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086EA" w14:textId="77777777" w:rsidR="000B207C" w:rsidRPr="00652D76" w:rsidRDefault="000B207C" w:rsidP="000B207C">
      <w:pPr>
        <w:pStyle w:val="Ttulo2"/>
        <w:rPr>
          <w:sz w:val="20"/>
          <w:szCs w:val="20"/>
        </w:rPr>
      </w:pPr>
      <w:r w:rsidRPr="00652D76">
        <w:rPr>
          <w:sz w:val="20"/>
          <w:szCs w:val="20"/>
        </w:rPr>
        <w:t>ANEXO1. FICHA DE NECESIDADES DE PRÁCTICAS LABORALES</w:t>
      </w:r>
    </w:p>
    <w:p w14:paraId="33C49853" w14:textId="77777777" w:rsidR="000B207C" w:rsidRPr="00652D76" w:rsidRDefault="000B207C" w:rsidP="000B207C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 w:rsidRPr="00652D76">
        <w:rPr>
          <w:rFonts w:ascii="Arial Narrow" w:eastAsia="Arial Narrow" w:hAnsi="Arial Narrow" w:cs="Arial Narrow"/>
          <w:b/>
          <w:sz w:val="20"/>
          <w:szCs w:val="20"/>
        </w:rPr>
        <w:t>(Diligenciar para cada una de las plazas de práctica a postular)</w:t>
      </w:r>
    </w:p>
    <w:p w14:paraId="18146F69" w14:textId="77777777" w:rsidR="000B207C" w:rsidRPr="00652D76" w:rsidRDefault="000B207C" w:rsidP="000B207C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"/>
        <w:tblW w:w="9721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4"/>
        <w:gridCol w:w="2830"/>
        <w:gridCol w:w="508"/>
        <w:gridCol w:w="199"/>
        <w:gridCol w:w="141"/>
        <w:gridCol w:w="566"/>
        <w:gridCol w:w="1840"/>
        <w:gridCol w:w="424"/>
        <w:gridCol w:w="509"/>
      </w:tblGrid>
      <w:tr w:rsidR="00652D76" w:rsidRPr="00652D76" w14:paraId="00328E6C" w14:textId="77777777" w:rsidTr="007C777B">
        <w:trPr>
          <w:trHeight w:val="261"/>
        </w:trPr>
        <w:tc>
          <w:tcPr>
            <w:tcW w:w="9721" w:type="dxa"/>
            <w:gridSpan w:val="9"/>
            <w:shd w:val="clear" w:color="auto" w:fill="auto"/>
            <w:vAlign w:val="center"/>
          </w:tcPr>
          <w:p w14:paraId="6302DF04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1. Información General</w:t>
            </w:r>
          </w:p>
        </w:tc>
      </w:tr>
      <w:tr w:rsidR="00557A9D" w:rsidRPr="00652D76" w14:paraId="6D6212BD" w14:textId="77777777" w:rsidTr="007C777B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2E8E8347" w14:textId="77777777" w:rsidR="00557A9D" w:rsidRPr="00652D76" w:rsidRDefault="00557A9D" w:rsidP="00557A9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ENTIDAD SOLICITANTE</w:t>
            </w:r>
          </w:p>
        </w:tc>
        <w:tc>
          <w:tcPr>
            <w:tcW w:w="7017" w:type="dxa"/>
            <w:gridSpan w:val="8"/>
            <w:shd w:val="clear" w:color="auto" w:fill="auto"/>
            <w:vAlign w:val="center"/>
          </w:tcPr>
          <w:p w14:paraId="2C4EFD8F" w14:textId="758083B5" w:rsidR="00557A9D" w:rsidRPr="00652D76" w:rsidRDefault="00557A9D" w:rsidP="00557A9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Centro Nacional de Memoria Histórica (CNMH)</w:t>
            </w:r>
          </w:p>
        </w:tc>
      </w:tr>
      <w:tr w:rsidR="00557A9D" w:rsidRPr="00652D76" w14:paraId="69B47888" w14:textId="77777777" w:rsidTr="007C777B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6675DAEA" w14:textId="77777777" w:rsidR="00557A9D" w:rsidRPr="00652D76" w:rsidRDefault="00557A9D" w:rsidP="00557A9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ÁREA SOLICITANTE</w:t>
            </w:r>
          </w:p>
        </w:tc>
        <w:tc>
          <w:tcPr>
            <w:tcW w:w="7017" w:type="dxa"/>
            <w:gridSpan w:val="8"/>
            <w:shd w:val="clear" w:color="auto" w:fill="auto"/>
            <w:vAlign w:val="center"/>
          </w:tcPr>
          <w:p w14:paraId="49003496" w14:textId="77777777" w:rsidR="00557A9D" w:rsidRPr="00652D76" w:rsidRDefault="00557A9D" w:rsidP="00557A9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Dirección técnica Museo de Memoria de Colombia (MMC)</w:t>
            </w:r>
          </w:p>
          <w:p w14:paraId="332D3E1C" w14:textId="27EE3D0E" w:rsidR="00557A9D" w:rsidRPr="00652D76" w:rsidRDefault="00557A9D" w:rsidP="00557A9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Equipo de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Estrategias Transversales</w:t>
            </w: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</w:tc>
      </w:tr>
      <w:tr w:rsidR="00557A9D" w:rsidRPr="00652D76" w14:paraId="13E4E8B9" w14:textId="77777777" w:rsidTr="007C777B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4B80FABB" w14:textId="77777777" w:rsidR="00557A9D" w:rsidRPr="00652D76" w:rsidRDefault="00557A9D" w:rsidP="00557A9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RESPONSABLE DEL ÁREA SOLICITANTE</w:t>
            </w:r>
          </w:p>
        </w:tc>
        <w:tc>
          <w:tcPr>
            <w:tcW w:w="7017" w:type="dxa"/>
            <w:gridSpan w:val="8"/>
            <w:shd w:val="clear" w:color="auto" w:fill="auto"/>
            <w:vAlign w:val="center"/>
          </w:tcPr>
          <w:p w14:paraId="2E1FC568" w14:textId="633497B9" w:rsidR="00557A9D" w:rsidRPr="00652D76" w:rsidRDefault="00557A9D" w:rsidP="00557A9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Jeimmy Orozco</w:t>
            </w:r>
          </w:p>
        </w:tc>
      </w:tr>
      <w:tr w:rsidR="00557A9D" w:rsidRPr="00652D76" w14:paraId="7D178605" w14:textId="77777777" w:rsidTr="007C777B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4FC0AEB0" w14:textId="77777777" w:rsidR="00557A9D" w:rsidRPr="00652D76" w:rsidRDefault="00557A9D" w:rsidP="00557A9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CORREO ELECTRÓNICO DE CONTACTO</w:t>
            </w:r>
          </w:p>
        </w:tc>
        <w:tc>
          <w:tcPr>
            <w:tcW w:w="7017" w:type="dxa"/>
            <w:gridSpan w:val="8"/>
            <w:shd w:val="clear" w:color="auto" w:fill="auto"/>
            <w:vAlign w:val="center"/>
          </w:tcPr>
          <w:p w14:paraId="2DFA7998" w14:textId="612F7F56" w:rsidR="00557A9D" w:rsidRPr="00652D76" w:rsidRDefault="00557A9D" w:rsidP="00557A9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jeimmy.orozco@cnmh.gov.co</w:t>
            </w:r>
          </w:p>
        </w:tc>
      </w:tr>
      <w:tr w:rsidR="00557A9D" w:rsidRPr="00652D76" w14:paraId="5570D680" w14:textId="77777777" w:rsidTr="007C777B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0A7D6ACD" w14:textId="77777777" w:rsidR="00557A9D" w:rsidRPr="00652D76" w:rsidRDefault="00557A9D" w:rsidP="00557A9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TELÉFONO DE CONTACTO</w:t>
            </w:r>
          </w:p>
        </w:tc>
        <w:tc>
          <w:tcPr>
            <w:tcW w:w="7017" w:type="dxa"/>
            <w:gridSpan w:val="8"/>
            <w:shd w:val="clear" w:color="auto" w:fill="auto"/>
            <w:vAlign w:val="center"/>
          </w:tcPr>
          <w:p w14:paraId="0876ED0E" w14:textId="6A25A204" w:rsidR="00557A9D" w:rsidRPr="00652D76" w:rsidRDefault="00557A9D" w:rsidP="00557A9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3134560555</w:t>
            </w:r>
          </w:p>
        </w:tc>
      </w:tr>
      <w:tr w:rsidR="00652D76" w:rsidRPr="00652D76" w14:paraId="1EE39444" w14:textId="77777777" w:rsidTr="007C777B">
        <w:trPr>
          <w:trHeight w:val="606"/>
        </w:trPr>
        <w:tc>
          <w:tcPr>
            <w:tcW w:w="9721" w:type="dxa"/>
            <w:gridSpan w:val="9"/>
            <w:shd w:val="clear" w:color="auto" w:fill="auto"/>
            <w:vAlign w:val="center"/>
          </w:tcPr>
          <w:p w14:paraId="64E1D0FA" w14:textId="77777777" w:rsidR="000B207C" w:rsidRPr="00652D76" w:rsidRDefault="000B207C" w:rsidP="002E7063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Descripción de la necesidad</w:t>
            </w:r>
          </w:p>
          <w:p w14:paraId="461AF6EA" w14:textId="77777777" w:rsidR="000B207C" w:rsidRPr="00652D76" w:rsidRDefault="000B207C" w:rsidP="002E7063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  <w:tbl>
            <w:tblPr>
              <w:tblW w:w="951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13"/>
            </w:tblGrid>
            <w:tr w:rsidR="00652D76" w:rsidRPr="00652D76" w14:paraId="13939018" w14:textId="77777777" w:rsidTr="002E7063">
              <w:trPr>
                <w:trHeight w:val="419"/>
              </w:trPr>
              <w:tc>
                <w:tcPr>
                  <w:tcW w:w="9513" w:type="dxa"/>
                </w:tcPr>
                <w:p w14:paraId="137F3EA9" w14:textId="4C3B66A7" w:rsidR="000B207C" w:rsidRPr="00652D76" w:rsidRDefault="000B207C" w:rsidP="000B207C">
                  <w:pPr>
                    <w:pStyle w:val="Default"/>
                    <w:jc w:val="both"/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</w:pPr>
                  <w:r w:rsidRPr="00652D76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Apoyar en el proceso de evaluación e implementación de la Estrategia Psicosocial diseñada para el Museo de Memoria de Colombia, en el desarrollo de las acciones programadas por la Di</w:t>
                  </w:r>
                  <w:r w:rsidR="00821DB4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rección técnica para el año 2022</w:t>
                  </w:r>
                  <w:r w:rsidRPr="00652D76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1F0BB320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left="1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52D76" w:rsidRPr="00652D76" w14:paraId="4ED41DFA" w14:textId="77777777" w:rsidTr="007C777B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1BBBACAD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MODALIDAD DE PRÁCTICA</w:t>
            </w:r>
          </w:p>
        </w:tc>
        <w:tc>
          <w:tcPr>
            <w:tcW w:w="3537" w:type="dxa"/>
            <w:gridSpan w:val="3"/>
            <w:shd w:val="clear" w:color="auto" w:fill="FFFFFF"/>
            <w:vAlign w:val="center"/>
          </w:tcPr>
          <w:p w14:paraId="09DC36A0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PRACTICA LABORAL ORDINARIA</w:t>
            </w:r>
          </w:p>
        </w:tc>
        <w:tc>
          <w:tcPr>
            <w:tcW w:w="707" w:type="dxa"/>
            <w:gridSpan w:val="2"/>
            <w:shd w:val="clear" w:color="auto" w:fill="FFFFFF"/>
            <w:vAlign w:val="center"/>
          </w:tcPr>
          <w:p w14:paraId="6028606E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  <w:tc>
          <w:tcPr>
            <w:tcW w:w="1840" w:type="dxa"/>
            <w:shd w:val="clear" w:color="auto" w:fill="FFFFFF"/>
            <w:vAlign w:val="center"/>
          </w:tcPr>
          <w:p w14:paraId="080840AB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JUDICATURA</w:t>
            </w:r>
          </w:p>
        </w:tc>
        <w:tc>
          <w:tcPr>
            <w:tcW w:w="933" w:type="dxa"/>
            <w:gridSpan w:val="2"/>
            <w:shd w:val="clear" w:color="auto" w:fill="FFFFFF"/>
            <w:vAlign w:val="center"/>
          </w:tcPr>
          <w:p w14:paraId="3FA59865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52D76" w:rsidRPr="00652D76" w14:paraId="3C827AC7" w14:textId="77777777" w:rsidTr="007C777B">
        <w:trPr>
          <w:trHeight w:val="2191"/>
        </w:trPr>
        <w:tc>
          <w:tcPr>
            <w:tcW w:w="2704" w:type="dxa"/>
            <w:shd w:val="clear" w:color="auto" w:fill="auto"/>
            <w:vAlign w:val="center"/>
          </w:tcPr>
          <w:p w14:paraId="3A8EDE01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OBJETIVO DE LA PRÁCTICA LABORAL</w:t>
            </w:r>
          </w:p>
        </w:tc>
        <w:tc>
          <w:tcPr>
            <w:tcW w:w="7017" w:type="dxa"/>
            <w:gridSpan w:val="8"/>
            <w:shd w:val="clear" w:color="auto" w:fill="FFFFFF"/>
            <w:vAlign w:val="center"/>
          </w:tcPr>
          <w:p w14:paraId="15E7B292" w14:textId="77777777" w:rsidR="000B207C" w:rsidRPr="00652D76" w:rsidRDefault="000B207C" w:rsidP="002E7063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36"/>
            </w:tblGrid>
            <w:tr w:rsidR="00652D76" w:rsidRPr="00652D76" w14:paraId="2698AFAA" w14:textId="77777777" w:rsidTr="002E7063">
              <w:trPr>
                <w:trHeight w:val="1636"/>
              </w:trPr>
              <w:tc>
                <w:tcPr>
                  <w:tcW w:w="6736" w:type="dxa"/>
                </w:tcPr>
                <w:p w14:paraId="74BA3539" w14:textId="670AF7C6" w:rsidR="000B207C" w:rsidRPr="00652D76" w:rsidRDefault="000B207C" w:rsidP="002E7063">
                  <w:pPr>
                    <w:pStyle w:val="Default"/>
                    <w:jc w:val="both"/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</w:pPr>
                  <w:r w:rsidRPr="00652D76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Apoyar en el proceso de evaluación e implementación de la Estrategia Psicosocial diseñada para el Museo de Memoria de Colombia, en el desarrollo de las acciones programadas por la Di</w:t>
                  </w:r>
                  <w:r w:rsidR="00821DB4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rección técnica para el año 2022</w:t>
                  </w:r>
                  <w:r w:rsidRPr="00652D76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4A97CC39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52D76" w:rsidRPr="00652D76" w14:paraId="7E96FEB8" w14:textId="77777777" w:rsidTr="007C777B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74ACF67D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DURACIÓN DE LA PRÁCTICA LABORAL</w:t>
            </w:r>
          </w:p>
        </w:tc>
        <w:tc>
          <w:tcPr>
            <w:tcW w:w="7017" w:type="dxa"/>
            <w:gridSpan w:val="8"/>
            <w:shd w:val="clear" w:color="auto" w:fill="FFFFFF"/>
            <w:vAlign w:val="center"/>
          </w:tcPr>
          <w:p w14:paraId="2A78FD37" w14:textId="00D0EA6C" w:rsidR="000B207C" w:rsidRPr="00652D76" w:rsidRDefault="00A36DE1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36DE1">
              <w:rPr>
                <w:rFonts w:ascii="Arial Narrow" w:eastAsia="Arial Narrow" w:hAnsi="Arial Narrow" w:cs="Arial Narrow"/>
                <w:sz w:val="20"/>
                <w:szCs w:val="20"/>
              </w:rPr>
              <w:t>Primer semestre 2022</w:t>
            </w:r>
          </w:p>
        </w:tc>
      </w:tr>
      <w:tr w:rsidR="00652D76" w:rsidRPr="00652D76" w14:paraId="53C46399" w14:textId="77777777" w:rsidTr="007C777B">
        <w:trPr>
          <w:trHeight w:val="2804"/>
        </w:trPr>
        <w:tc>
          <w:tcPr>
            <w:tcW w:w="2704" w:type="dxa"/>
            <w:shd w:val="clear" w:color="auto" w:fill="auto"/>
            <w:vAlign w:val="center"/>
          </w:tcPr>
          <w:p w14:paraId="01B6CD96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DESCRIPCIÓN DE ACTIVIDADES A REALIZAR</w:t>
            </w:r>
          </w:p>
        </w:tc>
        <w:tc>
          <w:tcPr>
            <w:tcW w:w="7017" w:type="dxa"/>
            <w:gridSpan w:val="8"/>
            <w:vAlign w:val="center"/>
          </w:tcPr>
          <w:p w14:paraId="170E8521" w14:textId="42CB8039" w:rsidR="000B207C" w:rsidRPr="00652D76" w:rsidRDefault="000B207C" w:rsidP="00773048">
            <w:pPr>
              <w:pStyle w:val="Default"/>
              <w:numPr>
                <w:ilvl w:val="0"/>
                <w:numId w:val="5"/>
              </w:numPr>
              <w:ind w:left="321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52D76">
              <w:rPr>
                <w:rFonts w:ascii="Arial Narrow" w:hAnsi="Arial Narrow"/>
                <w:color w:val="auto"/>
                <w:sz w:val="20"/>
                <w:szCs w:val="20"/>
              </w:rPr>
              <w:t xml:space="preserve">Apoyar la implementación y evaluación de las herramientas </w:t>
            </w:r>
            <w:r w:rsidR="00773048" w:rsidRPr="00652D76">
              <w:rPr>
                <w:rFonts w:ascii="Arial Narrow" w:hAnsi="Arial Narrow"/>
                <w:color w:val="auto"/>
                <w:sz w:val="20"/>
                <w:szCs w:val="20"/>
              </w:rPr>
              <w:t>diseñadas por el equipo de participación, psicosocial y relacionamiento para la Estrategia Psicosocial MMC en el marco de las acciones a desarrollar por la Dirección Técnica duran</w:t>
            </w:r>
            <w:r w:rsidR="00821DB4">
              <w:rPr>
                <w:rFonts w:ascii="Arial Narrow" w:hAnsi="Arial Narrow"/>
                <w:color w:val="auto"/>
                <w:sz w:val="20"/>
                <w:szCs w:val="20"/>
              </w:rPr>
              <w:t>te el primer semestre del 2022</w:t>
            </w:r>
          </w:p>
          <w:p w14:paraId="7359B6BD" w14:textId="6485895F" w:rsidR="00773048" w:rsidRPr="00652D76" w:rsidRDefault="00773048" w:rsidP="00773048">
            <w:pPr>
              <w:pStyle w:val="Default"/>
              <w:numPr>
                <w:ilvl w:val="0"/>
                <w:numId w:val="5"/>
              </w:numPr>
              <w:ind w:left="321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52D76">
              <w:rPr>
                <w:rFonts w:ascii="Arial Narrow" w:hAnsi="Arial Narrow"/>
                <w:color w:val="auto"/>
                <w:sz w:val="20"/>
                <w:szCs w:val="20"/>
              </w:rPr>
              <w:t>Apoyar la consolidación del programa del equipo de Participación y Relacionamiento del Museo de Memoria de Colombia - MMC</w:t>
            </w:r>
            <w:bookmarkStart w:id="0" w:name="_GoBack"/>
            <w:bookmarkEnd w:id="0"/>
          </w:p>
        </w:tc>
      </w:tr>
      <w:tr w:rsidR="00652D76" w:rsidRPr="00652D76" w14:paraId="2BFA484E" w14:textId="77777777" w:rsidTr="007C777B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302DD700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INTENSIDAD HORARIA</w:t>
            </w:r>
          </w:p>
        </w:tc>
        <w:tc>
          <w:tcPr>
            <w:tcW w:w="2830" w:type="dxa"/>
            <w:shd w:val="clear" w:color="auto" w:fill="FFFFFF"/>
            <w:vAlign w:val="center"/>
          </w:tcPr>
          <w:p w14:paraId="699DDC7C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Medio tiempo (19 horas)</w:t>
            </w:r>
          </w:p>
        </w:tc>
        <w:tc>
          <w:tcPr>
            <w:tcW w:w="848" w:type="dxa"/>
            <w:gridSpan w:val="3"/>
            <w:shd w:val="clear" w:color="auto" w:fill="FFFFFF"/>
            <w:vAlign w:val="center"/>
          </w:tcPr>
          <w:p w14:paraId="682077CE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shd w:val="clear" w:color="auto" w:fill="FFFFFF"/>
            <w:vAlign w:val="center"/>
          </w:tcPr>
          <w:p w14:paraId="40A11638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Tiempo completo (38 horas)</w:t>
            </w:r>
          </w:p>
        </w:tc>
        <w:tc>
          <w:tcPr>
            <w:tcW w:w="509" w:type="dxa"/>
            <w:shd w:val="clear" w:color="auto" w:fill="FFFFFF"/>
            <w:vAlign w:val="center"/>
          </w:tcPr>
          <w:p w14:paraId="7EDE29E6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</w:tr>
      <w:tr w:rsidR="00652D76" w:rsidRPr="00652D76" w14:paraId="198F6ECA" w14:textId="77777777" w:rsidTr="007C777B">
        <w:trPr>
          <w:trHeight w:val="340"/>
        </w:trPr>
        <w:tc>
          <w:tcPr>
            <w:tcW w:w="9721" w:type="dxa"/>
            <w:gridSpan w:val="9"/>
            <w:shd w:val="clear" w:color="auto" w:fill="FFFFFF"/>
            <w:vAlign w:val="center"/>
          </w:tcPr>
          <w:p w14:paraId="3BB4939B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3. Perfil requerido del practicante</w:t>
            </w:r>
          </w:p>
        </w:tc>
      </w:tr>
      <w:tr w:rsidR="00652D76" w:rsidRPr="00652D76" w14:paraId="1652A1E4" w14:textId="77777777" w:rsidTr="007C777B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2E99E7D1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NIVEL DE FORMACIÓN</w:t>
            </w:r>
          </w:p>
        </w:tc>
        <w:tc>
          <w:tcPr>
            <w:tcW w:w="7017" w:type="dxa"/>
            <w:gridSpan w:val="8"/>
            <w:shd w:val="clear" w:color="auto" w:fill="FFFFFF"/>
            <w:vAlign w:val="center"/>
          </w:tcPr>
          <w:p w14:paraId="615F0BC0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Pregrado 7º a 9º semestre</w:t>
            </w:r>
          </w:p>
        </w:tc>
      </w:tr>
      <w:tr w:rsidR="00652D76" w:rsidRPr="00652D76" w14:paraId="2D43158C" w14:textId="77777777" w:rsidTr="007C777B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7B1952D5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PROGRAMA ACADÉMICO</w:t>
            </w:r>
          </w:p>
        </w:tc>
        <w:tc>
          <w:tcPr>
            <w:tcW w:w="7017" w:type="dxa"/>
            <w:gridSpan w:val="8"/>
            <w:shd w:val="clear" w:color="auto" w:fill="FFFFFF"/>
            <w:vAlign w:val="center"/>
          </w:tcPr>
          <w:p w14:paraId="158BBFA0" w14:textId="24B2D39A" w:rsidR="000B207C" w:rsidRPr="00652D76" w:rsidRDefault="00F705FE" w:rsidP="007730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Psicología y Trabajo Social</w:t>
            </w:r>
            <w:r w:rsidR="00773048" w:rsidRPr="00652D7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</w:tc>
      </w:tr>
      <w:tr w:rsidR="00652D76" w:rsidRPr="00652D76" w14:paraId="0C3693FD" w14:textId="77777777" w:rsidTr="007C777B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019E6D16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COMPETENCIAS COMPLEMENTARIAS REQUERIDAS. EJ.: EXCEL, </w:t>
            </w: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>WORD, POWER POINT, IDIOMA, ETC.</w:t>
            </w:r>
          </w:p>
        </w:tc>
        <w:tc>
          <w:tcPr>
            <w:tcW w:w="7017" w:type="dxa"/>
            <w:gridSpan w:val="8"/>
            <w:shd w:val="clear" w:color="auto" w:fill="FFFFFF"/>
            <w:vAlign w:val="center"/>
          </w:tcPr>
          <w:p w14:paraId="60F67B1B" w14:textId="7C58198F" w:rsidR="00080E60" w:rsidRPr="00652D76" w:rsidRDefault="00080E60" w:rsidP="002E7063">
            <w:pPr>
              <w:pStyle w:val="Prrafodelista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45" w:hanging="145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Formación orientada a procesos de intervención y trabajo con comunidades</w:t>
            </w:r>
          </w:p>
          <w:p w14:paraId="54611906" w14:textId="77777777" w:rsidR="00F705FE" w:rsidRPr="00652D76" w:rsidRDefault="000B207C" w:rsidP="002E7063">
            <w:pPr>
              <w:pStyle w:val="Prrafodelista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45" w:hanging="145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Aptitudes de comunicación </w:t>
            </w:r>
          </w:p>
          <w:p w14:paraId="35CB9493" w14:textId="5E1654DB" w:rsidR="000B207C" w:rsidRPr="00652D76" w:rsidRDefault="00F705FE" w:rsidP="002E7063">
            <w:pPr>
              <w:pStyle w:val="Prrafodelista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45" w:hanging="145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Capacidad de trabajar en equipo desde una mirada interdisciplinaria</w:t>
            </w:r>
            <w:r w:rsidR="000B207C" w:rsidRPr="00652D76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  <w:p w14:paraId="5E0F8BFD" w14:textId="77777777" w:rsidR="000B207C" w:rsidRPr="00652D76" w:rsidRDefault="000B207C" w:rsidP="002E7063">
            <w:pPr>
              <w:pStyle w:val="Prrafodelista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45" w:hanging="145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Capacidad de trabajo bajo presión</w:t>
            </w:r>
          </w:p>
          <w:p w14:paraId="157A643F" w14:textId="77777777" w:rsidR="000B207C" w:rsidRPr="00652D76" w:rsidRDefault="000B207C" w:rsidP="002E7063">
            <w:pPr>
              <w:pStyle w:val="Prrafodelista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45" w:hanging="145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Manejo de herramientas digitales de análisis cualitativo y cuantitativo.</w:t>
            </w:r>
          </w:p>
          <w:p w14:paraId="1364779E" w14:textId="77777777" w:rsidR="000B207C" w:rsidRPr="00652D76" w:rsidRDefault="000B207C" w:rsidP="002E7063">
            <w:pPr>
              <w:pStyle w:val="Prrafodelista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45" w:hanging="145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Conocimiento de software de office Word, Excel, </w:t>
            </w:r>
            <w:proofErr w:type="spellStart"/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Power</w:t>
            </w:r>
            <w:proofErr w:type="spellEnd"/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Point.</w:t>
            </w:r>
          </w:p>
          <w:p w14:paraId="104D9AC1" w14:textId="77777777" w:rsidR="000B207C" w:rsidRPr="00652D76" w:rsidRDefault="000B207C" w:rsidP="002E7063">
            <w:pPr>
              <w:pStyle w:val="Prrafodelista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45" w:hanging="14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Mostrar sensibilidad por la realidad social, política, económica y cultural del país y una actitud crítica y propositiva frente a los problemas sociales.</w:t>
            </w:r>
          </w:p>
        </w:tc>
      </w:tr>
      <w:tr w:rsidR="00652D76" w:rsidRPr="00652D76" w14:paraId="31FB120A" w14:textId="77777777" w:rsidTr="007C777B">
        <w:trPr>
          <w:trHeight w:val="261"/>
        </w:trPr>
        <w:tc>
          <w:tcPr>
            <w:tcW w:w="9721" w:type="dxa"/>
            <w:gridSpan w:val="9"/>
            <w:shd w:val="clear" w:color="auto" w:fill="FFFFFF"/>
            <w:vAlign w:val="center"/>
          </w:tcPr>
          <w:p w14:paraId="24D81B64" w14:textId="77777777" w:rsidR="000B207C" w:rsidRPr="00652D76" w:rsidRDefault="000B207C" w:rsidP="002E7063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>Criterios de selección de aspirantes</w:t>
            </w:r>
          </w:p>
          <w:p w14:paraId="119F93F0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(Describa brevemente los criterios de selección que utilizará la entidad pública para el proceso de selección de esta plaza de práctica)</w:t>
            </w:r>
          </w:p>
        </w:tc>
      </w:tr>
      <w:tr w:rsidR="007C777B" w:rsidRPr="00652D76" w14:paraId="374BE310" w14:textId="77777777" w:rsidTr="007C777B">
        <w:trPr>
          <w:trHeight w:val="298"/>
        </w:trPr>
        <w:tc>
          <w:tcPr>
            <w:tcW w:w="2704" w:type="dxa"/>
            <w:shd w:val="clear" w:color="auto" w:fill="FFFFFF"/>
            <w:vAlign w:val="center"/>
          </w:tcPr>
          <w:p w14:paraId="07EFD7C9" w14:textId="77777777" w:rsidR="007C777B" w:rsidRPr="00652D76" w:rsidRDefault="007C777B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ENTREVISTA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1735FECE" w14:textId="77777777" w:rsidR="007C777B" w:rsidRPr="00652D76" w:rsidRDefault="007C777B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40%</w:t>
            </w:r>
          </w:p>
        </w:tc>
        <w:tc>
          <w:tcPr>
            <w:tcW w:w="3679" w:type="dxa"/>
            <w:gridSpan w:val="6"/>
            <w:vMerge w:val="restart"/>
            <w:shd w:val="clear" w:color="auto" w:fill="FFFFFF"/>
            <w:vAlign w:val="center"/>
          </w:tcPr>
          <w:p w14:paraId="0D7CF4F0" w14:textId="77777777" w:rsidR="007C777B" w:rsidRPr="00652D76" w:rsidRDefault="007C777B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DESCRIPCIÓN: </w:t>
            </w:r>
          </w:p>
          <w:p w14:paraId="0DCD5556" w14:textId="36E21ECD" w:rsidR="007C777B" w:rsidRPr="00652D76" w:rsidRDefault="007C777B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Se valora la formación en procesos de intervención y trabajo con comunidades, conocimiento del enfoque psicosocial y el contexto y alcance de la ley 1448 de 2011</w:t>
            </w:r>
          </w:p>
          <w:p w14:paraId="194F75EC" w14:textId="77777777" w:rsidR="007C777B" w:rsidRPr="00652D76" w:rsidRDefault="007C777B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186BA29F" w14:textId="77777777" w:rsidR="007C777B" w:rsidRPr="00652D76" w:rsidRDefault="007C777B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744A76F7" w14:textId="77777777" w:rsidR="007C777B" w:rsidRPr="00652D76" w:rsidRDefault="007C777B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67C2CD53" w14:textId="77777777" w:rsidR="007C777B" w:rsidRPr="00652D76" w:rsidRDefault="007C777B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7C777B" w:rsidRPr="00652D76" w14:paraId="13CA7199" w14:textId="3A488507" w:rsidTr="007C777B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38B2FF0E" w14:textId="77777777" w:rsidR="007C777B" w:rsidRPr="00652D76" w:rsidRDefault="007C777B" w:rsidP="00652D7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PRUEBA ESPECÍFICA DE CONOCIMIENTOS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45EF98EC" w14:textId="77777777" w:rsidR="007C777B" w:rsidRPr="00652D76" w:rsidRDefault="007C777B" w:rsidP="00652D7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20%</w:t>
            </w:r>
          </w:p>
        </w:tc>
        <w:tc>
          <w:tcPr>
            <w:tcW w:w="3679" w:type="dxa"/>
            <w:gridSpan w:val="6"/>
            <w:vMerge/>
            <w:vAlign w:val="center"/>
          </w:tcPr>
          <w:p w14:paraId="0B2435BD" w14:textId="7661F288" w:rsidR="007C777B" w:rsidRPr="00652D76" w:rsidRDefault="007C777B" w:rsidP="00652D7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7C777B" w:rsidRPr="00652D76" w14:paraId="1381B6F3" w14:textId="1438493A" w:rsidTr="007C777B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5874C895" w14:textId="77777777" w:rsidR="007C777B" w:rsidRPr="00652D76" w:rsidRDefault="007C777B" w:rsidP="00652D7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PROMEDIO ACADÉMICO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133FD958" w14:textId="77777777" w:rsidR="007C777B" w:rsidRPr="00652D76" w:rsidRDefault="007C777B" w:rsidP="00652D7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20%</w:t>
            </w:r>
          </w:p>
        </w:tc>
        <w:tc>
          <w:tcPr>
            <w:tcW w:w="3679" w:type="dxa"/>
            <w:gridSpan w:val="6"/>
            <w:vMerge/>
            <w:vAlign w:val="center"/>
          </w:tcPr>
          <w:p w14:paraId="4E5DFC0E" w14:textId="26A24DB5" w:rsidR="007C777B" w:rsidRPr="00652D76" w:rsidRDefault="007C777B" w:rsidP="00652D7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7C777B" w:rsidRPr="00652D76" w14:paraId="2BCEA1D9" w14:textId="146172CB" w:rsidTr="007C777B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725441AB" w14:textId="77777777" w:rsidR="007C777B" w:rsidRPr="00652D76" w:rsidRDefault="007C777B" w:rsidP="00652D7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IDIOMA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25684292" w14:textId="77777777" w:rsidR="007C777B" w:rsidRPr="00652D76" w:rsidRDefault="007C777B" w:rsidP="00652D7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20%</w:t>
            </w:r>
          </w:p>
        </w:tc>
        <w:tc>
          <w:tcPr>
            <w:tcW w:w="3679" w:type="dxa"/>
            <w:gridSpan w:val="6"/>
            <w:vMerge/>
            <w:vAlign w:val="center"/>
          </w:tcPr>
          <w:p w14:paraId="797D8D6A" w14:textId="3B8BEDCC" w:rsidR="007C777B" w:rsidRPr="00652D76" w:rsidRDefault="007C777B" w:rsidP="00652D7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7C777B" w:rsidRPr="00652D76" w14:paraId="0A41F87F" w14:textId="05A289A9" w:rsidTr="007C777B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3123CE43" w14:textId="77777777" w:rsidR="007C777B" w:rsidRPr="00652D76" w:rsidRDefault="007C777B" w:rsidP="00652D7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TOTAL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45AC9E4E" w14:textId="77777777" w:rsidR="007C777B" w:rsidRPr="00652D76" w:rsidRDefault="007C777B" w:rsidP="00652D7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100%</w:t>
            </w:r>
          </w:p>
        </w:tc>
        <w:tc>
          <w:tcPr>
            <w:tcW w:w="3679" w:type="dxa"/>
            <w:gridSpan w:val="6"/>
            <w:vMerge/>
            <w:vAlign w:val="center"/>
          </w:tcPr>
          <w:p w14:paraId="4787BCCF" w14:textId="022E8B2C" w:rsidR="007C777B" w:rsidRPr="00652D76" w:rsidRDefault="007C777B" w:rsidP="00652D76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</w:tbl>
    <w:p w14:paraId="3C6A8881" w14:textId="0384232D" w:rsidR="00080E60" w:rsidRPr="00652D76" w:rsidRDefault="00080E60" w:rsidP="00080E60">
      <w:pPr>
        <w:rPr>
          <w:rFonts w:ascii="Arial Narrow" w:hAnsi="Arial Narrow"/>
          <w:sz w:val="20"/>
          <w:szCs w:val="20"/>
        </w:rPr>
      </w:pPr>
    </w:p>
    <w:p w14:paraId="7F4628BF" w14:textId="17095495" w:rsidR="00080E60" w:rsidRPr="00652D76" w:rsidRDefault="00080E60" w:rsidP="00080E60">
      <w:pPr>
        <w:rPr>
          <w:rFonts w:ascii="Arial Narrow" w:hAnsi="Arial Narrow"/>
          <w:sz w:val="20"/>
          <w:szCs w:val="20"/>
        </w:rPr>
      </w:pPr>
    </w:p>
    <w:p w14:paraId="5BFE9C03" w14:textId="347C0CA0" w:rsidR="00080E60" w:rsidRPr="00652D76" w:rsidRDefault="00080E60" w:rsidP="00080E60">
      <w:pPr>
        <w:rPr>
          <w:rFonts w:ascii="Arial Narrow" w:hAnsi="Arial Narrow"/>
          <w:sz w:val="20"/>
          <w:szCs w:val="20"/>
        </w:rPr>
      </w:pPr>
    </w:p>
    <w:p w14:paraId="15FD29AC" w14:textId="16BE3E0D" w:rsidR="00080E60" w:rsidRPr="00652D76" w:rsidRDefault="00080E60" w:rsidP="00080E60">
      <w:pPr>
        <w:rPr>
          <w:rFonts w:ascii="Arial Narrow" w:hAnsi="Arial Narrow"/>
          <w:sz w:val="20"/>
          <w:szCs w:val="20"/>
        </w:rPr>
      </w:pPr>
    </w:p>
    <w:p w14:paraId="1B5F29BA" w14:textId="31F18FF2" w:rsidR="00080E60" w:rsidRPr="00652D76" w:rsidRDefault="00080E60" w:rsidP="00080E60">
      <w:pPr>
        <w:rPr>
          <w:rFonts w:ascii="Arial Narrow" w:hAnsi="Arial Narrow"/>
          <w:sz w:val="20"/>
          <w:szCs w:val="20"/>
        </w:rPr>
      </w:pPr>
    </w:p>
    <w:p w14:paraId="1B2C055E" w14:textId="498AFD37" w:rsidR="00080E60" w:rsidRPr="00652D76" w:rsidRDefault="00080E60" w:rsidP="00080E60">
      <w:pPr>
        <w:rPr>
          <w:rFonts w:ascii="Arial Narrow" w:hAnsi="Arial Narrow"/>
          <w:sz w:val="20"/>
          <w:szCs w:val="20"/>
        </w:rPr>
      </w:pPr>
    </w:p>
    <w:p w14:paraId="742105D6" w14:textId="2E6524B8" w:rsidR="00080E60" w:rsidRPr="00652D76" w:rsidRDefault="00080E60" w:rsidP="00080E60">
      <w:pPr>
        <w:rPr>
          <w:rFonts w:ascii="Arial Narrow" w:hAnsi="Arial Narrow"/>
          <w:sz w:val="20"/>
          <w:szCs w:val="20"/>
        </w:rPr>
      </w:pPr>
    </w:p>
    <w:p w14:paraId="793E7178" w14:textId="006391F0" w:rsidR="00080E60" w:rsidRPr="00652D76" w:rsidRDefault="00080E60" w:rsidP="00080E60">
      <w:pPr>
        <w:rPr>
          <w:rFonts w:ascii="Arial Narrow" w:hAnsi="Arial Narrow"/>
          <w:sz w:val="20"/>
          <w:szCs w:val="20"/>
        </w:rPr>
      </w:pPr>
    </w:p>
    <w:p w14:paraId="06E266BB" w14:textId="5E3656DE" w:rsidR="00080E60" w:rsidRPr="00652D76" w:rsidRDefault="00080E60" w:rsidP="00080E60">
      <w:pPr>
        <w:rPr>
          <w:rFonts w:ascii="Arial Narrow" w:hAnsi="Arial Narrow"/>
          <w:sz w:val="20"/>
          <w:szCs w:val="20"/>
        </w:rPr>
      </w:pPr>
    </w:p>
    <w:p w14:paraId="65AF7549" w14:textId="4229CA52" w:rsidR="00080E60" w:rsidRPr="00652D76" w:rsidRDefault="00080E60" w:rsidP="00080E60">
      <w:pPr>
        <w:rPr>
          <w:rFonts w:ascii="Arial Narrow" w:hAnsi="Arial Narrow"/>
          <w:sz w:val="20"/>
          <w:szCs w:val="20"/>
        </w:rPr>
      </w:pPr>
    </w:p>
    <w:p w14:paraId="584390DE" w14:textId="22B53D4E" w:rsidR="00080E60" w:rsidRPr="00652D76" w:rsidRDefault="00080E60" w:rsidP="00080E60">
      <w:pPr>
        <w:rPr>
          <w:rFonts w:ascii="Arial Narrow" w:hAnsi="Arial Narrow"/>
          <w:sz w:val="20"/>
          <w:szCs w:val="20"/>
        </w:rPr>
      </w:pPr>
    </w:p>
    <w:p w14:paraId="1DFD9641" w14:textId="24D69278" w:rsidR="00080E60" w:rsidRPr="00652D76" w:rsidRDefault="00080E60" w:rsidP="00080E60">
      <w:pPr>
        <w:rPr>
          <w:rFonts w:ascii="Arial Narrow" w:hAnsi="Arial Narrow"/>
          <w:sz w:val="20"/>
          <w:szCs w:val="20"/>
        </w:rPr>
      </w:pPr>
    </w:p>
    <w:p w14:paraId="56BDCF06" w14:textId="278EA3C2" w:rsidR="00652D76" w:rsidRPr="00652D76" w:rsidRDefault="00652D76" w:rsidP="00080E60">
      <w:pPr>
        <w:rPr>
          <w:rFonts w:ascii="Arial Narrow" w:hAnsi="Arial Narrow"/>
          <w:sz w:val="20"/>
          <w:szCs w:val="20"/>
        </w:rPr>
      </w:pPr>
    </w:p>
    <w:p w14:paraId="262D12C2" w14:textId="08CBCDF0" w:rsidR="00652D76" w:rsidRPr="00652D76" w:rsidRDefault="00652D76" w:rsidP="00080E60">
      <w:pPr>
        <w:rPr>
          <w:rFonts w:ascii="Arial Narrow" w:hAnsi="Arial Narrow"/>
          <w:sz w:val="20"/>
          <w:szCs w:val="20"/>
        </w:rPr>
      </w:pPr>
    </w:p>
    <w:p w14:paraId="0DA826F7" w14:textId="4C4596E3" w:rsidR="00652D76" w:rsidRPr="00652D76" w:rsidRDefault="00652D76" w:rsidP="00080E60">
      <w:pPr>
        <w:rPr>
          <w:rFonts w:ascii="Arial Narrow" w:hAnsi="Arial Narrow"/>
          <w:sz w:val="20"/>
          <w:szCs w:val="20"/>
        </w:rPr>
      </w:pPr>
    </w:p>
    <w:p w14:paraId="24BA654C" w14:textId="2C14B0BC" w:rsidR="00652D76" w:rsidRPr="00652D76" w:rsidRDefault="00652D76" w:rsidP="00080E60">
      <w:pPr>
        <w:rPr>
          <w:rFonts w:ascii="Arial Narrow" w:hAnsi="Arial Narrow"/>
          <w:sz w:val="20"/>
          <w:szCs w:val="20"/>
        </w:rPr>
      </w:pPr>
    </w:p>
    <w:p w14:paraId="30CCEA60" w14:textId="6EF9F3CD" w:rsidR="00652D76" w:rsidRPr="00652D76" w:rsidRDefault="00652D76" w:rsidP="00080E60">
      <w:pPr>
        <w:rPr>
          <w:rFonts w:ascii="Arial Narrow" w:hAnsi="Arial Narrow"/>
          <w:sz w:val="20"/>
          <w:szCs w:val="20"/>
        </w:rPr>
      </w:pPr>
    </w:p>
    <w:p w14:paraId="060AE441" w14:textId="30370EE3" w:rsidR="00652D76" w:rsidRPr="00652D76" w:rsidRDefault="00652D76" w:rsidP="00080E60">
      <w:pPr>
        <w:rPr>
          <w:rFonts w:ascii="Arial Narrow" w:hAnsi="Arial Narrow"/>
          <w:sz w:val="20"/>
          <w:szCs w:val="20"/>
        </w:rPr>
      </w:pPr>
    </w:p>
    <w:p w14:paraId="4B42E5EB" w14:textId="18387FFE" w:rsidR="00652D76" w:rsidRPr="00652D76" w:rsidRDefault="00652D76" w:rsidP="00080E60">
      <w:pPr>
        <w:rPr>
          <w:rFonts w:ascii="Arial Narrow" w:hAnsi="Arial Narrow"/>
          <w:sz w:val="20"/>
          <w:szCs w:val="20"/>
        </w:rPr>
      </w:pPr>
    </w:p>
    <w:p w14:paraId="4A92EFF7" w14:textId="166B969E" w:rsidR="00652D76" w:rsidRPr="00652D76" w:rsidRDefault="00652D76" w:rsidP="00080E60">
      <w:pPr>
        <w:rPr>
          <w:rFonts w:ascii="Arial Narrow" w:hAnsi="Arial Narrow"/>
          <w:sz w:val="20"/>
          <w:szCs w:val="20"/>
        </w:rPr>
      </w:pPr>
    </w:p>
    <w:p w14:paraId="387DDCC7" w14:textId="2024A433" w:rsidR="00652D76" w:rsidRPr="00652D76" w:rsidRDefault="00652D76" w:rsidP="00080E60">
      <w:pPr>
        <w:rPr>
          <w:rFonts w:ascii="Arial Narrow" w:hAnsi="Arial Narrow"/>
          <w:sz w:val="20"/>
          <w:szCs w:val="20"/>
        </w:rPr>
      </w:pPr>
    </w:p>
    <w:p w14:paraId="38BBF1A0" w14:textId="20ED7B66" w:rsidR="00652D76" w:rsidRPr="00652D76" w:rsidRDefault="00652D76" w:rsidP="00080E60">
      <w:pPr>
        <w:rPr>
          <w:rFonts w:ascii="Arial Narrow" w:hAnsi="Arial Narrow"/>
          <w:sz w:val="20"/>
          <w:szCs w:val="20"/>
        </w:rPr>
      </w:pPr>
    </w:p>
    <w:p w14:paraId="51A3C1B5" w14:textId="2432A692" w:rsidR="00652D76" w:rsidRPr="00652D76" w:rsidRDefault="00652D76" w:rsidP="00080E60">
      <w:pPr>
        <w:rPr>
          <w:rFonts w:ascii="Arial Narrow" w:hAnsi="Arial Narrow"/>
          <w:sz w:val="20"/>
          <w:szCs w:val="20"/>
        </w:rPr>
      </w:pPr>
    </w:p>
    <w:p w14:paraId="462CE92F" w14:textId="734497FC" w:rsidR="00652D76" w:rsidRPr="00652D76" w:rsidRDefault="00652D76" w:rsidP="00080E60">
      <w:pPr>
        <w:rPr>
          <w:rFonts w:ascii="Arial Narrow" w:hAnsi="Arial Narrow"/>
          <w:sz w:val="20"/>
          <w:szCs w:val="20"/>
        </w:rPr>
      </w:pPr>
    </w:p>
    <w:p w14:paraId="29878C05" w14:textId="77777777" w:rsidR="00652D76" w:rsidRPr="00652D76" w:rsidRDefault="00652D76" w:rsidP="00080E60">
      <w:pPr>
        <w:rPr>
          <w:rFonts w:ascii="Arial Narrow" w:hAnsi="Arial Narrow"/>
          <w:sz w:val="20"/>
          <w:szCs w:val="20"/>
        </w:rPr>
      </w:pPr>
    </w:p>
    <w:p w14:paraId="5DBA3DD4" w14:textId="1C2414EB" w:rsidR="00080E60" w:rsidRPr="00652D76" w:rsidRDefault="00080E60" w:rsidP="00080E60">
      <w:pPr>
        <w:rPr>
          <w:rFonts w:ascii="Arial Narrow" w:hAnsi="Arial Narrow"/>
          <w:sz w:val="20"/>
          <w:szCs w:val="20"/>
        </w:rPr>
      </w:pPr>
    </w:p>
    <w:p w14:paraId="2F43373D" w14:textId="1718D507" w:rsidR="00080E60" w:rsidRPr="00652D76" w:rsidRDefault="00080E60" w:rsidP="00080E60">
      <w:pPr>
        <w:rPr>
          <w:rFonts w:ascii="Arial Narrow" w:hAnsi="Arial Narrow"/>
          <w:sz w:val="20"/>
          <w:szCs w:val="20"/>
        </w:rPr>
      </w:pPr>
    </w:p>
    <w:p w14:paraId="2EB13CE5" w14:textId="3C2C7785" w:rsidR="00080E60" w:rsidRPr="00652D76" w:rsidRDefault="00080E60" w:rsidP="00080E60">
      <w:pPr>
        <w:rPr>
          <w:rFonts w:ascii="Arial Narrow" w:hAnsi="Arial Narrow"/>
          <w:sz w:val="20"/>
          <w:szCs w:val="20"/>
        </w:rPr>
      </w:pPr>
    </w:p>
    <w:p w14:paraId="10F1F3CC" w14:textId="304197B9" w:rsidR="00080E60" w:rsidRPr="00652D76" w:rsidRDefault="00080E60" w:rsidP="00080E60">
      <w:pPr>
        <w:rPr>
          <w:rFonts w:ascii="Arial Narrow" w:hAnsi="Arial Narrow"/>
          <w:sz w:val="20"/>
          <w:szCs w:val="20"/>
        </w:rPr>
      </w:pPr>
    </w:p>
    <w:p w14:paraId="5F666EA5" w14:textId="7A6D537D" w:rsidR="00080E60" w:rsidRPr="00652D76" w:rsidRDefault="00080E60" w:rsidP="00080E60">
      <w:pPr>
        <w:rPr>
          <w:rFonts w:ascii="Arial Narrow" w:hAnsi="Arial Narrow"/>
          <w:sz w:val="20"/>
          <w:szCs w:val="20"/>
        </w:rPr>
      </w:pPr>
    </w:p>
    <w:p w14:paraId="4F28D6A0" w14:textId="16EB92B7" w:rsidR="00080E60" w:rsidRPr="00652D76" w:rsidRDefault="00080E60" w:rsidP="00080E60">
      <w:pPr>
        <w:rPr>
          <w:rFonts w:ascii="Arial Narrow" w:hAnsi="Arial Narrow"/>
          <w:sz w:val="20"/>
          <w:szCs w:val="20"/>
        </w:rPr>
      </w:pPr>
    </w:p>
    <w:p w14:paraId="66682E9A" w14:textId="4548BF9F" w:rsidR="00080E60" w:rsidRPr="00652D76" w:rsidRDefault="00080E60" w:rsidP="00080E60">
      <w:pPr>
        <w:rPr>
          <w:rFonts w:ascii="Arial Narrow" w:hAnsi="Arial Narrow"/>
          <w:sz w:val="20"/>
          <w:szCs w:val="20"/>
        </w:rPr>
      </w:pPr>
    </w:p>
    <w:p w14:paraId="12EC1A6B" w14:textId="500FC8C2" w:rsidR="00080E60" w:rsidRPr="00652D76" w:rsidRDefault="00080E60" w:rsidP="00080E60">
      <w:pPr>
        <w:rPr>
          <w:rFonts w:ascii="Arial Narrow" w:hAnsi="Arial Narrow"/>
          <w:sz w:val="20"/>
          <w:szCs w:val="20"/>
        </w:rPr>
      </w:pPr>
    </w:p>
    <w:p w14:paraId="0895911A" w14:textId="527F6DE5" w:rsidR="00080E60" w:rsidRPr="00652D76" w:rsidRDefault="00080E60" w:rsidP="00080E60">
      <w:pPr>
        <w:rPr>
          <w:rFonts w:ascii="Arial Narrow" w:hAnsi="Arial Narrow"/>
          <w:sz w:val="20"/>
          <w:szCs w:val="20"/>
        </w:rPr>
      </w:pPr>
    </w:p>
    <w:sectPr w:rsidR="00080E60" w:rsidRPr="00652D76">
      <w:headerReference w:type="default" r:id="rId7"/>
      <w:footerReference w:type="default" r:id="rId8"/>
      <w:pgSz w:w="12240" w:h="15840"/>
      <w:pgMar w:top="67" w:right="1701" w:bottom="1418" w:left="1701" w:header="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6C2B0" w14:textId="77777777" w:rsidR="00CC76EB" w:rsidRDefault="00CC76EB">
      <w:r>
        <w:separator/>
      </w:r>
    </w:p>
  </w:endnote>
  <w:endnote w:type="continuationSeparator" w:id="0">
    <w:p w14:paraId="5D6BCB39" w14:textId="77777777" w:rsidR="00CC76EB" w:rsidRDefault="00CC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364EE" w14:textId="2576B26A" w:rsidR="00A62E38" w:rsidRDefault="00A62E38">
    <w:pPr>
      <w:jc w:val="center"/>
      <w:rPr>
        <w:rFonts w:ascii="Verdana" w:eastAsia="Verdana" w:hAnsi="Verdana" w:cs="Verdana"/>
        <w:b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Página </w: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b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separate"/>
    </w:r>
    <w:r w:rsidR="00821DB4">
      <w:rPr>
        <w:rFonts w:ascii="Verdana" w:eastAsia="Verdana" w:hAnsi="Verdana" w:cs="Verdana"/>
        <w:b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 xml:space="preserve"> de </w: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b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separate"/>
    </w:r>
    <w:r w:rsidR="00821DB4">
      <w:rPr>
        <w:rFonts w:ascii="Verdana" w:eastAsia="Verdana" w:hAnsi="Verdana" w:cs="Verdana"/>
        <w:b/>
        <w:noProof/>
        <w:color w:val="000000"/>
        <w:sz w:val="16"/>
        <w:szCs w:val="16"/>
      </w:rPr>
      <w:t>2</w: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end"/>
    </w:r>
  </w:p>
  <w:p w14:paraId="1973C7E5" w14:textId="77777777" w:rsidR="00A62E38" w:rsidRDefault="00A62E3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Verdana" w:eastAsia="Verdana" w:hAnsi="Verdana" w:cs="Verdana"/>
        <w:color w:val="000000"/>
        <w:sz w:val="16"/>
        <w:szCs w:val="16"/>
      </w:rPr>
    </w:pPr>
  </w:p>
  <w:p w14:paraId="09C85B6F" w14:textId="77777777" w:rsidR="00A62E38" w:rsidRDefault="00A62E3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E40529F" wp14:editId="04AE9833">
          <wp:extent cx="3933825" cy="695325"/>
          <wp:effectExtent l="0" t="0" r="0" b="0"/>
          <wp:docPr id="1" name="image1.png" descr="Logo Institucional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Institucional 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33825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218AD" w14:textId="77777777" w:rsidR="00CC76EB" w:rsidRDefault="00CC76EB">
      <w:r>
        <w:separator/>
      </w:r>
    </w:p>
  </w:footnote>
  <w:footnote w:type="continuationSeparator" w:id="0">
    <w:p w14:paraId="6944380E" w14:textId="77777777" w:rsidR="00CC76EB" w:rsidRDefault="00CC7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77B83" w14:textId="77777777" w:rsidR="00A62E38" w:rsidRDefault="00A62E3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2096"/>
        <w:tab w:val="left" w:pos="6713"/>
      </w:tabs>
      <w:rPr>
        <w:rFonts w:ascii="Calibri" w:eastAsia="Calibri" w:hAnsi="Calibri" w:cs="Calibri"/>
        <w:color w:val="000000"/>
        <w:sz w:val="22"/>
        <w:szCs w:val="22"/>
      </w:rPr>
    </w:pPr>
  </w:p>
  <w:p w14:paraId="503A27F5" w14:textId="77777777" w:rsidR="00A62E38" w:rsidRDefault="00A62E3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2096"/>
        <w:tab w:val="left" w:pos="6713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  </w:t>
    </w:r>
    <w:r>
      <w:rPr>
        <w:rFonts w:ascii="Calibri" w:eastAsia="Calibri" w:hAnsi="Calibri" w:cs="Calibri"/>
        <w:color w:val="000000"/>
        <w:sz w:val="22"/>
        <w:szCs w:val="22"/>
      </w:rPr>
      <w:tab/>
    </w:r>
    <w:r>
      <w:rPr>
        <w:noProof/>
      </w:rPr>
      <w:drawing>
        <wp:anchor distT="0" distB="0" distL="0" distR="0" simplePos="0" relativeHeight="251658240" behindDoc="0" locked="0" layoutInCell="1" hidden="0" allowOverlap="1" wp14:anchorId="391291C6" wp14:editId="186F3B3D">
          <wp:simplePos x="0" y="0"/>
          <wp:positionH relativeFrom="column">
            <wp:posOffset>-205739</wp:posOffset>
          </wp:positionH>
          <wp:positionV relativeFrom="paragraph">
            <wp:posOffset>77470</wp:posOffset>
          </wp:positionV>
          <wp:extent cx="1629410" cy="539750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941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21BB3E6" w14:textId="77777777" w:rsidR="00A62E38" w:rsidRDefault="00A62E3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2"/>
        <w:szCs w:val="22"/>
      </w:rPr>
    </w:pPr>
  </w:p>
  <w:p w14:paraId="5BD16CD9" w14:textId="77777777" w:rsidR="00A62E38" w:rsidRDefault="00A62E3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2"/>
        <w:szCs w:val="22"/>
      </w:rPr>
    </w:pPr>
  </w:p>
  <w:p w14:paraId="0C49A910" w14:textId="77777777" w:rsidR="00A62E38" w:rsidRDefault="00A62E3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626FC"/>
    <w:multiLevelType w:val="hybridMultilevel"/>
    <w:tmpl w:val="A33A70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427DC"/>
    <w:multiLevelType w:val="hybridMultilevel"/>
    <w:tmpl w:val="A65473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F031C"/>
    <w:multiLevelType w:val="hybridMultilevel"/>
    <w:tmpl w:val="EEF4A17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501726"/>
    <w:multiLevelType w:val="multilevel"/>
    <w:tmpl w:val="677A3D02"/>
    <w:lvl w:ilvl="0">
      <w:start w:val="2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A03091B"/>
    <w:multiLevelType w:val="hybridMultilevel"/>
    <w:tmpl w:val="FB9C4F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32907"/>
    <w:multiLevelType w:val="multilevel"/>
    <w:tmpl w:val="66B82DD2"/>
    <w:lvl w:ilvl="0">
      <w:start w:val="2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5F"/>
    <w:rsid w:val="00060E0E"/>
    <w:rsid w:val="00061F16"/>
    <w:rsid w:val="00080E60"/>
    <w:rsid w:val="000957B3"/>
    <w:rsid w:val="000B207C"/>
    <w:rsid w:val="000B3F32"/>
    <w:rsid w:val="000E37D8"/>
    <w:rsid w:val="001046A3"/>
    <w:rsid w:val="00196785"/>
    <w:rsid w:val="001A276D"/>
    <w:rsid w:val="001D6587"/>
    <w:rsid w:val="001F3B3B"/>
    <w:rsid w:val="00221B45"/>
    <w:rsid w:val="002370F2"/>
    <w:rsid w:val="002401FD"/>
    <w:rsid w:val="00302018"/>
    <w:rsid w:val="003D771F"/>
    <w:rsid w:val="003E630E"/>
    <w:rsid w:val="004D495C"/>
    <w:rsid w:val="005439B1"/>
    <w:rsid w:val="00557A9D"/>
    <w:rsid w:val="005B1914"/>
    <w:rsid w:val="005E1C19"/>
    <w:rsid w:val="00652D76"/>
    <w:rsid w:val="006F1B05"/>
    <w:rsid w:val="006F583C"/>
    <w:rsid w:val="00703342"/>
    <w:rsid w:val="00712A6B"/>
    <w:rsid w:val="00773048"/>
    <w:rsid w:val="007C777B"/>
    <w:rsid w:val="007D605F"/>
    <w:rsid w:val="007F10FD"/>
    <w:rsid w:val="00801901"/>
    <w:rsid w:val="00821DB4"/>
    <w:rsid w:val="00860A7E"/>
    <w:rsid w:val="0086551E"/>
    <w:rsid w:val="00895516"/>
    <w:rsid w:val="00897E92"/>
    <w:rsid w:val="008B0853"/>
    <w:rsid w:val="008B2243"/>
    <w:rsid w:val="008B37B1"/>
    <w:rsid w:val="008D2DDC"/>
    <w:rsid w:val="00905F49"/>
    <w:rsid w:val="00952423"/>
    <w:rsid w:val="009F113D"/>
    <w:rsid w:val="00A36DE1"/>
    <w:rsid w:val="00A36E03"/>
    <w:rsid w:val="00A45DCC"/>
    <w:rsid w:val="00A62E38"/>
    <w:rsid w:val="00A83BE7"/>
    <w:rsid w:val="00AE6CDE"/>
    <w:rsid w:val="00C509C4"/>
    <w:rsid w:val="00CC76EB"/>
    <w:rsid w:val="00DF2C1B"/>
    <w:rsid w:val="00E23283"/>
    <w:rsid w:val="00E8692F"/>
    <w:rsid w:val="00F705FE"/>
    <w:rsid w:val="00F7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ED4F7"/>
  <w15:docId w15:val="{B8FC6D06-7311-4CF0-9438-D96589EA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/>
      <w:outlineLvl w:val="0"/>
    </w:pPr>
    <w:rPr>
      <w:rFonts w:ascii="Helvetica Neue" w:eastAsia="Helvetica Neue" w:hAnsi="Helvetica Neue" w:cs="Helvetica Neue"/>
      <w:color w:val="2E769E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40"/>
      <w:jc w:val="center"/>
      <w:outlineLvl w:val="1"/>
    </w:pPr>
    <w:rPr>
      <w:rFonts w:ascii="Arial Narrow" w:eastAsia="Arial Narrow" w:hAnsi="Arial Narrow" w:cs="Arial Narrow"/>
      <w:b/>
      <w:sz w:val="22"/>
      <w:szCs w:val="22"/>
    </w:rPr>
  </w:style>
  <w:style w:type="paragraph" w:styleId="Ttulo3">
    <w:name w:val="heading 3"/>
    <w:basedOn w:val="Normal"/>
    <w:next w:val="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  <w:outlineLvl w:val="2"/>
    </w:pPr>
    <w:rPr>
      <w:rFonts w:ascii="Arial Narrow" w:eastAsia="Arial Narrow" w:hAnsi="Arial Narrow" w:cs="Arial Narrow"/>
      <w:b/>
      <w:color w:val="2E769E"/>
      <w:sz w:val="22"/>
      <w:szCs w:val="22"/>
    </w:rPr>
  </w:style>
  <w:style w:type="paragraph" w:styleId="Ttulo4">
    <w:name w:val="heading 4"/>
    <w:basedOn w:val="Normal"/>
    <w:next w:val="Normal"/>
    <w:pPr>
      <w:keepNext/>
      <w:keepLines/>
      <w:spacing w:before="40"/>
      <w:ind w:left="1224" w:hanging="504"/>
      <w:outlineLvl w:val="3"/>
    </w:pPr>
    <w:rPr>
      <w:rFonts w:ascii="Arial Narrow" w:eastAsia="Arial Narrow" w:hAnsi="Arial Narrow" w:cs="Arial Narrow"/>
      <w:b/>
      <w:i/>
      <w:sz w:val="22"/>
      <w:szCs w:val="22"/>
    </w:rPr>
  </w:style>
  <w:style w:type="paragraph" w:styleId="Ttulo5">
    <w:name w:val="heading 5"/>
    <w:basedOn w:val="Normal"/>
    <w:next w:val="Normal"/>
    <w:pPr>
      <w:keepNext/>
      <w:keepLines/>
      <w:spacing w:before="40"/>
      <w:ind w:left="1224" w:hanging="504"/>
      <w:outlineLvl w:val="4"/>
    </w:pPr>
    <w:rPr>
      <w:rFonts w:ascii="Arial Narrow" w:eastAsia="Arial Narrow" w:hAnsi="Arial Narrow" w:cs="Arial Narrow"/>
      <w:b/>
      <w:i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40"/>
      <w:outlineLvl w:val="5"/>
    </w:pPr>
    <w:rPr>
      <w:rFonts w:ascii="Helvetica Neue" w:eastAsia="Helvetica Neue" w:hAnsi="Helvetica Neue" w:cs="Helvetica Neue"/>
      <w:color w:val="1F4E6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rPr>
      <w:rFonts w:ascii="Helvetica Neue" w:eastAsia="Helvetica Neue" w:hAnsi="Helvetica Neue" w:cs="Helvetica Neue"/>
      <w:sz w:val="56"/>
      <w:szCs w:val="56"/>
    </w:rPr>
  </w:style>
  <w:style w:type="paragraph" w:styleId="Subttulo">
    <w:name w:val="Subtitle"/>
    <w:basedOn w:val="Normal"/>
    <w:next w:val="Normal"/>
    <w:pPr>
      <w:spacing w:after="160"/>
    </w:pPr>
    <w:rPr>
      <w:rFonts w:ascii="Helvetica Neue" w:eastAsia="Helvetica Neue" w:hAnsi="Helvetica Neue" w:cs="Helvetica Neue"/>
      <w:color w:val="5A5A5A"/>
      <w:sz w:val="22"/>
      <w:szCs w:val="22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70334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E1C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1C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1C1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1C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1C1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1C1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C1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F3B3B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JEIMMY O</dc:creator>
  <cp:lastModifiedBy>Ana Maria Bernal Mejia</cp:lastModifiedBy>
  <cp:revision>2</cp:revision>
  <cp:lastPrinted>2021-01-29T15:39:00Z</cp:lastPrinted>
  <dcterms:created xsi:type="dcterms:W3CDTF">2022-02-10T19:17:00Z</dcterms:created>
  <dcterms:modified xsi:type="dcterms:W3CDTF">2022-02-10T19:17:00Z</dcterms:modified>
</cp:coreProperties>
</file>