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FE15" w14:textId="7BA20C6D" w:rsidR="00216565" w:rsidRPr="006E18C5" w:rsidRDefault="00860650" w:rsidP="001139B3">
      <w:pPr>
        <w:widowControl w:val="0"/>
        <w:autoSpaceDE w:val="0"/>
        <w:autoSpaceDN w:val="0"/>
        <w:adjustRightInd w:val="0"/>
        <w:spacing w:before="38" w:after="0" w:line="243" w:lineRule="auto"/>
        <w:ind w:right="563"/>
        <w:jc w:val="center"/>
        <w:rPr>
          <w:rFonts w:ascii="Arial Narrow" w:hAnsi="Arial Narrow" w:cs="Arial Narrow"/>
          <w:bCs/>
          <w:spacing w:val="-2"/>
          <w:sz w:val="24"/>
          <w:szCs w:val="24"/>
        </w:rPr>
      </w:pPr>
      <w:r>
        <w:rPr>
          <w:rFonts w:ascii="Arial Narrow" w:hAnsi="Arial Narrow" w:cs="Arial Narrow"/>
          <w:bCs/>
          <w:spacing w:val="-2"/>
          <w:sz w:val="24"/>
          <w:szCs w:val="24"/>
        </w:rPr>
        <w:t>Proceso de</w:t>
      </w:r>
      <w:r w:rsidR="000B163A" w:rsidRPr="006E18C5">
        <w:rPr>
          <w:rFonts w:ascii="Arial Narrow" w:hAnsi="Arial Narrow" w:cs="Arial Narrow"/>
          <w:bCs/>
          <w:spacing w:val="-2"/>
          <w:sz w:val="24"/>
          <w:szCs w:val="24"/>
        </w:rPr>
        <w:t xml:space="preserve"> </w:t>
      </w:r>
      <w:r w:rsidR="000B163A" w:rsidRPr="006E18C5">
        <w:rPr>
          <w:rFonts w:ascii="Arial Narrow" w:hAnsi="Arial Narrow" w:cs="Arial Narrow"/>
          <w:bCs/>
          <w:color w:val="A6A6A6"/>
          <w:spacing w:val="-2"/>
          <w:sz w:val="24"/>
          <w:szCs w:val="24"/>
        </w:rPr>
        <w:t xml:space="preserve">(Indicar el tipo de proceso de selección: Licitación pública, </w:t>
      </w:r>
      <w:r w:rsidR="00FB17E5">
        <w:rPr>
          <w:rFonts w:ascii="Arial Narrow" w:hAnsi="Arial Narrow" w:cs="Arial Narrow"/>
          <w:bCs/>
          <w:color w:val="A6A6A6"/>
          <w:spacing w:val="-2"/>
          <w:sz w:val="24"/>
          <w:szCs w:val="24"/>
        </w:rPr>
        <w:t xml:space="preserve">selección abreviada, </w:t>
      </w:r>
      <w:r w:rsidR="000B163A" w:rsidRPr="006E18C5">
        <w:rPr>
          <w:rFonts w:ascii="Arial Narrow" w:hAnsi="Arial Narrow" w:cs="Arial Narrow"/>
          <w:bCs/>
          <w:color w:val="A6A6A6"/>
          <w:spacing w:val="-2"/>
          <w:sz w:val="24"/>
          <w:szCs w:val="24"/>
        </w:rPr>
        <w:t>concurso de méritos,</w:t>
      </w:r>
      <w:r w:rsidR="00FB17E5">
        <w:rPr>
          <w:rFonts w:ascii="Arial Narrow" w:hAnsi="Arial Narrow" w:cs="Arial Narrow"/>
          <w:bCs/>
          <w:color w:val="A6A6A6"/>
          <w:spacing w:val="-2"/>
          <w:sz w:val="24"/>
          <w:szCs w:val="24"/>
        </w:rPr>
        <w:t xml:space="preserve"> </w:t>
      </w:r>
      <w:r w:rsidR="00B56C57">
        <w:rPr>
          <w:rFonts w:ascii="Arial Narrow" w:hAnsi="Arial Narrow" w:cs="Arial Narrow"/>
          <w:bCs/>
          <w:color w:val="A6A6A6"/>
          <w:spacing w:val="-2"/>
          <w:sz w:val="24"/>
          <w:szCs w:val="24"/>
        </w:rPr>
        <w:t>mínima</w:t>
      </w:r>
      <w:r w:rsidR="00FB17E5">
        <w:rPr>
          <w:rFonts w:ascii="Arial Narrow" w:hAnsi="Arial Narrow" w:cs="Arial Narrow"/>
          <w:bCs/>
          <w:color w:val="A6A6A6"/>
          <w:spacing w:val="-2"/>
          <w:sz w:val="24"/>
          <w:szCs w:val="24"/>
        </w:rPr>
        <w:t xml:space="preserve"> cuantía,</w:t>
      </w:r>
      <w:r w:rsidR="000B163A" w:rsidRPr="006E18C5">
        <w:rPr>
          <w:rFonts w:ascii="Arial Narrow" w:hAnsi="Arial Narrow" w:cs="Arial Narrow"/>
          <w:bCs/>
          <w:color w:val="A6A6A6"/>
          <w:spacing w:val="-2"/>
          <w:sz w:val="24"/>
          <w:szCs w:val="24"/>
        </w:rPr>
        <w:t xml:space="preserve"> etc.)</w:t>
      </w:r>
    </w:p>
    <w:p w14:paraId="23486AA2" w14:textId="77777777" w:rsidR="00A2596F" w:rsidRPr="006E18C5" w:rsidRDefault="00860650" w:rsidP="001139B3">
      <w:pPr>
        <w:widowControl w:val="0"/>
        <w:autoSpaceDE w:val="0"/>
        <w:autoSpaceDN w:val="0"/>
        <w:adjustRightInd w:val="0"/>
        <w:spacing w:before="38" w:after="0" w:line="243" w:lineRule="auto"/>
        <w:ind w:right="563"/>
        <w:jc w:val="center"/>
        <w:rPr>
          <w:rFonts w:ascii="Arial Narrow" w:hAnsi="Arial Narrow" w:cs="Arial Narrow"/>
          <w:sz w:val="24"/>
          <w:szCs w:val="24"/>
        </w:rPr>
      </w:pPr>
      <w:r>
        <w:rPr>
          <w:rFonts w:ascii="Arial Narrow" w:hAnsi="Arial Narrow" w:cs="Arial Narrow"/>
          <w:bCs/>
          <w:spacing w:val="-2"/>
          <w:sz w:val="24"/>
          <w:szCs w:val="24"/>
        </w:rPr>
        <w:t>Proceso contractual</w:t>
      </w:r>
      <w:r w:rsidR="00216565" w:rsidRPr="006E18C5">
        <w:rPr>
          <w:rFonts w:ascii="Arial Narrow" w:hAnsi="Arial Narrow" w:cs="Arial Narrow"/>
          <w:bCs/>
          <w:spacing w:val="-2"/>
          <w:sz w:val="24"/>
          <w:szCs w:val="24"/>
        </w:rPr>
        <w:t xml:space="preserve"> </w:t>
      </w:r>
      <w:r w:rsidR="00A2596F" w:rsidRPr="006E18C5">
        <w:rPr>
          <w:rFonts w:ascii="Arial Narrow" w:hAnsi="Arial Narrow" w:cs="Arial Narrow"/>
          <w:bCs/>
          <w:spacing w:val="-2"/>
          <w:sz w:val="24"/>
          <w:szCs w:val="24"/>
        </w:rPr>
        <w:t>No</w:t>
      </w:r>
      <w:r w:rsidR="00A2596F" w:rsidRPr="006E18C5">
        <w:rPr>
          <w:rFonts w:ascii="Arial Narrow" w:hAnsi="Arial Narrow" w:cs="Arial Narrow"/>
          <w:bCs/>
          <w:sz w:val="24"/>
          <w:szCs w:val="24"/>
        </w:rPr>
        <w:t>.</w:t>
      </w:r>
      <w:r w:rsidR="00A2596F" w:rsidRPr="006E18C5">
        <w:rPr>
          <w:rFonts w:ascii="Arial Narrow" w:hAnsi="Arial Narrow"/>
          <w:bCs/>
          <w:spacing w:val="1"/>
          <w:sz w:val="24"/>
          <w:szCs w:val="24"/>
        </w:rPr>
        <w:t xml:space="preserve"> </w:t>
      </w:r>
      <w:r w:rsidR="000B163A" w:rsidRPr="006E18C5">
        <w:rPr>
          <w:rFonts w:ascii="Arial Narrow" w:hAnsi="Arial Narrow"/>
          <w:bCs/>
          <w:color w:val="A6A6A6" w:themeColor="background1" w:themeShade="A6"/>
          <w:spacing w:val="1"/>
          <w:sz w:val="24"/>
          <w:szCs w:val="24"/>
        </w:rPr>
        <w:t>XXX</w:t>
      </w:r>
      <w:r w:rsidR="00972199" w:rsidRPr="006E18C5">
        <w:rPr>
          <w:rFonts w:ascii="Arial Narrow" w:hAnsi="Arial Narrow"/>
          <w:bCs/>
          <w:spacing w:val="1"/>
          <w:sz w:val="24"/>
          <w:szCs w:val="24"/>
        </w:rPr>
        <w:t>-20</w:t>
      </w:r>
      <w:r w:rsidR="000B163A" w:rsidRPr="006E18C5">
        <w:rPr>
          <w:rFonts w:ascii="Arial Narrow" w:hAnsi="Arial Narrow"/>
          <w:bCs/>
          <w:spacing w:val="1"/>
          <w:sz w:val="24"/>
          <w:szCs w:val="24"/>
        </w:rPr>
        <w:t>1</w:t>
      </w:r>
      <w:r w:rsidR="000B163A" w:rsidRPr="006E18C5">
        <w:rPr>
          <w:rFonts w:ascii="Arial Narrow" w:hAnsi="Arial Narrow"/>
          <w:bCs/>
          <w:color w:val="A6A6A6" w:themeColor="background1" w:themeShade="A6"/>
          <w:spacing w:val="1"/>
          <w:sz w:val="24"/>
          <w:szCs w:val="24"/>
        </w:rPr>
        <w:t>X</w:t>
      </w:r>
    </w:p>
    <w:p w14:paraId="2C2F9E32" w14:textId="77777777" w:rsidR="00A2596F" w:rsidRPr="006E18C5" w:rsidRDefault="00A2596F">
      <w:pPr>
        <w:widowControl w:val="0"/>
        <w:autoSpaceDE w:val="0"/>
        <w:autoSpaceDN w:val="0"/>
        <w:adjustRightInd w:val="0"/>
        <w:spacing w:after="0" w:line="200" w:lineRule="exact"/>
        <w:rPr>
          <w:rFonts w:ascii="Arial Narrow" w:hAnsi="Arial Narrow" w:cs="Arial Narrow"/>
          <w:sz w:val="24"/>
          <w:szCs w:val="24"/>
        </w:rPr>
      </w:pPr>
    </w:p>
    <w:p w14:paraId="1569CC4C" w14:textId="77777777" w:rsidR="00B56C57" w:rsidRDefault="00860650" w:rsidP="000B163A">
      <w:pPr>
        <w:widowControl w:val="0"/>
        <w:autoSpaceDE w:val="0"/>
        <w:autoSpaceDN w:val="0"/>
        <w:adjustRightInd w:val="0"/>
        <w:spacing w:before="38" w:after="0" w:line="243" w:lineRule="auto"/>
        <w:ind w:right="-35"/>
        <w:jc w:val="both"/>
        <w:rPr>
          <w:rFonts w:ascii="Arial Narrow" w:hAnsi="Arial Narrow"/>
          <w:bCs/>
          <w:sz w:val="24"/>
          <w:szCs w:val="24"/>
        </w:rPr>
      </w:pPr>
      <w:r>
        <w:rPr>
          <w:rFonts w:ascii="Arial Narrow" w:hAnsi="Arial Narrow"/>
          <w:color w:val="222222"/>
          <w:sz w:val="24"/>
          <w:szCs w:val="24"/>
          <w:shd w:val="clear" w:color="auto" w:fill="FFFFFF"/>
        </w:rPr>
        <w:t>Objeto</w:t>
      </w:r>
      <w:r w:rsidR="00AE61A0" w:rsidRPr="006E18C5">
        <w:rPr>
          <w:rFonts w:ascii="Arial Narrow" w:hAnsi="Arial Narrow"/>
          <w:bCs/>
          <w:sz w:val="24"/>
          <w:szCs w:val="24"/>
        </w:rPr>
        <w:t xml:space="preserve">: </w:t>
      </w:r>
      <w:r w:rsidR="00B56C57">
        <w:rPr>
          <w:rFonts w:ascii="Arial Narrow" w:hAnsi="Arial Narrow"/>
          <w:bCs/>
          <w:sz w:val="24"/>
          <w:szCs w:val="24"/>
        </w:rPr>
        <w:t xml:space="preserve"> </w:t>
      </w:r>
    </w:p>
    <w:p w14:paraId="0835E4E5" w14:textId="16CF4B24" w:rsidR="00216565" w:rsidRPr="000B163A" w:rsidRDefault="00216565" w:rsidP="000B163A">
      <w:pPr>
        <w:widowControl w:val="0"/>
        <w:autoSpaceDE w:val="0"/>
        <w:autoSpaceDN w:val="0"/>
        <w:adjustRightInd w:val="0"/>
        <w:spacing w:before="38" w:after="0" w:line="243" w:lineRule="auto"/>
        <w:ind w:right="-35"/>
        <w:jc w:val="both"/>
        <w:rPr>
          <w:rFonts w:ascii="Arial Narrow" w:hAnsi="Arial Narrow"/>
          <w:color w:val="222222"/>
          <w:sz w:val="24"/>
          <w:szCs w:val="24"/>
          <w:shd w:val="clear" w:color="auto" w:fill="FFFFFF"/>
        </w:rPr>
      </w:pPr>
      <w:r w:rsidRPr="000B163A">
        <w:rPr>
          <w:rFonts w:ascii="Arial Narrow" w:hAnsi="Arial Narrow"/>
          <w:color w:val="222222"/>
          <w:sz w:val="24"/>
          <w:szCs w:val="24"/>
          <w:shd w:val="clear" w:color="auto" w:fill="FFFFFF"/>
        </w:rPr>
        <w:t xml:space="preserve">El Centro </w:t>
      </w:r>
      <w:r w:rsidR="00EE0FFF" w:rsidRPr="000B163A">
        <w:rPr>
          <w:rFonts w:ascii="Arial Narrow" w:hAnsi="Arial Narrow"/>
          <w:color w:val="222222"/>
          <w:sz w:val="24"/>
          <w:szCs w:val="24"/>
          <w:shd w:val="clear" w:color="auto" w:fill="FFFFFF"/>
        </w:rPr>
        <w:t xml:space="preserve">Nacional </w:t>
      </w:r>
      <w:r w:rsidRPr="000B163A">
        <w:rPr>
          <w:rFonts w:ascii="Arial Narrow" w:hAnsi="Arial Narrow"/>
          <w:color w:val="222222"/>
          <w:sz w:val="24"/>
          <w:szCs w:val="24"/>
          <w:shd w:val="clear" w:color="auto" w:fill="FFFFFF"/>
        </w:rPr>
        <w:t xml:space="preserve">de Memoria Histórica informa a los proponentes e interesados en el proceso de </w:t>
      </w:r>
      <w:r w:rsidR="000B163A" w:rsidRPr="000B163A">
        <w:rPr>
          <w:rFonts w:ascii="Arial Narrow" w:hAnsi="Arial Narrow" w:cs="Arial Narrow"/>
          <w:b/>
          <w:bCs/>
          <w:color w:val="A6A6A6"/>
          <w:spacing w:val="-2"/>
          <w:sz w:val="24"/>
          <w:szCs w:val="24"/>
        </w:rPr>
        <w:t xml:space="preserve">(Indicar el tipo de proceso de selección: Licitación pública, </w:t>
      </w:r>
      <w:r w:rsidR="00FB17E5">
        <w:rPr>
          <w:rFonts w:ascii="Arial Narrow" w:hAnsi="Arial Narrow" w:cs="Arial Narrow"/>
          <w:b/>
          <w:bCs/>
          <w:color w:val="A6A6A6"/>
          <w:spacing w:val="-2"/>
          <w:sz w:val="24"/>
          <w:szCs w:val="24"/>
        </w:rPr>
        <w:t xml:space="preserve">selección abreviada de menor cuantía o subasta, </w:t>
      </w:r>
      <w:r w:rsidR="000B163A" w:rsidRPr="000B163A">
        <w:rPr>
          <w:rFonts w:ascii="Arial Narrow" w:hAnsi="Arial Narrow" w:cs="Arial Narrow"/>
          <w:b/>
          <w:bCs/>
          <w:color w:val="A6A6A6"/>
          <w:spacing w:val="-2"/>
          <w:sz w:val="24"/>
          <w:szCs w:val="24"/>
        </w:rPr>
        <w:t>concurso de méritos,</w:t>
      </w:r>
      <w:r w:rsidR="00FB17E5">
        <w:rPr>
          <w:rFonts w:ascii="Arial Narrow" w:hAnsi="Arial Narrow" w:cs="Arial Narrow"/>
          <w:b/>
          <w:bCs/>
          <w:color w:val="A6A6A6"/>
          <w:spacing w:val="-2"/>
          <w:sz w:val="24"/>
          <w:szCs w:val="24"/>
        </w:rPr>
        <w:t xml:space="preserve"> </w:t>
      </w:r>
      <w:r w:rsidR="00B56C57">
        <w:rPr>
          <w:rFonts w:ascii="Arial Narrow" w:hAnsi="Arial Narrow" w:cs="Arial Narrow"/>
          <w:b/>
          <w:bCs/>
          <w:color w:val="A6A6A6"/>
          <w:spacing w:val="-2"/>
          <w:sz w:val="24"/>
          <w:szCs w:val="24"/>
        </w:rPr>
        <w:t>mínima</w:t>
      </w:r>
      <w:r w:rsidR="00FB17E5">
        <w:rPr>
          <w:rFonts w:ascii="Arial Narrow" w:hAnsi="Arial Narrow" w:cs="Arial Narrow"/>
          <w:b/>
          <w:bCs/>
          <w:color w:val="A6A6A6"/>
          <w:spacing w:val="-2"/>
          <w:sz w:val="24"/>
          <w:szCs w:val="24"/>
        </w:rPr>
        <w:t xml:space="preserve"> cuantía,</w:t>
      </w:r>
      <w:r w:rsidR="000B163A" w:rsidRPr="000B163A">
        <w:rPr>
          <w:rFonts w:ascii="Arial Narrow" w:hAnsi="Arial Narrow" w:cs="Arial Narrow"/>
          <w:b/>
          <w:bCs/>
          <w:color w:val="A6A6A6"/>
          <w:spacing w:val="-2"/>
          <w:sz w:val="24"/>
          <w:szCs w:val="24"/>
        </w:rPr>
        <w:t xml:space="preserve"> etc.) </w:t>
      </w:r>
      <w:r w:rsidRPr="000B163A">
        <w:rPr>
          <w:rFonts w:ascii="Arial Narrow" w:hAnsi="Arial Narrow"/>
          <w:color w:val="222222"/>
          <w:sz w:val="24"/>
          <w:szCs w:val="24"/>
          <w:shd w:val="clear" w:color="auto" w:fill="FFFFFF"/>
        </w:rPr>
        <w:t xml:space="preserve">No. </w:t>
      </w:r>
      <w:r w:rsidR="000B163A" w:rsidRPr="007A1537">
        <w:rPr>
          <w:rFonts w:ascii="Arial Narrow" w:hAnsi="Arial Narrow"/>
          <w:color w:val="A6A6A6" w:themeColor="background1" w:themeShade="A6"/>
          <w:sz w:val="24"/>
          <w:szCs w:val="24"/>
          <w:shd w:val="clear" w:color="auto" w:fill="FFFFFF"/>
        </w:rPr>
        <w:t>XXX</w:t>
      </w:r>
      <w:r w:rsidR="000B163A" w:rsidRPr="000B163A">
        <w:rPr>
          <w:rFonts w:ascii="Arial Narrow" w:hAnsi="Arial Narrow"/>
          <w:color w:val="222222"/>
          <w:sz w:val="24"/>
          <w:szCs w:val="24"/>
          <w:shd w:val="clear" w:color="auto" w:fill="FFFFFF"/>
        </w:rPr>
        <w:t>-201</w:t>
      </w:r>
      <w:r w:rsidR="000B163A" w:rsidRPr="007A1537">
        <w:rPr>
          <w:rFonts w:ascii="Arial Narrow" w:hAnsi="Arial Narrow"/>
          <w:color w:val="A6A6A6" w:themeColor="background1" w:themeShade="A6"/>
          <w:sz w:val="24"/>
          <w:szCs w:val="24"/>
          <w:shd w:val="clear" w:color="auto" w:fill="FFFFFF"/>
        </w:rPr>
        <w:t>X</w:t>
      </w:r>
      <w:r w:rsidR="00972199" w:rsidRPr="000B163A">
        <w:rPr>
          <w:rFonts w:ascii="Arial Narrow" w:hAnsi="Arial Narrow"/>
          <w:color w:val="222222"/>
          <w:sz w:val="24"/>
          <w:szCs w:val="24"/>
          <w:shd w:val="clear" w:color="auto" w:fill="FFFFFF"/>
        </w:rPr>
        <w:t>,</w:t>
      </w:r>
      <w:r w:rsidRPr="000B163A">
        <w:rPr>
          <w:rFonts w:ascii="Arial Narrow" w:hAnsi="Arial Narrow"/>
          <w:color w:val="222222"/>
          <w:sz w:val="24"/>
          <w:szCs w:val="24"/>
          <w:shd w:val="clear" w:color="auto" w:fill="FFFFFF"/>
        </w:rPr>
        <w:t xml:space="preserve"> que una vez verificado el cumplimiento de los requisitos jurídicos</w:t>
      </w:r>
      <w:r w:rsidR="0097249D">
        <w:rPr>
          <w:rFonts w:ascii="Arial Narrow" w:hAnsi="Arial Narrow"/>
          <w:color w:val="222222"/>
          <w:sz w:val="24"/>
          <w:szCs w:val="24"/>
          <w:shd w:val="clear" w:color="auto" w:fill="FFFFFF"/>
        </w:rPr>
        <w:t xml:space="preserve">, financieros y </w:t>
      </w:r>
      <w:r w:rsidR="0097249D" w:rsidRPr="000B163A">
        <w:rPr>
          <w:rFonts w:ascii="Arial Narrow" w:hAnsi="Arial Narrow"/>
          <w:color w:val="222222"/>
          <w:sz w:val="24"/>
          <w:szCs w:val="24"/>
          <w:shd w:val="clear" w:color="auto" w:fill="FFFFFF"/>
        </w:rPr>
        <w:t>técnicos</w:t>
      </w:r>
      <w:r w:rsidR="0097249D">
        <w:rPr>
          <w:rFonts w:ascii="Arial Narrow" w:hAnsi="Arial Narrow"/>
          <w:color w:val="222222"/>
          <w:sz w:val="24"/>
          <w:szCs w:val="24"/>
          <w:shd w:val="clear" w:color="auto" w:fill="FFFFFF"/>
        </w:rPr>
        <w:t>,</w:t>
      </w:r>
      <w:r w:rsidR="0097249D" w:rsidRPr="000B163A">
        <w:rPr>
          <w:rFonts w:ascii="Arial Narrow" w:hAnsi="Arial Narrow"/>
          <w:color w:val="222222"/>
          <w:sz w:val="24"/>
          <w:szCs w:val="24"/>
          <w:shd w:val="clear" w:color="auto" w:fill="FFFFFF"/>
        </w:rPr>
        <w:t xml:space="preserve"> </w:t>
      </w:r>
      <w:r w:rsidRPr="000B163A">
        <w:rPr>
          <w:rFonts w:ascii="Arial Narrow" w:hAnsi="Arial Narrow"/>
          <w:color w:val="222222"/>
          <w:sz w:val="24"/>
          <w:szCs w:val="24"/>
          <w:shd w:val="clear" w:color="auto" w:fill="FFFFFF"/>
        </w:rPr>
        <w:t xml:space="preserve"> establecidos en </w:t>
      </w:r>
      <w:r w:rsidR="0097249D" w:rsidRPr="007A1537">
        <w:rPr>
          <w:rFonts w:ascii="Arial Narrow" w:hAnsi="Arial Narrow"/>
          <w:color w:val="A6A6A6" w:themeColor="background1" w:themeShade="A6"/>
          <w:sz w:val="24"/>
          <w:szCs w:val="24"/>
          <w:shd w:val="clear" w:color="auto" w:fill="FFFFFF"/>
        </w:rPr>
        <w:t>XXX</w:t>
      </w:r>
      <w:r w:rsidR="0097249D">
        <w:rPr>
          <w:rFonts w:ascii="Arial Narrow" w:hAnsi="Arial Narrow"/>
          <w:color w:val="222222"/>
          <w:sz w:val="24"/>
          <w:szCs w:val="24"/>
          <w:shd w:val="clear" w:color="auto" w:fill="FFFFFF"/>
        </w:rPr>
        <w:t xml:space="preserve"> </w:t>
      </w:r>
      <w:r w:rsidR="0097249D" w:rsidRPr="0097249D">
        <w:rPr>
          <w:rFonts w:ascii="Arial Narrow" w:hAnsi="Arial Narrow" w:cs="Arial Narrow"/>
          <w:b/>
          <w:bCs/>
          <w:color w:val="A6A6A6"/>
          <w:spacing w:val="-2"/>
          <w:sz w:val="24"/>
          <w:szCs w:val="24"/>
        </w:rPr>
        <w:t>(</w:t>
      </w:r>
      <w:r w:rsidRPr="0097249D">
        <w:rPr>
          <w:rFonts w:ascii="Arial Narrow" w:hAnsi="Arial Narrow" w:cs="Arial Narrow"/>
          <w:b/>
          <w:bCs/>
          <w:color w:val="A6A6A6"/>
          <w:spacing w:val="-2"/>
          <w:sz w:val="24"/>
          <w:szCs w:val="24"/>
        </w:rPr>
        <w:t>la Invitación Pública</w:t>
      </w:r>
      <w:r w:rsidR="0097249D">
        <w:rPr>
          <w:rFonts w:ascii="Arial Narrow" w:hAnsi="Arial Narrow" w:cs="Arial Narrow"/>
          <w:b/>
          <w:bCs/>
          <w:color w:val="A6A6A6"/>
          <w:spacing w:val="-2"/>
          <w:sz w:val="24"/>
          <w:szCs w:val="24"/>
        </w:rPr>
        <w:t xml:space="preserve">, </w:t>
      </w:r>
      <w:r w:rsidR="0097249D" w:rsidRPr="0097249D">
        <w:rPr>
          <w:rFonts w:ascii="Arial Narrow" w:hAnsi="Arial Narrow" w:cs="Arial Narrow"/>
          <w:b/>
          <w:bCs/>
          <w:color w:val="A6A6A6"/>
          <w:spacing w:val="-2"/>
          <w:sz w:val="24"/>
          <w:szCs w:val="24"/>
        </w:rPr>
        <w:t>respecto de la propuesta con el menor valor o pliego de condiciones, según corresponda)</w:t>
      </w:r>
      <w:r w:rsidR="00972199" w:rsidRPr="000B163A">
        <w:rPr>
          <w:rFonts w:ascii="Arial Narrow" w:hAnsi="Arial Narrow"/>
          <w:color w:val="222222"/>
          <w:sz w:val="24"/>
          <w:szCs w:val="24"/>
          <w:shd w:val="clear" w:color="auto" w:fill="FFFFFF"/>
        </w:rPr>
        <w:t>,</w:t>
      </w:r>
      <w:r w:rsidRPr="000B163A">
        <w:rPr>
          <w:rFonts w:ascii="Arial Narrow" w:hAnsi="Arial Narrow"/>
          <w:color w:val="222222"/>
          <w:sz w:val="24"/>
          <w:szCs w:val="24"/>
          <w:shd w:val="clear" w:color="auto" w:fill="FFFFFF"/>
        </w:rPr>
        <w:t xml:space="preserve"> se obtuvo el siguiente resultado:</w:t>
      </w:r>
    </w:p>
    <w:p w14:paraId="169ADE11" w14:textId="77777777" w:rsidR="00216565" w:rsidRPr="000B163A" w:rsidRDefault="00216565">
      <w:pPr>
        <w:widowControl w:val="0"/>
        <w:autoSpaceDE w:val="0"/>
        <w:autoSpaceDN w:val="0"/>
        <w:adjustRightInd w:val="0"/>
        <w:spacing w:after="0" w:line="200" w:lineRule="exact"/>
        <w:rPr>
          <w:rFonts w:ascii="Arial Narrow" w:hAnsi="Arial Narrow" w:cs="Arial Narrow"/>
          <w:sz w:val="24"/>
          <w:szCs w:val="24"/>
        </w:rPr>
      </w:pPr>
    </w:p>
    <w:tbl>
      <w:tblPr>
        <w:tblW w:w="4908" w:type="pct"/>
        <w:tblInd w:w="137" w:type="dxa"/>
        <w:tblCellMar>
          <w:left w:w="70" w:type="dxa"/>
          <w:right w:w="70" w:type="dxa"/>
        </w:tblCellMar>
        <w:tblLook w:val="04A0" w:firstRow="1" w:lastRow="0" w:firstColumn="1" w:lastColumn="0" w:noHBand="0" w:noVBand="1"/>
      </w:tblPr>
      <w:tblGrid>
        <w:gridCol w:w="418"/>
        <w:gridCol w:w="3804"/>
        <w:gridCol w:w="1832"/>
        <w:gridCol w:w="1832"/>
        <w:gridCol w:w="1837"/>
        <w:gridCol w:w="3034"/>
      </w:tblGrid>
      <w:tr w:rsidR="00860650" w:rsidRPr="000B163A" w14:paraId="06C9826B" w14:textId="77777777" w:rsidTr="007A1537">
        <w:trPr>
          <w:trHeight w:val="630"/>
        </w:trPr>
        <w:tc>
          <w:tcPr>
            <w:tcW w:w="16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E45E07B" w14:textId="77777777" w:rsidR="000B163A" w:rsidRPr="006E18C5" w:rsidRDefault="000B163A" w:rsidP="003339DE">
            <w:pPr>
              <w:spacing w:after="0" w:line="240" w:lineRule="auto"/>
              <w:jc w:val="center"/>
              <w:rPr>
                <w:rFonts w:ascii="Arial Narrow" w:hAnsi="Arial Narrow"/>
                <w:color w:val="000000"/>
                <w:sz w:val="24"/>
                <w:szCs w:val="24"/>
                <w:lang w:val="es-CO" w:eastAsia="es-CO"/>
              </w:rPr>
            </w:pPr>
            <w:r w:rsidRPr="006E18C5">
              <w:rPr>
                <w:rFonts w:ascii="Arial Narrow" w:hAnsi="Arial Narrow"/>
                <w:color w:val="000000"/>
                <w:sz w:val="24"/>
                <w:szCs w:val="24"/>
                <w:lang w:val="es-CO" w:eastAsia="es-CO"/>
              </w:rPr>
              <w:t>N°</w:t>
            </w:r>
          </w:p>
        </w:tc>
        <w:tc>
          <w:tcPr>
            <w:tcW w:w="1491" w:type="pct"/>
            <w:tcBorders>
              <w:top w:val="single" w:sz="4" w:space="0" w:color="auto"/>
              <w:left w:val="nil"/>
              <w:bottom w:val="single" w:sz="4" w:space="0" w:color="auto"/>
              <w:right w:val="single" w:sz="4" w:space="0" w:color="auto"/>
            </w:tcBorders>
            <w:shd w:val="clear" w:color="auto" w:fill="E7E6E6"/>
            <w:vAlign w:val="center"/>
            <w:hideMark/>
          </w:tcPr>
          <w:p w14:paraId="69C1B243" w14:textId="77777777" w:rsidR="000B163A" w:rsidRPr="006E18C5" w:rsidRDefault="00860650" w:rsidP="003339DE">
            <w:pPr>
              <w:spacing w:after="0" w:line="240" w:lineRule="auto"/>
              <w:jc w:val="center"/>
              <w:rPr>
                <w:rFonts w:ascii="Arial Narrow" w:hAnsi="Arial Narrow"/>
                <w:color w:val="000000"/>
                <w:sz w:val="24"/>
                <w:szCs w:val="24"/>
                <w:lang w:val="es-CO" w:eastAsia="es-CO"/>
              </w:rPr>
            </w:pPr>
            <w:r>
              <w:rPr>
                <w:rFonts w:ascii="Arial Narrow" w:hAnsi="Arial Narrow"/>
                <w:color w:val="000000"/>
                <w:sz w:val="24"/>
                <w:szCs w:val="24"/>
                <w:lang w:val="es-CO" w:eastAsia="es-CO"/>
              </w:rPr>
              <w:t>Proponente</w:t>
            </w:r>
          </w:p>
        </w:tc>
        <w:tc>
          <w:tcPr>
            <w:tcW w:w="718" w:type="pct"/>
            <w:tcBorders>
              <w:top w:val="single" w:sz="4" w:space="0" w:color="auto"/>
              <w:left w:val="nil"/>
              <w:bottom w:val="single" w:sz="4" w:space="0" w:color="auto"/>
              <w:right w:val="single" w:sz="4" w:space="0" w:color="auto"/>
            </w:tcBorders>
            <w:shd w:val="clear" w:color="auto" w:fill="E7E6E6"/>
            <w:vAlign w:val="center"/>
          </w:tcPr>
          <w:p w14:paraId="46E09D8A" w14:textId="77777777" w:rsidR="000B163A" w:rsidRPr="006E18C5" w:rsidRDefault="00860650" w:rsidP="003339DE">
            <w:pPr>
              <w:spacing w:after="0" w:line="240" w:lineRule="auto"/>
              <w:jc w:val="center"/>
              <w:rPr>
                <w:rFonts w:ascii="Arial Narrow" w:hAnsi="Arial Narrow"/>
                <w:color w:val="000000"/>
                <w:sz w:val="24"/>
                <w:szCs w:val="24"/>
                <w:lang w:val="es-CO" w:eastAsia="es-CO"/>
              </w:rPr>
            </w:pPr>
            <w:r>
              <w:rPr>
                <w:rFonts w:ascii="Arial Narrow" w:hAnsi="Arial Narrow"/>
                <w:color w:val="000000"/>
                <w:sz w:val="24"/>
                <w:szCs w:val="24"/>
                <w:lang w:val="es-CO" w:eastAsia="es-CO"/>
              </w:rPr>
              <w:t>Evaluación jurídica</w:t>
            </w:r>
          </w:p>
          <w:p w14:paraId="320891DF" w14:textId="77777777" w:rsidR="00502361" w:rsidRPr="00502361" w:rsidRDefault="00502361" w:rsidP="003339DE">
            <w:pPr>
              <w:spacing w:after="0" w:line="240" w:lineRule="auto"/>
              <w:jc w:val="center"/>
              <w:rPr>
                <w:rFonts w:ascii="Arial Narrow" w:hAnsi="Arial Narrow"/>
                <w:b/>
                <w:color w:val="000000"/>
                <w:sz w:val="16"/>
                <w:szCs w:val="16"/>
                <w:lang w:val="es-CO" w:eastAsia="es-CO"/>
              </w:rPr>
            </w:pPr>
            <w:r w:rsidRPr="00502361">
              <w:rPr>
                <w:rFonts w:ascii="Arial Narrow" w:hAnsi="Arial Narrow"/>
                <w:color w:val="000000"/>
                <w:sz w:val="16"/>
                <w:szCs w:val="16"/>
                <w:lang w:val="es-CO" w:eastAsia="es-CO"/>
              </w:rPr>
              <w:t>(</w:t>
            </w:r>
            <w:r w:rsidR="00860650">
              <w:rPr>
                <w:rFonts w:ascii="Arial Narrow" w:hAnsi="Arial Narrow"/>
                <w:color w:val="7F7F7F" w:themeColor="text1" w:themeTint="80"/>
                <w:sz w:val="16"/>
                <w:szCs w:val="16"/>
                <w:lang w:val="es-CO" w:eastAsia="es-CO"/>
              </w:rPr>
              <w:t>Cumple</w:t>
            </w:r>
            <w:r w:rsidR="00253EE7">
              <w:rPr>
                <w:rFonts w:ascii="Arial Narrow" w:hAnsi="Arial Narrow"/>
                <w:color w:val="7F7F7F" w:themeColor="text1" w:themeTint="80"/>
                <w:sz w:val="16"/>
                <w:szCs w:val="16"/>
                <w:lang w:val="es-CO" w:eastAsia="es-CO"/>
              </w:rPr>
              <w:t xml:space="preserve"> / </w:t>
            </w:r>
            <w:r w:rsidR="00860650">
              <w:rPr>
                <w:rFonts w:ascii="Arial Narrow" w:hAnsi="Arial Narrow"/>
                <w:color w:val="7F7F7F" w:themeColor="text1" w:themeTint="80"/>
                <w:sz w:val="16"/>
                <w:szCs w:val="16"/>
                <w:lang w:val="es-CO" w:eastAsia="es-CO"/>
              </w:rPr>
              <w:t>No Cumple</w:t>
            </w:r>
            <w:r w:rsidRPr="007A1537">
              <w:rPr>
                <w:rFonts w:ascii="Arial Narrow" w:hAnsi="Arial Narrow"/>
                <w:color w:val="7F7F7F" w:themeColor="text1" w:themeTint="80"/>
                <w:sz w:val="16"/>
                <w:szCs w:val="16"/>
                <w:lang w:val="es-CO" w:eastAsia="es-CO"/>
              </w:rPr>
              <w:t>)</w:t>
            </w:r>
          </w:p>
        </w:tc>
        <w:tc>
          <w:tcPr>
            <w:tcW w:w="718" w:type="pct"/>
            <w:tcBorders>
              <w:top w:val="single" w:sz="4" w:space="0" w:color="auto"/>
              <w:left w:val="single" w:sz="4" w:space="0" w:color="auto"/>
              <w:bottom w:val="single" w:sz="4" w:space="0" w:color="auto"/>
              <w:right w:val="single" w:sz="4" w:space="0" w:color="auto"/>
            </w:tcBorders>
            <w:shd w:val="clear" w:color="auto" w:fill="E7E6E6"/>
          </w:tcPr>
          <w:p w14:paraId="0DD0F095" w14:textId="77777777" w:rsidR="000B163A" w:rsidRPr="006E18C5" w:rsidRDefault="00860650" w:rsidP="000B163A">
            <w:pPr>
              <w:spacing w:after="0" w:line="240" w:lineRule="auto"/>
              <w:jc w:val="center"/>
              <w:rPr>
                <w:rFonts w:ascii="Arial Narrow" w:hAnsi="Arial Narrow"/>
                <w:color w:val="000000"/>
                <w:sz w:val="24"/>
                <w:szCs w:val="24"/>
                <w:lang w:val="es-CO" w:eastAsia="es-CO"/>
              </w:rPr>
            </w:pPr>
            <w:r>
              <w:rPr>
                <w:rFonts w:ascii="Arial Narrow" w:hAnsi="Arial Narrow"/>
                <w:color w:val="000000"/>
                <w:sz w:val="24"/>
                <w:szCs w:val="24"/>
                <w:lang w:val="es-CO" w:eastAsia="es-CO"/>
              </w:rPr>
              <w:t>Evaluación financiera</w:t>
            </w:r>
          </w:p>
          <w:p w14:paraId="23AA2C11" w14:textId="77777777" w:rsidR="00502361" w:rsidRPr="00502361" w:rsidRDefault="00860650" w:rsidP="000B163A">
            <w:pPr>
              <w:spacing w:after="0" w:line="240" w:lineRule="auto"/>
              <w:jc w:val="center"/>
              <w:rPr>
                <w:rFonts w:ascii="Arial Narrow" w:hAnsi="Arial Narrow"/>
                <w:b/>
                <w:color w:val="000000"/>
                <w:sz w:val="24"/>
                <w:szCs w:val="24"/>
                <w:lang w:val="es-CO" w:eastAsia="es-CO"/>
              </w:rPr>
            </w:pPr>
            <w:r>
              <w:rPr>
                <w:rFonts w:ascii="Arial Narrow" w:hAnsi="Arial Narrow"/>
                <w:color w:val="7F7F7F" w:themeColor="text1" w:themeTint="80"/>
                <w:sz w:val="16"/>
                <w:szCs w:val="16"/>
                <w:lang w:val="es-CO" w:eastAsia="es-CO"/>
              </w:rPr>
              <w:t>(Cumple</w:t>
            </w:r>
            <w:r w:rsidR="00253EE7">
              <w:rPr>
                <w:rFonts w:ascii="Arial Narrow" w:hAnsi="Arial Narrow"/>
                <w:color w:val="7F7F7F" w:themeColor="text1" w:themeTint="80"/>
                <w:sz w:val="16"/>
                <w:szCs w:val="16"/>
                <w:lang w:val="es-CO" w:eastAsia="es-CO"/>
              </w:rPr>
              <w:t xml:space="preserve"> / </w:t>
            </w:r>
            <w:r>
              <w:rPr>
                <w:rFonts w:ascii="Arial Narrow" w:hAnsi="Arial Narrow"/>
                <w:color w:val="7F7F7F" w:themeColor="text1" w:themeTint="80"/>
                <w:sz w:val="16"/>
                <w:szCs w:val="16"/>
                <w:lang w:val="es-CO" w:eastAsia="es-CO"/>
              </w:rPr>
              <w:t>No Cumple</w:t>
            </w:r>
            <w:r w:rsidR="00502361" w:rsidRPr="007A1537">
              <w:rPr>
                <w:rFonts w:ascii="Arial Narrow" w:hAnsi="Arial Narrow"/>
                <w:color w:val="7F7F7F" w:themeColor="text1" w:themeTint="80"/>
                <w:sz w:val="16"/>
                <w:szCs w:val="16"/>
                <w:lang w:val="es-CO" w:eastAsia="es-CO"/>
              </w:rPr>
              <w:t>)</w:t>
            </w:r>
          </w:p>
        </w:tc>
        <w:tc>
          <w:tcPr>
            <w:tcW w:w="720"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2695AE5" w14:textId="77777777" w:rsidR="00502361" w:rsidRPr="00502361" w:rsidRDefault="000B163A" w:rsidP="00860650">
            <w:pPr>
              <w:spacing w:after="0" w:line="240" w:lineRule="auto"/>
              <w:jc w:val="center"/>
              <w:rPr>
                <w:rFonts w:ascii="Arial Narrow" w:hAnsi="Arial Narrow"/>
                <w:b/>
                <w:color w:val="000000"/>
                <w:sz w:val="24"/>
                <w:szCs w:val="24"/>
                <w:lang w:val="es-CO" w:eastAsia="es-CO"/>
              </w:rPr>
            </w:pPr>
            <w:r w:rsidRPr="006E18C5">
              <w:rPr>
                <w:rFonts w:ascii="Arial Narrow" w:hAnsi="Arial Narrow"/>
                <w:color w:val="000000"/>
                <w:sz w:val="24"/>
                <w:szCs w:val="24"/>
                <w:lang w:val="es-CO" w:eastAsia="es-CO"/>
              </w:rPr>
              <w:t>E</w:t>
            </w:r>
            <w:r w:rsidR="00860650">
              <w:rPr>
                <w:rFonts w:ascii="Arial Narrow" w:hAnsi="Arial Narrow"/>
                <w:color w:val="000000"/>
                <w:sz w:val="24"/>
                <w:szCs w:val="24"/>
                <w:lang w:val="es-CO" w:eastAsia="es-CO"/>
              </w:rPr>
              <w:t>valuación técnica</w:t>
            </w:r>
            <w:r w:rsidR="00860650">
              <w:rPr>
                <w:rFonts w:ascii="Arial Narrow" w:hAnsi="Arial Narrow"/>
                <w:color w:val="000000"/>
                <w:sz w:val="18"/>
                <w:szCs w:val="18"/>
                <w:lang w:val="es-CO" w:eastAsia="es-CO"/>
              </w:rPr>
              <w:t xml:space="preserve"> </w:t>
            </w:r>
            <w:r w:rsidR="00502361">
              <w:rPr>
                <w:rFonts w:ascii="Arial Narrow" w:hAnsi="Arial Narrow"/>
                <w:color w:val="000000"/>
                <w:sz w:val="18"/>
                <w:szCs w:val="18"/>
                <w:lang w:val="es-CO" w:eastAsia="es-CO"/>
              </w:rPr>
              <w:t>(</w:t>
            </w:r>
            <w:r w:rsidR="00860650">
              <w:rPr>
                <w:rFonts w:ascii="Arial Narrow" w:hAnsi="Arial Narrow"/>
                <w:color w:val="7F7F7F" w:themeColor="text1" w:themeTint="80"/>
                <w:sz w:val="16"/>
                <w:szCs w:val="16"/>
                <w:lang w:val="es-CO" w:eastAsia="es-CO"/>
              </w:rPr>
              <w:t>Cumple</w:t>
            </w:r>
            <w:r w:rsidR="00253EE7">
              <w:rPr>
                <w:rFonts w:ascii="Arial Narrow" w:hAnsi="Arial Narrow"/>
                <w:color w:val="7F7F7F" w:themeColor="text1" w:themeTint="80"/>
                <w:sz w:val="16"/>
                <w:szCs w:val="16"/>
                <w:lang w:val="es-CO" w:eastAsia="es-CO"/>
              </w:rPr>
              <w:t xml:space="preserve"> / No Cumple</w:t>
            </w:r>
            <w:r w:rsidR="00502361" w:rsidRPr="007A1537">
              <w:rPr>
                <w:rFonts w:ascii="Arial Narrow" w:hAnsi="Arial Narrow"/>
                <w:color w:val="7F7F7F" w:themeColor="text1" w:themeTint="80"/>
                <w:sz w:val="16"/>
                <w:szCs w:val="16"/>
                <w:lang w:val="es-CO" w:eastAsia="es-CO"/>
              </w:rPr>
              <w:t>)</w:t>
            </w:r>
          </w:p>
        </w:tc>
        <w:tc>
          <w:tcPr>
            <w:tcW w:w="1189" w:type="pct"/>
            <w:tcBorders>
              <w:top w:val="single" w:sz="4" w:space="0" w:color="auto"/>
              <w:left w:val="nil"/>
              <w:bottom w:val="single" w:sz="4" w:space="0" w:color="auto"/>
              <w:right w:val="single" w:sz="4" w:space="0" w:color="auto"/>
            </w:tcBorders>
            <w:shd w:val="clear" w:color="auto" w:fill="E7E6E6"/>
            <w:vAlign w:val="center"/>
            <w:hideMark/>
          </w:tcPr>
          <w:p w14:paraId="2ED0F16A" w14:textId="77777777" w:rsidR="000B163A" w:rsidRPr="006E18C5" w:rsidRDefault="000B163A" w:rsidP="003339DE">
            <w:pPr>
              <w:spacing w:after="0" w:line="240" w:lineRule="auto"/>
              <w:jc w:val="center"/>
              <w:rPr>
                <w:rFonts w:ascii="Arial Narrow" w:hAnsi="Arial Narrow"/>
                <w:color w:val="000000"/>
                <w:sz w:val="24"/>
                <w:szCs w:val="24"/>
                <w:lang w:val="es-CO" w:eastAsia="es-CO"/>
              </w:rPr>
            </w:pPr>
            <w:r w:rsidRPr="006E18C5">
              <w:rPr>
                <w:rFonts w:ascii="Arial Narrow" w:hAnsi="Arial Narrow"/>
                <w:color w:val="000000"/>
                <w:sz w:val="24"/>
                <w:szCs w:val="24"/>
                <w:lang w:val="es-CO" w:eastAsia="es-CO"/>
              </w:rPr>
              <w:t>C</w:t>
            </w:r>
            <w:r w:rsidR="00860650">
              <w:rPr>
                <w:rFonts w:ascii="Arial Narrow" w:hAnsi="Arial Narrow"/>
                <w:color w:val="000000"/>
                <w:sz w:val="24"/>
                <w:szCs w:val="24"/>
                <w:lang w:val="es-CO" w:eastAsia="es-CO"/>
              </w:rPr>
              <w:t>onclusión</w:t>
            </w:r>
          </w:p>
          <w:p w14:paraId="20CA2A67" w14:textId="77777777" w:rsidR="00502361" w:rsidRPr="00502361" w:rsidRDefault="00253EE7" w:rsidP="003339DE">
            <w:pPr>
              <w:spacing w:after="0" w:line="240" w:lineRule="auto"/>
              <w:jc w:val="center"/>
              <w:rPr>
                <w:rFonts w:ascii="Arial Narrow" w:hAnsi="Arial Narrow"/>
                <w:b/>
                <w:color w:val="000000"/>
                <w:sz w:val="18"/>
                <w:szCs w:val="18"/>
                <w:lang w:val="es-CO" w:eastAsia="es-CO"/>
              </w:rPr>
            </w:pPr>
            <w:r>
              <w:rPr>
                <w:rFonts w:ascii="Arial Narrow" w:hAnsi="Arial Narrow"/>
                <w:color w:val="7F7F7F" w:themeColor="text1" w:themeTint="80"/>
                <w:sz w:val="18"/>
                <w:szCs w:val="18"/>
                <w:lang w:val="es-CO" w:eastAsia="es-CO"/>
              </w:rPr>
              <w:t>(Habilitado / No Habilitado</w:t>
            </w:r>
            <w:r w:rsidR="00502361" w:rsidRPr="007A1537">
              <w:rPr>
                <w:rFonts w:ascii="Arial Narrow" w:hAnsi="Arial Narrow"/>
                <w:color w:val="7F7F7F" w:themeColor="text1" w:themeTint="80"/>
                <w:sz w:val="18"/>
                <w:szCs w:val="18"/>
                <w:lang w:val="es-CO" w:eastAsia="es-CO"/>
              </w:rPr>
              <w:t>)</w:t>
            </w:r>
          </w:p>
        </w:tc>
      </w:tr>
      <w:tr w:rsidR="00860650" w:rsidRPr="000B163A" w14:paraId="3ADBFA22" w14:textId="77777777" w:rsidTr="007A1537">
        <w:trPr>
          <w:trHeight w:val="389"/>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D03E8"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r w:rsidRPr="000B163A">
              <w:rPr>
                <w:rFonts w:ascii="Arial Narrow" w:hAnsi="Arial Narrow"/>
                <w:color w:val="000000"/>
                <w:sz w:val="24"/>
                <w:szCs w:val="24"/>
                <w:lang w:val="es-CO" w:eastAsia="es-CO"/>
              </w:rPr>
              <w:t>1</w:t>
            </w:r>
          </w:p>
        </w:tc>
        <w:tc>
          <w:tcPr>
            <w:tcW w:w="1491" w:type="pct"/>
            <w:tcBorders>
              <w:top w:val="single" w:sz="4" w:space="0" w:color="auto"/>
              <w:left w:val="nil"/>
              <w:bottom w:val="single" w:sz="4" w:space="0" w:color="auto"/>
              <w:right w:val="single" w:sz="4" w:space="0" w:color="auto"/>
            </w:tcBorders>
            <w:shd w:val="clear" w:color="auto" w:fill="auto"/>
            <w:vAlign w:val="center"/>
          </w:tcPr>
          <w:p w14:paraId="51ABCE98"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nil"/>
              <w:bottom w:val="single" w:sz="4" w:space="0" w:color="auto"/>
              <w:right w:val="single" w:sz="4" w:space="0" w:color="auto"/>
            </w:tcBorders>
            <w:vAlign w:val="center"/>
          </w:tcPr>
          <w:p w14:paraId="47218C0A"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single" w:sz="4" w:space="0" w:color="auto"/>
              <w:bottom w:val="single" w:sz="4" w:space="0" w:color="auto"/>
              <w:right w:val="single" w:sz="4" w:space="0" w:color="auto"/>
            </w:tcBorders>
          </w:tcPr>
          <w:p w14:paraId="6D0627E8"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2035EC0A"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1189" w:type="pct"/>
            <w:tcBorders>
              <w:top w:val="single" w:sz="4" w:space="0" w:color="auto"/>
              <w:left w:val="nil"/>
              <w:bottom w:val="single" w:sz="4" w:space="0" w:color="auto"/>
              <w:right w:val="single" w:sz="4" w:space="0" w:color="auto"/>
            </w:tcBorders>
            <w:shd w:val="clear" w:color="000000" w:fill="F2F2F2"/>
            <w:vAlign w:val="center"/>
          </w:tcPr>
          <w:p w14:paraId="4FACFFBE"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r>
      <w:tr w:rsidR="00860650" w:rsidRPr="000B163A" w14:paraId="18D80C28" w14:textId="77777777" w:rsidTr="007A1537">
        <w:trPr>
          <w:trHeight w:val="389"/>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2417C996"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r w:rsidRPr="000B163A">
              <w:rPr>
                <w:rFonts w:ascii="Arial Narrow" w:hAnsi="Arial Narrow"/>
                <w:color w:val="000000"/>
                <w:sz w:val="24"/>
                <w:szCs w:val="24"/>
                <w:lang w:val="es-CO" w:eastAsia="es-CO"/>
              </w:rPr>
              <w:t>2</w:t>
            </w:r>
          </w:p>
        </w:tc>
        <w:tc>
          <w:tcPr>
            <w:tcW w:w="1491" w:type="pct"/>
            <w:tcBorders>
              <w:top w:val="single" w:sz="4" w:space="0" w:color="auto"/>
              <w:left w:val="nil"/>
              <w:bottom w:val="single" w:sz="4" w:space="0" w:color="auto"/>
              <w:right w:val="single" w:sz="4" w:space="0" w:color="auto"/>
            </w:tcBorders>
            <w:shd w:val="clear" w:color="auto" w:fill="auto"/>
            <w:vAlign w:val="center"/>
          </w:tcPr>
          <w:p w14:paraId="3F9D5429"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nil"/>
              <w:bottom w:val="single" w:sz="4" w:space="0" w:color="auto"/>
              <w:right w:val="single" w:sz="4" w:space="0" w:color="auto"/>
            </w:tcBorders>
            <w:vAlign w:val="center"/>
          </w:tcPr>
          <w:p w14:paraId="11B28C7A"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single" w:sz="4" w:space="0" w:color="auto"/>
              <w:bottom w:val="single" w:sz="4" w:space="0" w:color="auto"/>
              <w:right w:val="single" w:sz="4" w:space="0" w:color="auto"/>
            </w:tcBorders>
          </w:tcPr>
          <w:p w14:paraId="09C3E729"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3B87C445"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1189" w:type="pct"/>
            <w:tcBorders>
              <w:top w:val="single" w:sz="4" w:space="0" w:color="auto"/>
              <w:left w:val="nil"/>
              <w:bottom w:val="single" w:sz="4" w:space="0" w:color="auto"/>
              <w:right w:val="single" w:sz="4" w:space="0" w:color="auto"/>
            </w:tcBorders>
            <w:shd w:val="clear" w:color="000000" w:fill="F2F2F2"/>
            <w:vAlign w:val="center"/>
          </w:tcPr>
          <w:p w14:paraId="628163A1"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r>
      <w:tr w:rsidR="00860650" w:rsidRPr="000B163A" w14:paraId="0B5221A9" w14:textId="77777777" w:rsidTr="007A1537">
        <w:trPr>
          <w:trHeight w:val="389"/>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335706E4"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r>
              <w:rPr>
                <w:rFonts w:ascii="Arial Narrow" w:hAnsi="Arial Narrow"/>
                <w:color w:val="000000"/>
                <w:sz w:val="24"/>
                <w:szCs w:val="24"/>
                <w:lang w:val="es-CO" w:eastAsia="es-CO"/>
              </w:rPr>
              <w:t>3</w:t>
            </w:r>
          </w:p>
        </w:tc>
        <w:tc>
          <w:tcPr>
            <w:tcW w:w="1491" w:type="pct"/>
            <w:tcBorders>
              <w:top w:val="single" w:sz="4" w:space="0" w:color="auto"/>
              <w:left w:val="nil"/>
              <w:bottom w:val="single" w:sz="4" w:space="0" w:color="auto"/>
              <w:right w:val="single" w:sz="4" w:space="0" w:color="auto"/>
            </w:tcBorders>
            <w:shd w:val="clear" w:color="auto" w:fill="auto"/>
            <w:vAlign w:val="center"/>
          </w:tcPr>
          <w:p w14:paraId="2CB020B0"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nil"/>
              <w:bottom w:val="single" w:sz="4" w:space="0" w:color="auto"/>
              <w:right w:val="single" w:sz="4" w:space="0" w:color="auto"/>
            </w:tcBorders>
            <w:vAlign w:val="center"/>
          </w:tcPr>
          <w:p w14:paraId="7BE2BAD4"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single" w:sz="4" w:space="0" w:color="auto"/>
              <w:bottom w:val="single" w:sz="4" w:space="0" w:color="auto"/>
              <w:right w:val="single" w:sz="4" w:space="0" w:color="auto"/>
            </w:tcBorders>
          </w:tcPr>
          <w:p w14:paraId="44264E60"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C99A05B"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p>
        </w:tc>
        <w:tc>
          <w:tcPr>
            <w:tcW w:w="1189" w:type="pct"/>
            <w:tcBorders>
              <w:top w:val="single" w:sz="4" w:space="0" w:color="auto"/>
              <w:left w:val="nil"/>
              <w:bottom w:val="single" w:sz="4" w:space="0" w:color="auto"/>
              <w:right w:val="single" w:sz="4" w:space="0" w:color="auto"/>
            </w:tcBorders>
            <w:shd w:val="clear" w:color="000000" w:fill="F2F2F2"/>
            <w:vAlign w:val="center"/>
          </w:tcPr>
          <w:p w14:paraId="7CA9709D" w14:textId="77777777" w:rsidR="0097249D" w:rsidRPr="000B163A" w:rsidRDefault="0097249D" w:rsidP="003339DE">
            <w:pPr>
              <w:spacing w:after="0" w:line="240" w:lineRule="auto"/>
              <w:jc w:val="center"/>
              <w:rPr>
                <w:rFonts w:ascii="Arial Narrow" w:hAnsi="Arial Narrow"/>
                <w:color w:val="000000"/>
                <w:sz w:val="24"/>
                <w:szCs w:val="24"/>
                <w:lang w:val="es-CO" w:eastAsia="es-CO"/>
              </w:rPr>
            </w:pPr>
          </w:p>
        </w:tc>
      </w:tr>
      <w:tr w:rsidR="00860650" w:rsidRPr="000B163A" w14:paraId="13ACBEB7" w14:textId="77777777" w:rsidTr="007A1537">
        <w:trPr>
          <w:trHeight w:val="389"/>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68E21627"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r w:rsidRPr="000B163A">
              <w:rPr>
                <w:rFonts w:ascii="Arial Narrow" w:hAnsi="Arial Narrow"/>
                <w:color w:val="000000"/>
                <w:sz w:val="24"/>
                <w:szCs w:val="24"/>
                <w:lang w:val="es-CO" w:eastAsia="es-CO"/>
              </w:rPr>
              <w:t>…</w:t>
            </w:r>
          </w:p>
        </w:tc>
        <w:tc>
          <w:tcPr>
            <w:tcW w:w="1491" w:type="pct"/>
            <w:tcBorders>
              <w:top w:val="single" w:sz="4" w:space="0" w:color="auto"/>
              <w:left w:val="nil"/>
              <w:bottom w:val="single" w:sz="4" w:space="0" w:color="auto"/>
              <w:right w:val="single" w:sz="4" w:space="0" w:color="auto"/>
            </w:tcBorders>
            <w:shd w:val="clear" w:color="auto" w:fill="auto"/>
            <w:vAlign w:val="center"/>
          </w:tcPr>
          <w:p w14:paraId="4478B421"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nil"/>
              <w:bottom w:val="single" w:sz="4" w:space="0" w:color="auto"/>
              <w:right w:val="single" w:sz="4" w:space="0" w:color="auto"/>
            </w:tcBorders>
            <w:vAlign w:val="center"/>
          </w:tcPr>
          <w:p w14:paraId="65A32749"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18" w:type="pct"/>
            <w:tcBorders>
              <w:top w:val="single" w:sz="4" w:space="0" w:color="auto"/>
              <w:left w:val="single" w:sz="4" w:space="0" w:color="auto"/>
              <w:bottom w:val="single" w:sz="4" w:space="0" w:color="auto"/>
              <w:right w:val="single" w:sz="4" w:space="0" w:color="auto"/>
            </w:tcBorders>
          </w:tcPr>
          <w:p w14:paraId="3F26F86E"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551576CA"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c>
          <w:tcPr>
            <w:tcW w:w="1189" w:type="pct"/>
            <w:tcBorders>
              <w:top w:val="single" w:sz="4" w:space="0" w:color="auto"/>
              <w:left w:val="nil"/>
              <w:bottom w:val="single" w:sz="4" w:space="0" w:color="auto"/>
              <w:right w:val="single" w:sz="4" w:space="0" w:color="auto"/>
            </w:tcBorders>
            <w:shd w:val="clear" w:color="000000" w:fill="F2F2F2"/>
            <w:vAlign w:val="center"/>
          </w:tcPr>
          <w:p w14:paraId="337B13A0" w14:textId="77777777" w:rsidR="000B163A" w:rsidRPr="000B163A" w:rsidRDefault="000B163A" w:rsidP="003339DE">
            <w:pPr>
              <w:spacing w:after="0" w:line="240" w:lineRule="auto"/>
              <w:jc w:val="center"/>
              <w:rPr>
                <w:rFonts w:ascii="Arial Narrow" w:hAnsi="Arial Narrow"/>
                <w:color w:val="000000"/>
                <w:sz w:val="24"/>
                <w:szCs w:val="24"/>
                <w:lang w:val="es-CO" w:eastAsia="es-CO"/>
              </w:rPr>
            </w:pPr>
          </w:p>
        </w:tc>
      </w:tr>
    </w:tbl>
    <w:p w14:paraId="651D20EF" w14:textId="77777777" w:rsidR="00502361" w:rsidRDefault="00502361" w:rsidP="00502361">
      <w:pPr>
        <w:spacing w:after="0"/>
        <w:jc w:val="both"/>
        <w:rPr>
          <w:rFonts w:ascii="Arial Narrow" w:hAnsi="Arial Narrow"/>
          <w:sz w:val="24"/>
          <w:szCs w:val="24"/>
        </w:rPr>
      </w:pPr>
    </w:p>
    <w:p w14:paraId="00F31C0E" w14:textId="53802658" w:rsidR="00A727FC" w:rsidRPr="00022715" w:rsidRDefault="006502F3" w:rsidP="00A727FC">
      <w:pPr>
        <w:jc w:val="both"/>
        <w:rPr>
          <w:rFonts w:ascii="Arial Narrow" w:hAnsi="Arial Narrow"/>
          <w:b/>
          <w:color w:val="A5A5A5"/>
          <w:sz w:val="24"/>
          <w:szCs w:val="24"/>
        </w:rPr>
      </w:pPr>
      <w:bookmarkStart w:id="0" w:name="_Hlk75241094"/>
      <w:r w:rsidRPr="00B56C57">
        <w:rPr>
          <w:rFonts w:ascii="Arial Narrow" w:hAnsi="Arial Narrow"/>
        </w:rPr>
        <w:t>Nota: De conformidad con lo previsto en el parágrafo 1° del artículo 5° de la Ley 1150 de 2007</w:t>
      </w:r>
      <w:r w:rsidR="00EC7FC8">
        <w:rPr>
          <w:rFonts w:ascii="Arial Narrow" w:hAnsi="Arial Narrow"/>
        </w:rPr>
        <w:t xml:space="preserve"> modificado por el artículo 5 de la Ley 1882 del 15 de enero de 2018</w:t>
      </w:r>
      <w:r w:rsidRPr="00B56C57">
        <w:rPr>
          <w:rFonts w:ascii="Arial Narrow" w:hAnsi="Arial Narrow"/>
        </w:rPr>
        <w:t>,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w:t>
      </w:r>
      <w:r w:rsidRPr="006502F3" w:rsidDel="006502F3">
        <w:rPr>
          <w:rFonts w:ascii="Arial Narrow" w:hAnsi="Arial Narrow"/>
          <w:sz w:val="24"/>
          <w:szCs w:val="24"/>
        </w:rPr>
        <w:t xml:space="preserve"> </w:t>
      </w:r>
      <w:r w:rsidRPr="00B56C57">
        <w:rPr>
          <w:rFonts w:ascii="Arial Narrow" w:hAnsi="Arial Narrow"/>
        </w:rPr>
        <w:t xml:space="preserve">sistema de subasta. Serán rechazadas las ofertas de aquellos proponentes que no suministren la información y la documentación solicitada por la entidad estatal hasta el plazo </w:t>
      </w:r>
      <w:r w:rsidRPr="00B56C57">
        <w:rPr>
          <w:rFonts w:ascii="Arial Narrow" w:hAnsi="Arial Narrow"/>
        </w:rPr>
        <w:lastRenderedPageBreak/>
        <w:t>anteriormente señalado. Durante el término otorgado para subsanar las ofertas, los proponentes no podrán acreditar circunstancias ocurridas con posterioridad al cierre del proceso</w:t>
      </w:r>
      <w:r w:rsidR="00EC7FC8">
        <w:rPr>
          <w:rFonts w:ascii="Arial Narrow" w:hAnsi="Arial Narrow"/>
        </w:rPr>
        <w:t xml:space="preserve"> </w:t>
      </w:r>
    </w:p>
    <w:bookmarkEnd w:id="0"/>
    <w:p w14:paraId="7D1A848F" w14:textId="555D62D7" w:rsidR="00722057" w:rsidRDefault="00216565" w:rsidP="001139B3">
      <w:pPr>
        <w:jc w:val="both"/>
        <w:rPr>
          <w:rFonts w:ascii="Arial Narrow" w:hAnsi="Arial Narrow"/>
          <w:color w:val="A6A6A6" w:themeColor="background1" w:themeShade="A6"/>
          <w:sz w:val="24"/>
          <w:szCs w:val="24"/>
        </w:rPr>
      </w:pPr>
      <w:r w:rsidRPr="000B163A">
        <w:rPr>
          <w:rFonts w:ascii="Arial Narrow" w:hAnsi="Arial Narrow"/>
          <w:sz w:val="24"/>
          <w:szCs w:val="24"/>
        </w:rPr>
        <w:t xml:space="preserve">Dado a los </w:t>
      </w:r>
      <w:r w:rsidR="000B163A" w:rsidRPr="001911B7">
        <w:rPr>
          <w:rFonts w:ascii="Arial Narrow" w:hAnsi="Arial Narrow"/>
          <w:color w:val="A6A6A6" w:themeColor="background1" w:themeShade="A6"/>
          <w:sz w:val="24"/>
          <w:szCs w:val="24"/>
        </w:rPr>
        <w:t>XXX</w:t>
      </w:r>
      <w:r w:rsidR="0060420D">
        <w:rPr>
          <w:rFonts w:ascii="Arial Narrow" w:hAnsi="Arial Narrow"/>
          <w:color w:val="A6A6A6" w:themeColor="background1" w:themeShade="A6"/>
          <w:sz w:val="24"/>
          <w:szCs w:val="24"/>
        </w:rPr>
        <w:t>XXX</w:t>
      </w:r>
      <w:r w:rsidR="00972199" w:rsidRPr="000B163A">
        <w:rPr>
          <w:rFonts w:ascii="Arial Narrow" w:hAnsi="Arial Narrow"/>
          <w:sz w:val="24"/>
          <w:szCs w:val="24"/>
        </w:rPr>
        <w:t xml:space="preserve"> (</w:t>
      </w:r>
      <w:r w:rsidR="000B163A" w:rsidRPr="001911B7">
        <w:rPr>
          <w:rFonts w:ascii="Arial Narrow" w:hAnsi="Arial Narrow"/>
          <w:color w:val="A6A6A6" w:themeColor="background1" w:themeShade="A6"/>
          <w:sz w:val="24"/>
          <w:szCs w:val="24"/>
        </w:rPr>
        <w:t>XX</w:t>
      </w:r>
      <w:r w:rsidR="00972199" w:rsidRPr="000B163A">
        <w:rPr>
          <w:rFonts w:ascii="Arial Narrow" w:hAnsi="Arial Narrow"/>
          <w:sz w:val="24"/>
          <w:szCs w:val="24"/>
        </w:rPr>
        <w:t xml:space="preserve">) días del mes de </w:t>
      </w:r>
      <w:r w:rsidR="000B163A" w:rsidRPr="001911B7">
        <w:rPr>
          <w:rFonts w:ascii="Arial Narrow" w:hAnsi="Arial Narrow"/>
          <w:color w:val="A6A6A6" w:themeColor="background1" w:themeShade="A6"/>
          <w:sz w:val="24"/>
          <w:szCs w:val="24"/>
        </w:rPr>
        <w:t>XXX</w:t>
      </w:r>
      <w:r w:rsidR="0060420D">
        <w:rPr>
          <w:rFonts w:ascii="Arial Narrow" w:hAnsi="Arial Narrow"/>
          <w:color w:val="A6A6A6" w:themeColor="background1" w:themeShade="A6"/>
          <w:sz w:val="24"/>
          <w:szCs w:val="24"/>
        </w:rPr>
        <w:t>XXXXX</w:t>
      </w:r>
      <w:r w:rsidR="00972199" w:rsidRPr="000B163A">
        <w:rPr>
          <w:rFonts w:ascii="Arial Narrow" w:hAnsi="Arial Narrow"/>
          <w:sz w:val="24"/>
          <w:szCs w:val="24"/>
        </w:rPr>
        <w:t xml:space="preserve"> de 201</w:t>
      </w:r>
      <w:r w:rsidR="000B163A" w:rsidRPr="001911B7">
        <w:rPr>
          <w:rFonts w:ascii="Arial Narrow" w:hAnsi="Arial Narrow"/>
          <w:color w:val="A6A6A6" w:themeColor="background1" w:themeShade="A6"/>
          <w:sz w:val="24"/>
          <w:szCs w:val="24"/>
        </w:rPr>
        <w:t>X</w:t>
      </w:r>
    </w:p>
    <w:p w14:paraId="7D5C63CC" w14:textId="77777777" w:rsidR="0097249D" w:rsidRPr="00022715" w:rsidRDefault="00A5667A" w:rsidP="001139B3">
      <w:pPr>
        <w:jc w:val="both"/>
        <w:rPr>
          <w:rFonts w:ascii="Arial Narrow" w:hAnsi="Arial Narrow"/>
          <w:b/>
          <w:color w:val="A5A5A5"/>
          <w:sz w:val="24"/>
          <w:szCs w:val="24"/>
        </w:rPr>
      </w:pPr>
      <w:r w:rsidRPr="00022715">
        <w:rPr>
          <w:rFonts w:ascii="Arial Narrow" w:hAnsi="Arial Narrow"/>
          <w:b/>
          <w:color w:val="A5A5A5"/>
          <w:sz w:val="24"/>
          <w:szCs w:val="24"/>
          <w:u w:val="single"/>
        </w:rPr>
        <w:t>Nota 1</w:t>
      </w:r>
      <w:r w:rsidR="0097249D" w:rsidRPr="00022715">
        <w:rPr>
          <w:rFonts w:ascii="Arial Narrow" w:hAnsi="Arial Narrow"/>
          <w:b/>
          <w:color w:val="A5A5A5"/>
          <w:sz w:val="24"/>
          <w:szCs w:val="24"/>
        </w:rPr>
        <w:t>: Para</w:t>
      </w:r>
      <w:r w:rsidRPr="00022715">
        <w:rPr>
          <w:rFonts w:ascii="Arial Narrow" w:hAnsi="Arial Narrow"/>
          <w:b/>
          <w:color w:val="A5A5A5"/>
          <w:sz w:val="24"/>
          <w:szCs w:val="24"/>
        </w:rPr>
        <w:t xml:space="preserve"> los procesos de licitación pública, concurso de méritos y selección abreviada de menor cuantía se debe incluir</w:t>
      </w:r>
      <w:r w:rsidR="0097249D" w:rsidRPr="00022715">
        <w:rPr>
          <w:rFonts w:ascii="Arial Narrow" w:hAnsi="Arial Narrow"/>
          <w:b/>
          <w:color w:val="A5A5A5"/>
          <w:sz w:val="24"/>
          <w:szCs w:val="24"/>
        </w:rPr>
        <w:t>:</w:t>
      </w:r>
    </w:p>
    <w:p w14:paraId="5C6D8111" w14:textId="77777777" w:rsidR="00A5667A" w:rsidRPr="00022715" w:rsidRDefault="0097249D" w:rsidP="0097249D">
      <w:pPr>
        <w:numPr>
          <w:ilvl w:val="0"/>
          <w:numId w:val="1"/>
        </w:numPr>
        <w:jc w:val="both"/>
        <w:rPr>
          <w:rFonts w:ascii="Arial Narrow" w:hAnsi="Arial Narrow"/>
          <w:b/>
          <w:color w:val="A5A5A5"/>
          <w:sz w:val="24"/>
          <w:szCs w:val="24"/>
        </w:rPr>
      </w:pPr>
      <w:r w:rsidRPr="00022715">
        <w:rPr>
          <w:rFonts w:ascii="Arial Narrow" w:hAnsi="Arial Narrow"/>
          <w:b/>
          <w:color w:val="A5A5A5"/>
          <w:sz w:val="24"/>
          <w:szCs w:val="24"/>
        </w:rPr>
        <w:t>E</w:t>
      </w:r>
      <w:r w:rsidR="00A5667A" w:rsidRPr="00022715">
        <w:rPr>
          <w:rFonts w:ascii="Arial Narrow" w:hAnsi="Arial Narrow"/>
          <w:b/>
          <w:color w:val="A5A5A5"/>
          <w:sz w:val="24"/>
          <w:szCs w:val="24"/>
        </w:rPr>
        <w:t>l</w:t>
      </w:r>
      <w:r w:rsidRPr="00022715">
        <w:rPr>
          <w:rFonts w:ascii="Arial Narrow" w:hAnsi="Arial Narrow"/>
          <w:b/>
          <w:color w:val="A5A5A5"/>
          <w:sz w:val="24"/>
          <w:szCs w:val="24"/>
        </w:rPr>
        <w:t xml:space="preserve"> puntaje obtenido en los diferentes factores de calificación: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599"/>
        <w:gridCol w:w="2599"/>
        <w:gridCol w:w="2599"/>
        <w:gridCol w:w="2599"/>
      </w:tblGrid>
      <w:tr w:rsidR="00AE61A0" w:rsidRPr="0097249D" w14:paraId="66A6CC95" w14:textId="77777777" w:rsidTr="00022715">
        <w:trPr>
          <w:trHeight w:val="465"/>
        </w:trPr>
        <w:tc>
          <w:tcPr>
            <w:tcW w:w="5000" w:type="pct"/>
            <w:gridSpan w:val="5"/>
            <w:shd w:val="clear" w:color="auto" w:fill="E7E6E6"/>
            <w:vAlign w:val="center"/>
          </w:tcPr>
          <w:p w14:paraId="6FFD6208" w14:textId="77777777" w:rsidR="00AE61A0" w:rsidRPr="006E18C5" w:rsidRDefault="00AE61A0" w:rsidP="00253EE7">
            <w:pPr>
              <w:spacing w:after="0" w:line="240" w:lineRule="auto"/>
              <w:jc w:val="center"/>
              <w:rPr>
                <w:rFonts w:ascii="Arial Narrow" w:hAnsi="Arial Narrow" w:cs="Arial"/>
                <w:bCs/>
                <w:sz w:val="24"/>
                <w:szCs w:val="24"/>
                <w:lang w:val="es-CO" w:eastAsia="es-CO"/>
              </w:rPr>
            </w:pPr>
            <w:r w:rsidRPr="006E18C5">
              <w:rPr>
                <w:rFonts w:ascii="Arial Narrow" w:hAnsi="Arial Narrow" w:cs="Arial"/>
                <w:bCs/>
                <w:sz w:val="24"/>
                <w:szCs w:val="24"/>
                <w:lang w:val="es-CO" w:eastAsia="es-CO"/>
              </w:rPr>
              <w:t>F</w:t>
            </w:r>
            <w:r w:rsidR="00253EE7">
              <w:rPr>
                <w:rFonts w:ascii="Arial Narrow" w:hAnsi="Arial Narrow" w:cs="Arial"/>
                <w:bCs/>
                <w:sz w:val="24"/>
                <w:szCs w:val="24"/>
                <w:lang w:val="es-CO" w:eastAsia="es-CO"/>
              </w:rPr>
              <w:t>actores de calificación</w:t>
            </w:r>
          </w:p>
        </w:tc>
      </w:tr>
      <w:tr w:rsidR="0097249D" w:rsidRPr="0097249D" w14:paraId="3ABE8EE6" w14:textId="77777777" w:rsidTr="00022715">
        <w:trPr>
          <w:trHeight w:val="255"/>
        </w:trPr>
        <w:tc>
          <w:tcPr>
            <w:tcW w:w="1000" w:type="pct"/>
            <w:shd w:val="clear" w:color="auto" w:fill="E7E6E6"/>
            <w:noWrap/>
            <w:vAlign w:val="bottom"/>
            <w:hideMark/>
          </w:tcPr>
          <w:p w14:paraId="28035DC0" w14:textId="77777777" w:rsidR="0097249D" w:rsidRPr="000F4D61" w:rsidRDefault="0097249D" w:rsidP="0097249D">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A.</w:t>
            </w:r>
          </w:p>
        </w:tc>
        <w:tc>
          <w:tcPr>
            <w:tcW w:w="1000" w:type="pct"/>
            <w:shd w:val="clear" w:color="auto" w:fill="E7E6E6"/>
            <w:noWrap/>
            <w:vAlign w:val="bottom"/>
            <w:hideMark/>
          </w:tcPr>
          <w:p w14:paraId="24305EA0" w14:textId="77777777" w:rsidR="0097249D" w:rsidRPr="000F4D61" w:rsidRDefault="0097249D" w:rsidP="0097249D">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B.</w:t>
            </w:r>
          </w:p>
        </w:tc>
        <w:tc>
          <w:tcPr>
            <w:tcW w:w="1000" w:type="pct"/>
            <w:shd w:val="clear" w:color="auto" w:fill="E7E6E6"/>
            <w:vAlign w:val="bottom"/>
          </w:tcPr>
          <w:p w14:paraId="6EAAEBBA" w14:textId="77777777" w:rsidR="0097249D" w:rsidRPr="000F4D61" w:rsidRDefault="0097249D" w:rsidP="0097249D">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 xml:space="preserve">C. </w:t>
            </w:r>
          </w:p>
        </w:tc>
        <w:tc>
          <w:tcPr>
            <w:tcW w:w="1000" w:type="pct"/>
            <w:shd w:val="clear" w:color="auto" w:fill="E7E6E6"/>
            <w:noWrap/>
            <w:vAlign w:val="bottom"/>
            <w:hideMark/>
          </w:tcPr>
          <w:p w14:paraId="2E2222FA" w14:textId="77777777" w:rsidR="0097249D" w:rsidRPr="000F4D61" w:rsidRDefault="0097249D" w:rsidP="0097249D">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 xml:space="preserve">D. </w:t>
            </w:r>
          </w:p>
        </w:tc>
        <w:tc>
          <w:tcPr>
            <w:tcW w:w="1000" w:type="pct"/>
            <w:vMerge w:val="restart"/>
            <w:shd w:val="clear" w:color="auto" w:fill="E7E6E6"/>
            <w:vAlign w:val="center"/>
            <w:hideMark/>
          </w:tcPr>
          <w:p w14:paraId="6EA49394" w14:textId="77777777" w:rsidR="0097249D" w:rsidRPr="000F4D61" w:rsidRDefault="00253EE7" w:rsidP="00253EE7">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Puntaje total</w:t>
            </w:r>
          </w:p>
        </w:tc>
      </w:tr>
      <w:tr w:rsidR="0097249D" w:rsidRPr="0097249D" w14:paraId="658CCDC4" w14:textId="77777777" w:rsidTr="00022715">
        <w:trPr>
          <w:trHeight w:val="765"/>
        </w:trPr>
        <w:tc>
          <w:tcPr>
            <w:tcW w:w="1000" w:type="pct"/>
            <w:shd w:val="clear" w:color="auto" w:fill="E7E6E6"/>
            <w:vAlign w:val="center"/>
            <w:hideMark/>
          </w:tcPr>
          <w:p w14:paraId="3B7CEA64" w14:textId="77777777" w:rsidR="0097249D" w:rsidRPr="000F4D61" w:rsidRDefault="00253EE7" w:rsidP="00253EE7">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Aspectos técnicos adicionales</w:t>
            </w:r>
            <w:r w:rsidR="0097249D" w:rsidRPr="000F4D61">
              <w:rPr>
                <w:rFonts w:ascii="Arial Narrow" w:hAnsi="Arial Narrow" w:cs="Arial"/>
                <w:bCs/>
                <w:sz w:val="24"/>
                <w:szCs w:val="24"/>
                <w:lang w:val="es-CO" w:eastAsia="es-CO"/>
              </w:rPr>
              <w:t xml:space="preserve"> </w:t>
            </w:r>
          </w:p>
        </w:tc>
        <w:tc>
          <w:tcPr>
            <w:tcW w:w="1000" w:type="pct"/>
            <w:shd w:val="clear" w:color="auto" w:fill="E7E6E6"/>
            <w:vAlign w:val="center"/>
            <w:hideMark/>
          </w:tcPr>
          <w:p w14:paraId="4238DA31" w14:textId="77777777" w:rsidR="0097249D" w:rsidRPr="000F4D61" w:rsidRDefault="0097249D" w:rsidP="00253EE7">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A</w:t>
            </w:r>
            <w:r w:rsidR="00253EE7" w:rsidRPr="000F4D61">
              <w:rPr>
                <w:rFonts w:ascii="Arial Narrow" w:hAnsi="Arial Narrow" w:cs="Arial"/>
                <w:bCs/>
                <w:sz w:val="24"/>
                <w:szCs w:val="24"/>
                <w:lang w:val="es-CO" w:eastAsia="es-CO"/>
              </w:rPr>
              <w:t>poyo a la industria nacional</w:t>
            </w:r>
            <w:r w:rsidRPr="000F4D61">
              <w:rPr>
                <w:rFonts w:ascii="Arial Narrow" w:hAnsi="Arial Narrow" w:cs="Arial"/>
                <w:bCs/>
                <w:sz w:val="24"/>
                <w:szCs w:val="24"/>
                <w:lang w:val="es-CO" w:eastAsia="es-CO"/>
              </w:rPr>
              <w:t xml:space="preserve"> </w:t>
            </w:r>
          </w:p>
        </w:tc>
        <w:tc>
          <w:tcPr>
            <w:tcW w:w="1000" w:type="pct"/>
            <w:shd w:val="clear" w:color="auto" w:fill="E7E6E6"/>
            <w:vAlign w:val="center"/>
          </w:tcPr>
          <w:p w14:paraId="1A1757CE" w14:textId="77777777" w:rsidR="0097249D" w:rsidRPr="000F4D61" w:rsidRDefault="0097249D" w:rsidP="00253EE7">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P</w:t>
            </w:r>
            <w:r w:rsidR="00253EE7" w:rsidRPr="000F4D61">
              <w:rPr>
                <w:rFonts w:ascii="Arial Narrow" w:hAnsi="Arial Narrow" w:cs="Arial"/>
                <w:bCs/>
                <w:sz w:val="24"/>
                <w:szCs w:val="24"/>
                <w:lang w:val="es-CO" w:eastAsia="es-CO"/>
              </w:rPr>
              <w:t>ropuesta económica</w:t>
            </w:r>
            <w:r w:rsidRPr="000F4D61">
              <w:rPr>
                <w:rFonts w:ascii="Arial Narrow" w:hAnsi="Arial Narrow" w:cs="Arial"/>
                <w:bCs/>
                <w:sz w:val="24"/>
                <w:szCs w:val="24"/>
                <w:lang w:val="es-CO" w:eastAsia="es-CO"/>
              </w:rPr>
              <w:t xml:space="preserve"> </w:t>
            </w:r>
          </w:p>
        </w:tc>
        <w:tc>
          <w:tcPr>
            <w:tcW w:w="1000" w:type="pct"/>
            <w:shd w:val="clear" w:color="auto" w:fill="E7E6E6"/>
            <w:vAlign w:val="center"/>
            <w:hideMark/>
          </w:tcPr>
          <w:p w14:paraId="0C9030B0" w14:textId="77777777" w:rsidR="0097249D" w:rsidRPr="000F4D61" w:rsidRDefault="00AE61A0" w:rsidP="0097249D">
            <w:pPr>
              <w:spacing w:after="0" w:line="240" w:lineRule="auto"/>
              <w:jc w:val="center"/>
              <w:rPr>
                <w:rFonts w:ascii="Arial Narrow" w:hAnsi="Arial Narrow" w:cs="Arial"/>
                <w:bCs/>
                <w:sz w:val="24"/>
                <w:szCs w:val="24"/>
                <w:lang w:val="es-CO" w:eastAsia="es-CO"/>
              </w:rPr>
            </w:pPr>
            <w:r w:rsidRPr="000F4D61">
              <w:rPr>
                <w:rFonts w:ascii="Arial Narrow" w:hAnsi="Arial Narrow" w:cs="Arial"/>
                <w:bCs/>
                <w:sz w:val="24"/>
                <w:szCs w:val="24"/>
                <w:lang w:val="es-CO" w:eastAsia="es-CO"/>
              </w:rPr>
              <w:t xml:space="preserve">(si es necesario </w:t>
            </w:r>
            <w:r w:rsidR="008E0B82" w:rsidRPr="000F4D61">
              <w:rPr>
                <w:rFonts w:ascii="Arial Narrow" w:hAnsi="Arial Narrow" w:cs="Arial"/>
                <w:bCs/>
                <w:sz w:val="24"/>
                <w:szCs w:val="24"/>
                <w:lang w:val="es-CO" w:eastAsia="es-CO"/>
              </w:rPr>
              <w:t xml:space="preserve">incluir </w:t>
            </w:r>
            <w:r w:rsidR="0097249D" w:rsidRPr="000F4D61">
              <w:rPr>
                <w:rFonts w:ascii="Arial Narrow" w:hAnsi="Arial Narrow" w:cs="Arial"/>
                <w:bCs/>
                <w:sz w:val="24"/>
                <w:szCs w:val="24"/>
                <w:lang w:val="es-CO" w:eastAsia="es-CO"/>
              </w:rPr>
              <w:t>otros aspectos</w:t>
            </w:r>
            <w:r w:rsidRPr="000F4D61">
              <w:rPr>
                <w:rFonts w:ascii="Arial Narrow" w:hAnsi="Arial Narrow" w:cs="Arial"/>
                <w:bCs/>
                <w:sz w:val="24"/>
                <w:szCs w:val="24"/>
                <w:lang w:val="es-CO" w:eastAsia="es-CO"/>
              </w:rPr>
              <w:t>)</w:t>
            </w:r>
            <w:r w:rsidR="0097249D" w:rsidRPr="000F4D61">
              <w:rPr>
                <w:rFonts w:ascii="Arial Narrow" w:hAnsi="Arial Narrow" w:cs="Arial"/>
                <w:bCs/>
                <w:sz w:val="24"/>
                <w:szCs w:val="24"/>
                <w:lang w:val="es-CO" w:eastAsia="es-CO"/>
              </w:rPr>
              <w:t xml:space="preserve"> </w:t>
            </w:r>
          </w:p>
        </w:tc>
        <w:tc>
          <w:tcPr>
            <w:tcW w:w="1000" w:type="pct"/>
            <w:vMerge/>
            <w:shd w:val="clear" w:color="auto" w:fill="E7E6E6"/>
            <w:vAlign w:val="center"/>
            <w:hideMark/>
          </w:tcPr>
          <w:p w14:paraId="12A881EB" w14:textId="77777777" w:rsidR="0097249D" w:rsidRPr="000F4D61" w:rsidRDefault="0097249D" w:rsidP="0097249D">
            <w:pPr>
              <w:spacing w:after="0" w:line="240" w:lineRule="auto"/>
              <w:rPr>
                <w:rFonts w:ascii="Arial Narrow" w:hAnsi="Arial Narrow" w:cs="Arial"/>
                <w:b/>
                <w:bCs/>
                <w:sz w:val="24"/>
                <w:szCs w:val="24"/>
                <w:lang w:val="es-CO" w:eastAsia="es-CO"/>
              </w:rPr>
            </w:pPr>
          </w:p>
        </w:tc>
      </w:tr>
      <w:tr w:rsidR="0097249D" w:rsidRPr="0097249D" w14:paraId="341728B7" w14:textId="77777777" w:rsidTr="0097249D">
        <w:trPr>
          <w:trHeight w:val="375"/>
        </w:trPr>
        <w:tc>
          <w:tcPr>
            <w:tcW w:w="1000" w:type="pct"/>
            <w:shd w:val="clear" w:color="auto" w:fill="auto"/>
            <w:noWrap/>
            <w:vAlign w:val="center"/>
          </w:tcPr>
          <w:p w14:paraId="65BEB749" w14:textId="77777777" w:rsidR="0097249D" w:rsidRPr="0097249D" w:rsidRDefault="0097249D" w:rsidP="0097249D">
            <w:pPr>
              <w:spacing w:after="0" w:line="240" w:lineRule="auto"/>
              <w:jc w:val="center"/>
              <w:rPr>
                <w:rFonts w:ascii="Arial Narrow" w:hAnsi="Arial Narrow" w:cs="Arial"/>
                <w:sz w:val="24"/>
                <w:szCs w:val="24"/>
                <w:lang w:val="es-CO" w:eastAsia="es-CO"/>
              </w:rPr>
            </w:pPr>
          </w:p>
        </w:tc>
        <w:tc>
          <w:tcPr>
            <w:tcW w:w="1000" w:type="pct"/>
            <w:shd w:val="clear" w:color="auto" w:fill="auto"/>
            <w:noWrap/>
            <w:vAlign w:val="center"/>
          </w:tcPr>
          <w:p w14:paraId="608A589D"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tcPr>
          <w:p w14:paraId="36766ADC"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shd w:val="clear" w:color="auto" w:fill="auto"/>
            <w:noWrap/>
            <w:vAlign w:val="center"/>
          </w:tcPr>
          <w:p w14:paraId="77EE3C01"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shd w:val="clear" w:color="auto" w:fill="auto"/>
            <w:vAlign w:val="center"/>
          </w:tcPr>
          <w:p w14:paraId="0980FA83" w14:textId="77777777" w:rsidR="0097249D" w:rsidRPr="000F4D61" w:rsidRDefault="0097249D" w:rsidP="0097249D">
            <w:pPr>
              <w:spacing w:after="0" w:line="240" w:lineRule="auto"/>
              <w:jc w:val="center"/>
              <w:rPr>
                <w:rFonts w:ascii="Arial Narrow" w:hAnsi="Arial Narrow" w:cs="Arial"/>
                <w:b/>
                <w:bCs/>
                <w:color w:val="A5A5A5"/>
                <w:sz w:val="24"/>
                <w:szCs w:val="24"/>
                <w:lang w:val="es-CO" w:eastAsia="es-CO"/>
              </w:rPr>
            </w:pPr>
            <w:r w:rsidRPr="000F4D61">
              <w:rPr>
                <w:rFonts w:ascii="Arial Narrow" w:hAnsi="Arial Narrow" w:cs="Arial"/>
                <w:b/>
                <w:bCs/>
                <w:color w:val="A5A5A5"/>
                <w:sz w:val="24"/>
                <w:szCs w:val="24"/>
                <w:lang w:val="es-CO" w:eastAsia="es-CO"/>
              </w:rPr>
              <w:t>A+B+C+D</w:t>
            </w:r>
          </w:p>
        </w:tc>
      </w:tr>
      <w:tr w:rsidR="0097249D" w:rsidRPr="0097249D" w14:paraId="00BD7C83" w14:textId="77777777" w:rsidTr="0097249D">
        <w:trPr>
          <w:trHeight w:val="375"/>
        </w:trPr>
        <w:tc>
          <w:tcPr>
            <w:tcW w:w="1000" w:type="pct"/>
            <w:shd w:val="clear" w:color="auto" w:fill="auto"/>
            <w:noWrap/>
            <w:vAlign w:val="center"/>
          </w:tcPr>
          <w:p w14:paraId="7781C600" w14:textId="77777777" w:rsidR="0097249D" w:rsidRPr="0097249D" w:rsidRDefault="0097249D" w:rsidP="0097249D">
            <w:pPr>
              <w:spacing w:after="0" w:line="240" w:lineRule="auto"/>
              <w:jc w:val="center"/>
              <w:rPr>
                <w:rFonts w:ascii="Arial Narrow" w:hAnsi="Arial Narrow" w:cs="Arial"/>
                <w:sz w:val="24"/>
                <w:szCs w:val="24"/>
                <w:lang w:val="es-CO" w:eastAsia="es-CO"/>
              </w:rPr>
            </w:pPr>
          </w:p>
        </w:tc>
        <w:tc>
          <w:tcPr>
            <w:tcW w:w="1000" w:type="pct"/>
            <w:shd w:val="clear" w:color="auto" w:fill="auto"/>
            <w:noWrap/>
            <w:vAlign w:val="center"/>
          </w:tcPr>
          <w:p w14:paraId="4895DFD1"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tcPr>
          <w:p w14:paraId="38B82B78"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shd w:val="clear" w:color="auto" w:fill="auto"/>
            <w:noWrap/>
            <w:vAlign w:val="center"/>
          </w:tcPr>
          <w:p w14:paraId="0C686C92" w14:textId="77777777" w:rsidR="0097249D" w:rsidRPr="0097249D" w:rsidRDefault="0097249D" w:rsidP="0097249D">
            <w:pPr>
              <w:spacing w:after="0" w:line="240" w:lineRule="auto"/>
              <w:jc w:val="center"/>
              <w:rPr>
                <w:rFonts w:ascii="Arial" w:hAnsi="Arial" w:cs="Arial"/>
                <w:sz w:val="24"/>
                <w:szCs w:val="24"/>
                <w:lang w:val="es-CO" w:eastAsia="es-CO"/>
              </w:rPr>
            </w:pPr>
          </w:p>
        </w:tc>
        <w:tc>
          <w:tcPr>
            <w:tcW w:w="1000" w:type="pct"/>
            <w:shd w:val="clear" w:color="auto" w:fill="auto"/>
            <w:vAlign w:val="center"/>
          </w:tcPr>
          <w:p w14:paraId="1D19C594" w14:textId="77777777" w:rsidR="0097249D" w:rsidRPr="000F4D61" w:rsidRDefault="004273FA" w:rsidP="004273FA">
            <w:pPr>
              <w:spacing w:after="0" w:line="240" w:lineRule="auto"/>
              <w:jc w:val="center"/>
              <w:rPr>
                <w:rFonts w:ascii="Arial Narrow" w:hAnsi="Arial Narrow" w:cs="Arial"/>
                <w:b/>
                <w:bCs/>
                <w:color w:val="A5A5A5"/>
                <w:sz w:val="24"/>
                <w:szCs w:val="24"/>
                <w:lang w:val="es-CO" w:eastAsia="es-CO"/>
              </w:rPr>
            </w:pPr>
            <w:r w:rsidRPr="000F4D61">
              <w:rPr>
                <w:rFonts w:ascii="Arial Narrow" w:hAnsi="Arial Narrow" w:cs="Arial"/>
                <w:color w:val="A5A5A5"/>
                <w:sz w:val="24"/>
                <w:szCs w:val="24"/>
              </w:rPr>
              <w:t>No es objeto de calificación por no estar habilitado</w:t>
            </w:r>
            <w:r w:rsidR="00D56F82" w:rsidRPr="000F4D61">
              <w:rPr>
                <w:rFonts w:ascii="Arial Narrow" w:hAnsi="Arial Narrow" w:cs="Arial"/>
                <w:color w:val="A5A5A5"/>
                <w:sz w:val="24"/>
                <w:szCs w:val="24"/>
              </w:rPr>
              <w:t xml:space="preserve"> </w:t>
            </w:r>
          </w:p>
        </w:tc>
      </w:tr>
    </w:tbl>
    <w:p w14:paraId="3DDBB093" w14:textId="77777777" w:rsidR="0097249D" w:rsidRPr="00022715" w:rsidRDefault="0097249D" w:rsidP="00B56C57">
      <w:pPr>
        <w:numPr>
          <w:ilvl w:val="0"/>
          <w:numId w:val="1"/>
        </w:numPr>
        <w:spacing w:before="240"/>
        <w:jc w:val="both"/>
        <w:rPr>
          <w:rFonts w:ascii="Arial Narrow" w:hAnsi="Arial Narrow"/>
          <w:b/>
          <w:color w:val="A5A5A5"/>
          <w:sz w:val="24"/>
          <w:szCs w:val="24"/>
        </w:rPr>
      </w:pPr>
      <w:r w:rsidRPr="00022715">
        <w:rPr>
          <w:rFonts w:ascii="Arial Narrow" w:hAnsi="Arial Narrow"/>
          <w:b/>
          <w:color w:val="A5A5A5"/>
          <w:sz w:val="24"/>
          <w:szCs w:val="24"/>
        </w:rPr>
        <w:t>El orden de elegibilidad</w:t>
      </w:r>
    </w:p>
    <w:tbl>
      <w:tblPr>
        <w:tblW w:w="5000" w:type="pct"/>
        <w:tblCellMar>
          <w:left w:w="70" w:type="dxa"/>
          <w:right w:w="70" w:type="dxa"/>
        </w:tblCellMar>
        <w:tblLook w:val="04A0" w:firstRow="1" w:lastRow="0" w:firstColumn="1" w:lastColumn="0" w:noHBand="0" w:noVBand="1"/>
      </w:tblPr>
      <w:tblGrid>
        <w:gridCol w:w="491"/>
        <w:gridCol w:w="10046"/>
        <w:gridCol w:w="2459"/>
      </w:tblGrid>
      <w:tr w:rsidR="002F2959" w:rsidRPr="0097249D" w14:paraId="3881EEE6" w14:textId="77777777" w:rsidTr="0002271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3011DE17" w14:textId="77777777" w:rsidR="002F2959" w:rsidRPr="006E18C5" w:rsidRDefault="00253EE7" w:rsidP="00253EE7">
            <w:pPr>
              <w:spacing w:after="0" w:line="240" w:lineRule="auto"/>
              <w:jc w:val="center"/>
              <w:rPr>
                <w:rFonts w:ascii="Arial Narrow" w:hAnsi="Arial Narrow" w:cs="Arial"/>
                <w:bCs/>
                <w:sz w:val="24"/>
                <w:szCs w:val="24"/>
                <w:lang w:val="es-CO" w:eastAsia="es-CO"/>
              </w:rPr>
            </w:pPr>
            <w:r>
              <w:rPr>
                <w:rFonts w:ascii="Arial Narrow" w:hAnsi="Arial Narrow" w:cs="Arial"/>
                <w:bCs/>
                <w:sz w:val="24"/>
                <w:szCs w:val="24"/>
                <w:lang w:val="es-CO" w:eastAsia="es-CO"/>
              </w:rPr>
              <w:t>Orden de elegibilidad</w:t>
            </w:r>
            <w:r w:rsidR="002F2959" w:rsidRPr="006E18C5">
              <w:rPr>
                <w:rFonts w:ascii="Arial Narrow" w:hAnsi="Arial Narrow" w:cs="Arial"/>
                <w:bCs/>
                <w:sz w:val="24"/>
                <w:szCs w:val="24"/>
                <w:lang w:val="es-CO" w:eastAsia="es-CO"/>
              </w:rPr>
              <w:t xml:space="preserve"> </w:t>
            </w:r>
          </w:p>
        </w:tc>
      </w:tr>
      <w:tr w:rsidR="002F2959" w:rsidRPr="0097249D" w14:paraId="767B0326" w14:textId="77777777" w:rsidTr="00022715">
        <w:trPr>
          <w:trHeight w:val="270"/>
        </w:trPr>
        <w:tc>
          <w:tcPr>
            <w:tcW w:w="189" w:type="pct"/>
            <w:tcBorders>
              <w:top w:val="single" w:sz="4" w:space="0" w:color="auto"/>
              <w:left w:val="single" w:sz="4" w:space="0" w:color="auto"/>
              <w:bottom w:val="single" w:sz="4" w:space="0" w:color="auto"/>
              <w:right w:val="single" w:sz="4" w:space="0" w:color="auto"/>
            </w:tcBorders>
            <w:shd w:val="clear" w:color="auto" w:fill="E7E6E6"/>
            <w:vAlign w:val="center"/>
          </w:tcPr>
          <w:p w14:paraId="6BB6BF86" w14:textId="77777777" w:rsidR="002F2959" w:rsidRPr="008325F3" w:rsidRDefault="002F2959" w:rsidP="002F2959">
            <w:pPr>
              <w:spacing w:after="0" w:line="240" w:lineRule="auto"/>
              <w:jc w:val="center"/>
              <w:rPr>
                <w:rFonts w:ascii="Arial Narrow" w:hAnsi="Arial Narrow"/>
                <w:color w:val="000000"/>
                <w:sz w:val="24"/>
                <w:szCs w:val="24"/>
                <w:lang w:val="es-CO" w:eastAsia="es-CO"/>
              </w:rPr>
            </w:pPr>
            <w:r w:rsidRPr="008325F3">
              <w:rPr>
                <w:rFonts w:ascii="Arial Narrow" w:hAnsi="Arial Narrow"/>
                <w:color w:val="000000"/>
                <w:sz w:val="24"/>
                <w:szCs w:val="24"/>
                <w:lang w:val="es-CO" w:eastAsia="es-CO"/>
              </w:rPr>
              <w:t>N°</w:t>
            </w:r>
          </w:p>
        </w:tc>
        <w:tc>
          <w:tcPr>
            <w:tcW w:w="386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CDE6CF1" w14:textId="77777777" w:rsidR="002F2959" w:rsidRPr="008325F3" w:rsidRDefault="00253EE7" w:rsidP="002F2959">
            <w:pPr>
              <w:spacing w:after="0" w:line="240" w:lineRule="auto"/>
              <w:jc w:val="center"/>
              <w:rPr>
                <w:rFonts w:ascii="Arial Narrow" w:hAnsi="Arial Narrow" w:cs="Arial"/>
                <w:bCs/>
                <w:sz w:val="24"/>
                <w:szCs w:val="24"/>
                <w:lang w:val="es-CO" w:eastAsia="es-CO"/>
              </w:rPr>
            </w:pPr>
            <w:r>
              <w:rPr>
                <w:rFonts w:ascii="Arial Narrow" w:hAnsi="Arial Narrow" w:cs="Arial"/>
                <w:bCs/>
                <w:sz w:val="24"/>
                <w:szCs w:val="24"/>
                <w:lang w:val="es-CO" w:eastAsia="es-CO"/>
              </w:rPr>
              <w:t>Proponente</w:t>
            </w:r>
          </w:p>
        </w:tc>
        <w:tc>
          <w:tcPr>
            <w:tcW w:w="946" w:type="pct"/>
            <w:tcBorders>
              <w:top w:val="single" w:sz="4" w:space="0" w:color="auto"/>
              <w:left w:val="nil"/>
              <w:bottom w:val="single" w:sz="4" w:space="0" w:color="auto"/>
              <w:right w:val="single" w:sz="4" w:space="0" w:color="auto"/>
            </w:tcBorders>
            <w:shd w:val="clear" w:color="auto" w:fill="E7E6E6"/>
            <w:noWrap/>
            <w:vAlign w:val="center"/>
            <w:hideMark/>
          </w:tcPr>
          <w:p w14:paraId="5C063DBB" w14:textId="77777777" w:rsidR="002F2959" w:rsidRPr="008325F3" w:rsidRDefault="00253EE7" w:rsidP="002F2959">
            <w:pPr>
              <w:spacing w:after="0" w:line="240" w:lineRule="auto"/>
              <w:jc w:val="center"/>
              <w:rPr>
                <w:rFonts w:ascii="Arial Narrow" w:hAnsi="Arial Narrow" w:cs="Arial"/>
                <w:bCs/>
                <w:sz w:val="24"/>
                <w:szCs w:val="24"/>
                <w:lang w:val="es-CO" w:eastAsia="es-CO"/>
              </w:rPr>
            </w:pPr>
            <w:r>
              <w:rPr>
                <w:rFonts w:ascii="Arial Narrow" w:hAnsi="Arial Narrow" w:cs="Arial"/>
                <w:bCs/>
                <w:sz w:val="24"/>
                <w:szCs w:val="24"/>
                <w:lang w:val="es-CO" w:eastAsia="es-CO"/>
              </w:rPr>
              <w:t xml:space="preserve">Total de puntos </w:t>
            </w:r>
          </w:p>
        </w:tc>
      </w:tr>
      <w:tr w:rsidR="002F2959" w:rsidRPr="0097249D" w14:paraId="6435738F" w14:textId="77777777" w:rsidTr="00127FA9">
        <w:trPr>
          <w:trHeight w:val="330"/>
        </w:trPr>
        <w:tc>
          <w:tcPr>
            <w:tcW w:w="189" w:type="pct"/>
            <w:tcBorders>
              <w:top w:val="single" w:sz="4" w:space="0" w:color="auto"/>
              <w:left w:val="single" w:sz="4" w:space="0" w:color="auto"/>
              <w:bottom w:val="single" w:sz="4" w:space="0" w:color="auto"/>
              <w:right w:val="single" w:sz="4" w:space="0" w:color="auto"/>
            </w:tcBorders>
            <w:vAlign w:val="center"/>
          </w:tcPr>
          <w:p w14:paraId="6834CF4D" w14:textId="77777777" w:rsidR="002F2959" w:rsidRPr="000B163A" w:rsidRDefault="002F2959" w:rsidP="002F2959">
            <w:pPr>
              <w:spacing w:after="0" w:line="240" w:lineRule="auto"/>
              <w:jc w:val="center"/>
              <w:rPr>
                <w:rFonts w:ascii="Arial Narrow" w:hAnsi="Arial Narrow"/>
                <w:color w:val="000000"/>
                <w:sz w:val="24"/>
                <w:szCs w:val="24"/>
                <w:lang w:val="es-CO" w:eastAsia="es-CO"/>
              </w:rPr>
            </w:pPr>
            <w:r w:rsidRPr="000B163A">
              <w:rPr>
                <w:rFonts w:ascii="Arial Narrow" w:hAnsi="Arial Narrow"/>
                <w:color w:val="000000"/>
                <w:sz w:val="24"/>
                <w:szCs w:val="24"/>
                <w:lang w:val="es-CO" w:eastAsia="es-CO"/>
              </w:rPr>
              <w:t>1</w:t>
            </w:r>
          </w:p>
        </w:tc>
        <w:tc>
          <w:tcPr>
            <w:tcW w:w="3865" w:type="pct"/>
            <w:tcBorders>
              <w:top w:val="single" w:sz="4" w:space="0" w:color="auto"/>
              <w:left w:val="single" w:sz="4" w:space="0" w:color="auto"/>
              <w:bottom w:val="single" w:sz="4" w:space="0" w:color="auto"/>
              <w:right w:val="single" w:sz="4" w:space="0" w:color="auto"/>
            </w:tcBorders>
            <w:shd w:val="clear" w:color="auto" w:fill="auto"/>
            <w:vAlign w:val="center"/>
          </w:tcPr>
          <w:p w14:paraId="4D01989C" w14:textId="77777777" w:rsidR="002F2959" w:rsidRPr="0097249D" w:rsidRDefault="002F2959" w:rsidP="002F2959">
            <w:pPr>
              <w:spacing w:after="0" w:line="240" w:lineRule="auto"/>
              <w:jc w:val="center"/>
              <w:rPr>
                <w:rFonts w:ascii="Arial Narrow" w:hAnsi="Arial Narrow" w:cs="Arial"/>
                <w:sz w:val="24"/>
                <w:szCs w:val="24"/>
                <w:lang w:val="es-CO" w:eastAsia="es-CO"/>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51487821" w14:textId="77777777" w:rsidR="002F2959" w:rsidRPr="0097249D" w:rsidRDefault="002F2959" w:rsidP="002F2959">
            <w:pPr>
              <w:spacing w:after="0" w:line="240" w:lineRule="auto"/>
              <w:jc w:val="center"/>
              <w:rPr>
                <w:rFonts w:ascii="Arial Narrow" w:hAnsi="Arial Narrow" w:cs="Arial"/>
                <w:b/>
                <w:bCs/>
                <w:sz w:val="24"/>
                <w:szCs w:val="24"/>
                <w:lang w:val="es-CO" w:eastAsia="es-CO"/>
              </w:rPr>
            </w:pPr>
          </w:p>
        </w:tc>
      </w:tr>
      <w:tr w:rsidR="002F2959" w:rsidRPr="0097249D" w14:paraId="1F88A623" w14:textId="77777777" w:rsidTr="00127FA9">
        <w:trPr>
          <w:trHeight w:val="330"/>
        </w:trPr>
        <w:tc>
          <w:tcPr>
            <w:tcW w:w="189" w:type="pct"/>
            <w:tcBorders>
              <w:top w:val="single" w:sz="4" w:space="0" w:color="auto"/>
              <w:left w:val="single" w:sz="4" w:space="0" w:color="auto"/>
              <w:bottom w:val="single" w:sz="4" w:space="0" w:color="auto"/>
              <w:right w:val="single" w:sz="4" w:space="0" w:color="auto"/>
            </w:tcBorders>
            <w:vAlign w:val="center"/>
          </w:tcPr>
          <w:p w14:paraId="719F3287" w14:textId="77777777" w:rsidR="002F2959" w:rsidRPr="000B163A" w:rsidRDefault="002F2959" w:rsidP="002F2959">
            <w:pPr>
              <w:spacing w:after="0" w:line="240" w:lineRule="auto"/>
              <w:jc w:val="center"/>
              <w:rPr>
                <w:rFonts w:ascii="Arial Narrow" w:hAnsi="Arial Narrow"/>
                <w:color w:val="000000"/>
                <w:sz w:val="24"/>
                <w:szCs w:val="24"/>
                <w:lang w:val="es-CO" w:eastAsia="es-CO"/>
              </w:rPr>
            </w:pPr>
            <w:r w:rsidRPr="000B163A">
              <w:rPr>
                <w:rFonts w:ascii="Arial Narrow" w:hAnsi="Arial Narrow"/>
                <w:color w:val="000000"/>
                <w:sz w:val="24"/>
                <w:szCs w:val="24"/>
                <w:lang w:val="es-CO" w:eastAsia="es-CO"/>
              </w:rPr>
              <w:t>2</w:t>
            </w:r>
          </w:p>
        </w:tc>
        <w:tc>
          <w:tcPr>
            <w:tcW w:w="3865" w:type="pct"/>
            <w:tcBorders>
              <w:top w:val="single" w:sz="4" w:space="0" w:color="auto"/>
              <w:left w:val="single" w:sz="4" w:space="0" w:color="auto"/>
              <w:bottom w:val="single" w:sz="4" w:space="0" w:color="auto"/>
              <w:right w:val="single" w:sz="4" w:space="0" w:color="auto"/>
            </w:tcBorders>
            <w:shd w:val="clear" w:color="auto" w:fill="auto"/>
            <w:vAlign w:val="center"/>
          </w:tcPr>
          <w:p w14:paraId="03624F5F" w14:textId="77777777" w:rsidR="002F2959" w:rsidRPr="0097249D" w:rsidRDefault="002F2959" w:rsidP="002F2959">
            <w:pPr>
              <w:spacing w:after="0" w:line="240" w:lineRule="auto"/>
              <w:jc w:val="center"/>
              <w:rPr>
                <w:rFonts w:ascii="Arial Narrow" w:hAnsi="Arial Narrow" w:cs="Arial"/>
                <w:sz w:val="24"/>
                <w:szCs w:val="24"/>
                <w:lang w:val="es-CO" w:eastAsia="es-CO"/>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6D8B9965" w14:textId="77777777" w:rsidR="002F2959" w:rsidRPr="0097249D" w:rsidRDefault="002F2959" w:rsidP="002F2959">
            <w:pPr>
              <w:spacing w:after="0" w:line="240" w:lineRule="auto"/>
              <w:jc w:val="center"/>
              <w:rPr>
                <w:rFonts w:ascii="Arial Narrow" w:hAnsi="Arial Narrow" w:cs="Arial"/>
                <w:b/>
                <w:bCs/>
                <w:sz w:val="24"/>
                <w:szCs w:val="24"/>
                <w:lang w:val="es-CO" w:eastAsia="es-CO"/>
              </w:rPr>
            </w:pPr>
          </w:p>
        </w:tc>
      </w:tr>
    </w:tbl>
    <w:p w14:paraId="7425AE5F" w14:textId="77777777" w:rsidR="00B56C57" w:rsidRDefault="00B56C57" w:rsidP="00B56C57">
      <w:pPr>
        <w:spacing w:after="0"/>
        <w:jc w:val="both"/>
        <w:rPr>
          <w:rFonts w:ascii="Arial Narrow" w:hAnsi="Arial Narrow"/>
          <w:sz w:val="16"/>
          <w:szCs w:val="16"/>
        </w:rPr>
      </w:pPr>
    </w:p>
    <w:p w14:paraId="5437284E" w14:textId="77777777" w:rsidR="002C63EE" w:rsidRPr="002C63EE" w:rsidRDefault="002C63EE" w:rsidP="00B56C57">
      <w:pPr>
        <w:spacing w:after="0"/>
        <w:jc w:val="both"/>
        <w:rPr>
          <w:rFonts w:ascii="Arial Narrow" w:hAnsi="Arial Narrow"/>
        </w:rPr>
      </w:pPr>
    </w:p>
    <w:p w14:paraId="63121A91" w14:textId="19C16634" w:rsidR="002C63EE" w:rsidRPr="002C63EE" w:rsidRDefault="002C63EE" w:rsidP="00B56C57">
      <w:pPr>
        <w:spacing w:after="0"/>
        <w:jc w:val="both"/>
        <w:rPr>
          <w:rFonts w:ascii="Arial Narrow" w:hAnsi="Arial Narrow"/>
        </w:rPr>
      </w:pPr>
      <w:r>
        <w:rPr>
          <w:rFonts w:ascii="Arial Narrow" w:hAnsi="Arial Narrow"/>
        </w:rPr>
        <w:lastRenderedPageBreak/>
        <w:t>Revisó Comité Evaluador</w:t>
      </w:r>
      <w:r w:rsidRPr="002C63EE">
        <w:rPr>
          <w:rFonts w:ascii="Arial Narrow" w:hAnsi="Arial Narrow"/>
        </w:rPr>
        <w:t>:</w:t>
      </w:r>
    </w:p>
    <w:p w14:paraId="4EC31A43" w14:textId="77777777" w:rsidR="002C63EE" w:rsidRDefault="002C63EE" w:rsidP="00B56C57">
      <w:pPr>
        <w:spacing w:after="0"/>
        <w:jc w:val="both"/>
        <w:rPr>
          <w:rFonts w:ascii="Arial Narrow" w:hAnsi="Arial Narrow"/>
        </w:rPr>
      </w:pPr>
    </w:p>
    <w:p w14:paraId="3F3B23F1" w14:textId="77777777" w:rsidR="002C63EE" w:rsidRPr="002C63EE" w:rsidRDefault="002C63EE" w:rsidP="00B56C57">
      <w:pPr>
        <w:spacing w:after="0"/>
        <w:jc w:val="both"/>
        <w:rPr>
          <w:rFonts w:ascii="Arial Narrow" w:hAnsi="Arial Narrow"/>
        </w:rPr>
      </w:pPr>
    </w:p>
    <w:p w14:paraId="2DD34FD0" w14:textId="1EA99F61" w:rsidR="002C63EE" w:rsidRPr="002C63EE" w:rsidRDefault="002C63EE" w:rsidP="00B56C57">
      <w:pPr>
        <w:spacing w:after="0"/>
        <w:jc w:val="both"/>
        <w:rPr>
          <w:rFonts w:ascii="Arial Narrow" w:hAnsi="Arial Narrow"/>
        </w:rPr>
      </w:pPr>
      <w:r w:rsidRPr="002C63EE">
        <w:rPr>
          <w:rFonts w:ascii="Arial Narrow" w:hAnsi="Arial Narrow"/>
        </w:rPr>
        <w:t>______________________________________</w:t>
      </w:r>
    </w:p>
    <w:p w14:paraId="1544AC0E" w14:textId="77777777" w:rsidR="002C63EE" w:rsidRPr="002C63EE" w:rsidRDefault="002C63EE" w:rsidP="00B56C57">
      <w:pPr>
        <w:spacing w:after="0"/>
        <w:jc w:val="both"/>
        <w:rPr>
          <w:rFonts w:ascii="Arial Narrow" w:hAnsi="Arial Narrow"/>
        </w:rPr>
      </w:pPr>
      <w:r w:rsidRPr="002C63EE">
        <w:rPr>
          <w:rFonts w:ascii="Arial Narrow" w:hAnsi="Arial Narrow"/>
        </w:rPr>
        <w:t>Firma</w:t>
      </w:r>
    </w:p>
    <w:p w14:paraId="6254A0A7" w14:textId="77777777" w:rsidR="002C63EE" w:rsidRPr="002C63EE" w:rsidRDefault="002C63EE" w:rsidP="00B56C57">
      <w:pPr>
        <w:spacing w:after="0"/>
        <w:jc w:val="both"/>
        <w:rPr>
          <w:rFonts w:ascii="Arial Narrow" w:hAnsi="Arial Narrow"/>
        </w:rPr>
      </w:pPr>
      <w:r w:rsidRPr="002C63EE">
        <w:rPr>
          <w:rFonts w:ascii="Arial Narrow" w:hAnsi="Arial Narrow"/>
        </w:rPr>
        <w:t>Nombre:</w:t>
      </w:r>
    </w:p>
    <w:p w14:paraId="6C540448" w14:textId="4ED47613" w:rsidR="002C63EE" w:rsidRPr="002C63EE" w:rsidRDefault="002C63EE" w:rsidP="00B56C57">
      <w:pPr>
        <w:spacing w:after="0"/>
        <w:jc w:val="both"/>
        <w:rPr>
          <w:rFonts w:ascii="Arial Narrow" w:hAnsi="Arial Narrow"/>
        </w:rPr>
      </w:pPr>
      <w:r w:rsidRPr="002C63EE">
        <w:rPr>
          <w:rFonts w:ascii="Arial Narrow" w:hAnsi="Arial Narrow"/>
        </w:rPr>
        <w:t>Evaluador (Factores técnicos)  - Cuando aplique</w:t>
      </w:r>
    </w:p>
    <w:p w14:paraId="7C4C189F" w14:textId="77777777" w:rsidR="002C63EE" w:rsidRDefault="002C63EE" w:rsidP="00B56C57">
      <w:pPr>
        <w:spacing w:after="0"/>
        <w:jc w:val="both"/>
        <w:rPr>
          <w:rFonts w:ascii="Arial Narrow" w:hAnsi="Arial Narrow"/>
        </w:rPr>
      </w:pPr>
    </w:p>
    <w:p w14:paraId="1B2D985F" w14:textId="77777777" w:rsidR="002C63EE" w:rsidRPr="002C63EE" w:rsidRDefault="002C63EE" w:rsidP="00B56C57">
      <w:pPr>
        <w:spacing w:after="0"/>
        <w:jc w:val="both"/>
        <w:rPr>
          <w:rFonts w:ascii="Arial Narrow" w:hAnsi="Arial Narrow"/>
        </w:rPr>
      </w:pPr>
    </w:p>
    <w:p w14:paraId="18E5FC50" w14:textId="77777777" w:rsidR="002C63EE" w:rsidRPr="002C63EE" w:rsidRDefault="002C63EE" w:rsidP="002C63EE">
      <w:pPr>
        <w:spacing w:after="0"/>
        <w:jc w:val="both"/>
        <w:rPr>
          <w:rFonts w:ascii="Arial Narrow" w:hAnsi="Arial Narrow"/>
        </w:rPr>
      </w:pPr>
      <w:r w:rsidRPr="002C63EE">
        <w:rPr>
          <w:rFonts w:ascii="Arial Narrow" w:hAnsi="Arial Narrow"/>
        </w:rPr>
        <w:t>______________________________________</w:t>
      </w:r>
    </w:p>
    <w:p w14:paraId="4A0D465B" w14:textId="77777777" w:rsidR="002C63EE" w:rsidRPr="002C63EE" w:rsidRDefault="002C63EE" w:rsidP="002C63EE">
      <w:pPr>
        <w:spacing w:after="0"/>
        <w:jc w:val="both"/>
        <w:rPr>
          <w:rFonts w:ascii="Arial Narrow" w:hAnsi="Arial Narrow"/>
        </w:rPr>
      </w:pPr>
      <w:r w:rsidRPr="002C63EE">
        <w:rPr>
          <w:rFonts w:ascii="Arial Narrow" w:hAnsi="Arial Narrow"/>
        </w:rPr>
        <w:t>Firma</w:t>
      </w:r>
    </w:p>
    <w:p w14:paraId="7A50DADC" w14:textId="77777777" w:rsidR="002C63EE" w:rsidRPr="002C63EE" w:rsidRDefault="002C63EE" w:rsidP="002C63EE">
      <w:pPr>
        <w:spacing w:after="0"/>
        <w:jc w:val="both"/>
        <w:rPr>
          <w:rFonts w:ascii="Arial Narrow" w:hAnsi="Arial Narrow"/>
        </w:rPr>
      </w:pPr>
      <w:r w:rsidRPr="002C63EE">
        <w:rPr>
          <w:rFonts w:ascii="Arial Narrow" w:hAnsi="Arial Narrow"/>
        </w:rPr>
        <w:t>Nombre:</w:t>
      </w:r>
    </w:p>
    <w:p w14:paraId="0AE926E8" w14:textId="29E7DE7D" w:rsidR="002C63EE" w:rsidRPr="002C63EE" w:rsidRDefault="002C63EE" w:rsidP="002C63EE">
      <w:pPr>
        <w:spacing w:after="0"/>
        <w:jc w:val="both"/>
        <w:rPr>
          <w:rFonts w:ascii="Arial Narrow" w:hAnsi="Arial Narrow"/>
        </w:rPr>
      </w:pPr>
      <w:r w:rsidRPr="002C63EE">
        <w:rPr>
          <w:rFonts w:ascii="Arial Narrow" w:hAnsi="Arial Narrow"/>
        </w:rPr>
        <w:t>Evaluador (Factores financieros)  - Cuando aplique</w:t>
      </w:r>
    </w:p>
    <w:p w14:paraId="0E5974E4" w14:textId="77777777" w:rsidR="002C63EE" w:rsidRDefault="002C63EE" w:rsidP="00B56C57">
      <w:pPr>
        <w:spacing w:after="0"/>
        <w:jc w:val="both"/>
        <w:rPr>
          <w:rFonts w:ascii="Arial Narrow" w:hAnsi="Arial Narrow"/>
        </w:rPr>
      </w:pPr>
    </w:p>
    <w:p w14:paraId="2B7AA58B" w14:textId="77777777" w:rsidR="002C63EE" w:rsidRPr="002C63EE" w:rsidRDefault="002C63EE" w:rsidP="00B56C57">
      <w:pPr>
        <w:spacing w:after="0"/>
        <w:jc w:val="both"/>
        <w:rPr>
          <w:rFonts w:ascii="Arial Narrow" w:hAnsi="Arial Narrow"/>
        </w:rPr>
      </w:pPr>
    </w:p>
    <w:p w14:paraId="130C76B4" w14:textId="77777777" w:rsidR="002C63EE" w:rsidRPr="002C63EE" w:rsidRDefault="002C63EE" w:rsidP="002C63EE">
      <w:pPr>
        <w:spacing w:after="0"/>
        <w:jc w:val="both"/>
        <w:rPr>
          <w:rFonts w:ascii="Arial Narrow" w:hAnsi="Arial Narrow"/>
        </w:rPr>
      </w:pPr>
      <w:r w:rsidRPr="002C63EE">
        <w:rPr>
          <w:rFonts w:ascii="Arial Narrow" w:hAnsi="Arial Narrow"/>
        </w:rPr>
        <w:t>______________________________________</w:t>
      </w:r>
    </w:p>
    <w:p w14:paraId="60329581" w14:textId="77777777" w:rsidR="002C63EE" w:rsidRPr="002C63EE" w:rsidRDefault="002C63EE" w:rsidP="002C63EE">
      <w:pPr>
        <w:spacing w:after="0"/>
        <w:jc w:val="both"/>
        <w:rPr>
          <w:rFonts w:ascii="Arial Narrow" w:hAnsi="Arial Narrow"/>
        </w:rPr>
      </w:pPr>
      <w:r w:rsidRPr="002C63EE">
        <w:rPr>
          <w:rFonts w:ascii="Arial Narrow" w:hAnsi="Arial Narrow"/>
        </w:rPr>
        <w:t>Firma</w:t>
      </w:r>
    </w:p>
    <w:p w14:paraId="0F9E65F6" w14:textId="77777777" w:rsidR="002C63EE" w:rsidRPr="002C63EE" w:rsidRDefault="002C63EE" w:rsidP="002C63EE">
      <w:pPr>
        <w:spacing w:after="0"/>
        <w:jc w:val="both"/>
        <w:rPr>
          <w:rFonts w:ascii="Arial Narrow" w:hAnsi="Arial Narrow"/>
        </w:rPr>
      </w:pPr>
      <w:r w:rsidRPr="002C63EE">
        <w:rPr>
          <w:rFonts w:ascii="Arial Narrow" w:hAnsi="Arial Narrow"/>
        </w:rPr>
        <w:t>Nombre:</w:t>
      </w:r>
    </w:p>
    <w:p w14:paraId="4ABA37A7" w14:textId="5A39DF1B" w:rsidR="002C63EE" w:rsidRPr="002C63EE" w:rsidRDefault="002C63EE" w:rsidP="002C63EE">
      <w:pPr>
        <w:spacing w:after="0"/>
        <w:jc w:val="both"/>
        <w:rPr>
          <w:rFonts w:ascii="Arial Narrow" w:hAnsi="Arial Narrow"/>
        </w:rPr>
      </w:pPr>
      <w:r w:rsidRPr="002C63EE">
        <w:rPr>
          <w:rFonts w:ascii="Arial Narrow" w:hAnsi="Arial Narrow"/>
        </w:rPr>
        <w:t>Evaluador (Factores jurídicos)  - Cuando aplique</w:t>
      </w:r>
    </w:p>
    <w:p w14:paraId="2D8644DC" w14:textId="77777777" w:rsidR="002C63EE" w:rsidRDefault="002C63EE" w:rsidP="00B56C57">
      <w:pPr>
        <w:spacing w:after="0"/>
        <w:jc w:val="both"/>
        <w:rPr>
          <w:rFonts w:ascii="Arial Narrow" w:hAnsi="Arial Narrow"/>
          <w:sz w:val="16"/>
          <w:szCs w:val="16"/>
        </w:rPr>
      </w:pPr>
    </w:p>
    <w:p w14:paraId="3114768E" w14:textId="77777777" w:rsidR="002C63EE" w:rsidRDefault="002C63EE" w:rsidP="00B56C57">
      <w:pPr>
        <w:spacing w:after="0"/>
        <w:jc w:val="both"/>
        <w:rPr>
          <w:rFonts w:ascii="Arial Narrow" w:hAnsi="Arial Narrow"/>
          <w:sz w:val="16"/>
          <w:szCs w:val="16"/>
        </w:rPr>
      </w:pPr>
    </w:p>
    <w:p w14:paraId="39F2E97F" w14:textId="3DD2F5E5" w:rsidR="002C63EE" w:rsidRDefault="002C63EE" w:rsidP="00B56C57">
      <w:pPr>
        <w:spacing w:after="0"/>
        <w:jc w:val="both"/>
        <w:rPr>
          <w:rFonts w:ascii="Arial Narrow" w:hAnsi="Arial Narrow"/>
          <w:sz w:val="16"/>
          <w:szCs w:val="16"/>
        </w:rPr>
      </w:pPr>
      <w:r>
        <w:rPr>
          <w:rFonts w:ascii="Arial Narrow" w:hAnsi="Arial Narrow"/>
          <w:sz w:val="16"/>
          <w:szCs w:val="16"/>
        </w:rPr>
        <w:t>(Incluir responsables según aplique)</w:t>
      </w:r>
    </w:p>
    <w:p w14:paraId="613029B5" w14:textId="77777777" w:rsidR="002C63EE" w:rsidRDefault="002C63EE" w:rsidP="00B56C57">
      <w:pPr>
        <w:spacing w:after="0"/>
        <w:jc w:val="both"/>
        <w:rPr>
          <w:rFonts w:ascii="Arial Narrow" w:hAnsi="Arial Narrow"/>
          <w:sz w:val="16"/>
          <w:szCs w:val="16"/>
        </w:rPr>
      </w:pPr>
    </w:p>
    <w:p w14:paraId="0FBCE497" w14:textId="77777777" w:rsidR="002C63EE" w:rsidRDefault="002C63EE" w:rsidP="00B56C57">
      <w:pPr>
        <w:spacing w:after="0"/>
        <w:jc w:val="both"/>
        <w:rPr>
          <w:rFonts w:ascii="Arial Narrow" w:hAnsi="Arial Narrow"/>
          <w:sz w:val="16"/>
          <w:szCs w:val="16"/>
        </w:rPr>
      </w:pPr>
    </w:p>
    <w:p w14:paraId="5C9A348B" w14:textId="1782D1D9" w:rsidR="002C63EE" w:rsidRDefault="002C63EE" w:rsidP="00B56C57">
      <w:pPr>
        <w:spacing w:after="0"/>
        <w:jc w:val="both"/>
        <w:rPr>
          <w:rFonts w:ascii="Arial Narrow" w:hAnsi="Arial Narrow"/>
          <w:sz w:val="16"/>
          <w:szCs w:val="16"/>
        </w:rPr>
      </w:pPr>
      <w:r>
        <w:rPr>
          <w:rFonts w:ascii="Arial Narrow" w:hAnsi="Arial Narrow"/>
          <w:sz w:val="16"/>
          <w:szCs w:val="16"/>
        </w:rPr>
        <w:t>Proyectó: XXXXXX</w:t>
      </w:r>
    </w:p>
    <w:p w14:paraId="060561BA" w14:textId="70D11D1F" w:rsidR="002C63EE" w:rsidRPr="005C6425" w:rsidRDefault="002C63EE" w:rsidP="00B56C57">
      <w:pPr>
        <w:spacing w:after="0"/>
        <w:jc w:val="both"/>
        <w:rPr>
          <w:rFonts w:ascii="Arial Narrow" w:hAnsi="Arial Narrow"/>
          <w:sz w:val="16"/>
          <w:szCs w:val="16"/>
        </w:rPr>
      </w:pPr>
      <w:r>
        <w:rPr>
          <w:rFonts w:ascii="Arial Narrow" w:hAnsi="Arial Narrow"/>
          <w:sz w:val="16"/>
          <w:szCs w:val="16"/>
        </w:rPr>
        <w:t>Consolidó: XXXXX</w:t>
      </w:r>
    </w:p>
    <w:sectPr w:rsidR="002C63EE" w:rsidRPr="005C6425" w:rsidSect="00021636">
      <w:headerReference w:type="default" r:id="rId7"/>
      <w:footerReference w:type="default" r:id="rId8"/>
      <w:type w:val="continuous"/>
      <w:pgSz w:w="15842" w:h="12242" w:orient="landscape" w:code="119"/>
      <w:pgMar w:top="1701" w:right="1418" w:bottom="1134" w:left="1418" w:header="964"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2503" w14:textId="77777777" w:rsidR="005D1BED" w:rsidRDefault="005D1BED" w:rsidP="001139B3">
      <w:pPr>
        <w:spacing w:after="0" w:line="240" w:lineRule="auto"/>
      </w:pPr>
      <w:r>
        <w:separator/>
      </w:r>
    </w:p>
  </w:endnote>
  <w:endnote w:type="continuationSeparator" w:id="0">
    <w:p w14:paraId="239AA8D0" w14:textId="77777777" w:rsidR="005D1BED" w:rsidRDefault="005D1BED" w:rsidP="0011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E0EA" w14:textId="77777777" w:rsidR="00021636" w:rsidRDefault="00021636" w:rsidP="002B5D11">
    <w:pPr>
      <w:pStyle w:val="Piedepgina"/>
      <w:spacing w:after="0"/>
      <w:jc w:val="center"/>
      <w:rPr>
        <w:rFonts w:ascii="Arial Narrow" w:hAnsi="Arial Narrow"/>
        <w:sz w:val="18"/>
        <w:szCs w:val="18"/>
      </w:rPr>
    </w:pPr>
    <w:r>
      <w:rPr>
        <w:rFonts w:ascii="Arial Narrow" w:hAnsi="Arial Narrow"/>
        <w:noProof/>
        <w:sz w:val="18"/>
        <w:szCs w:val="18"/>
        <w:lang w:val="es-CO" w:eastAsia="es-CO"/>
      </w:rPr>
      <w:drawing>
        <wp:inline distT="0" distB="0" distL="0" distR="0" wp14:anchorId="72DD2918" wp14:editId="70BEA407">
          <wp:extent cx="4533900" cy="79978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4568017" cy="805807"/>
                  </a:xfrm>
                  <a:prstGeom prst="rect">
                    <a:avLst/>
                  </a:prstGeom>
                </pic:spPr>
              </pic:pic>
            </a:graphicData>
          </a:graphic>
        </wp:inline>
      </w:drawing>
    </w:r>
  </w:p>
  <w:p w14:paraId="760F682D" w14:textId="5CA7979A" w:rsidR="00095EB2" w:rsidRPr="00B82F2A" w:rsidRDefault="00095EB2" w:rsidP="00021636">
    <w:pPr>
      <w:pStyle w:val="Piedepgina"/>
      <w:spacing w:after="0"/>
      <w:jc w:val="right"/>
      <w:rPr>
        <w:rFonts w:ascii="Arial Narrow" w:hAnsi="Arial Narrow"/>
        <w:sz w:val="18"/>
        <w:szCs w:val="18"/>
      </w:rPr>
    </w:pPr>
    <w:r w:rsidRPr="008E5471">
      <w:rPr>
        <w:rFonts w:ascii="Arial Narrow" w:hAnsi="Arial Narrow"/>
        <w:sz w:val="18"/>
        <w:szCs w:val="18"/>
      </w:rPr>
      <w:t xml:space="preserve">Página </w:t>
    </w:r>
    <w:r w:rsidRPr="008E5471">
      <w:rPr>
        <w:rFonts w:ascii="Arial Narrow" w:hAnsi="Arial Narrow"/>
        <w:bCs/>
        <w:sz w:val="18"/>
        <w:szCs w:val="18"/>
      </w:rPr>
      <w:fldChar w:fldCharType="begin"/>
    </w:r>
    <w:r w:rsidRPr="008E5471">
      <w:rPr>
        <w:rFonts w:ascii="Arial Narrow" w:hAnsi="Arial Narrow"/>
        <w:bCs/>
        <w:sz w:val="18"/>
        <w:szCs w:val="18"/>
      </w:rPr>
      <w:instrText>PAGE</w:instrText>
    </w:r>
    <w:r w:rsidRPr="008E5471">
      <w:rPr>
        <w:rFonts w:ascii="Arial Narrow" w:hAnsi="Arial Narrow"/>
        <w:bCs/>
        <w:sz w:val="18"/>
        <w:szCs w:val="18"/>
      </w:rPr>
      <w:fldChar w:fldCharType="separate"/>
    </w:r>
    <w:r w:rsidR="002C63EE">
      <w:rPr>
        <w:rFonts w:ascii="Arial Narrow" w:hAnsi="Arial Narrow"/>
        <w:bCs/>
        <w:noProof/>
        <w:sz w:val="18"/>
        <w:szCs w:val="18"/>
      </w:rPr>
      <w:t>3</w:t>
    </w:r>
    <w:r w:rsidRPr="008E5471">
      <w:rPr>
        <w:rFonts w:ascii="Arial Narrow" w:hAnsi="Arial Narrow"/>
        <w:bCs/>
        <w:sz w:val="18"/>
        <w:szCs w:val="18"/>
      </w:rPr>
      <w:fldChar w:fldCharType="end"/>
    </w:r>
    <w:r w:rsidRPr="008E5471">
      <w:rPr>
        <w:rFonts w:ascii="Arial Narrow" w:hAnsi="Arial Narrow"/>
        <w:bCs/>
        <w:sz w:val="18"/>
        <w:szCs w:val="18"/>
      </w:rPr>
      <w:t xml:space="preserve"> de </w:t>
    </w:r>
    <w:r w:rsidRPr="008E5471">
      <w:rPr>
        <w:rFonts w:ascii="Arial Narrow" w:hAnsi="Arial Narrow"/>
        <w:bCs/>
        <w:sz w:val="18"/>
        <w:szCs w:val="18"/>
      </w:rPr>
      <w:fldChar w:fldCharType="begin"/>
    </w:r>
    <w:r w:rsidRPr="008E5471">
      <w:rPr>
        <w:rFonts w:ascii="Arial Narrow" w:hAnsi="Arial Narrow"/>
        <w:bCs/>
        <w:sz w:val="18"/>
        <w:szCs w:val="18"/>
      </w:rPr>
      <w:instrText>NUMPAGES</w:instrText>
    </w:r>
    <w:r w:rsidRPr="008E5471">
      <w:rPr>
        <w:rFonts w:ascii="Arial Narrow" w:hAnsi="Arial Narrow"/>
        <w:bCs/>
        <w:sz w:val="18"/>
        <w:szCs w:val="18"/>
      </w:rPr>
      <w:fldChar w:fldCharType="separate"/>
    </w:r>
    <w:r w:rsidR="002C63EE">
      <w:rPr>
        <w:rFonts w:ascii="Arial Narrow" w:hAnsi="Arial Narrow"/>
        <w:bCs/>
        <w:noProof/>
        <w:sz w:val="18"/>
        <w:szCs w:val="18"/>
      </w:rPr>
      <w:t>3</w:t>
    </w:r>
    <w:r w:rsidRPr="008E5471">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043A" w14:textId="77777777" w:rsidR="005D1BED" w:rsidRDefault="005D1BED" w:rsidP="001139B3">
      <w:pPr>
        <w:spacing w:after="0" w:line="240" w:lineRule="auto"/>
      </w:pPr>
      <w:r>
        <w:separator/>
      </w:r>
    </w:p>
  </w:footnote>
  <w:footnote w:type="continuationSeparator" w:id="0">
    <w:p w14:paraId="061162D7" w14:textId="77777777" w:rsidR="005D1BED" w:rsidRDefault="005D1BED" w:rsidP="0011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829"/>
      <w:gridCol w:w="1157"/>
      <w:gridCol w:w="2319"/>
    </w:tblGrid>
    <w:tr w:rsidR="007A1537" w:rsidRPr="00EF4D41" w14:paraId="075CD974" w14:textId="77777777" w:rsidTr="008325F3">
      <w:trPr>
        <w:trHeight w:val="416"/>
        <w:jc w:val="center"/>
      </w:trPr>
      <w:tc>
        <w:tcPr>
          <w:tcW w:w="1353" w:type="pct"/>
          <w:vMerge w:val="restart"/>
        </w:tcPr>
        <w:p w14:paraId="2014EAF2" w14:textId="77777777" w:rsidR="007A1537" w:rsidRPr="00EF4D41" w:rsidRDefault="007A1537" w:rsidP="007A1537">
          <w:pPr>
            <w:pStyle w:val="Encabezado"/>
            <w:rPr>
              <w:noProof/>
              <w:sz w:val="24"/>
              <w:szCs w:val="24"/>
              <w:lang w:eastAsia="es-CO"/>
            </w:rPr>
          </w:pPr>
          <w:r w:rsidRPr="00EF4D41">
            <w:rPr>
              <w:noProof/>
              <w:sz w:val="24"/>
              <w:szCs w:val="24"/>
              <w:lang w:val="es-CO" w:eastAsia="es-CO"/>
            </w:rPr>
            <w:drawing>
              <wp:anchor distT="0" distB="0" distL="114300" distR="114300" simplePos="0" relativeHeight="251660288" behindDoc="1" locked="0" layoutInCell="1" allowOverlap="1" wp14:anchorId="5102911E" wp14:editId="6A8619AB">
                <wp:simplePos x="0" y="0"/>
                <wp:positionH relativeFrom="column">
                  <wp:posOffset>9525</wp:posOffset>
                </wp:positionH>
                <wp:positionV relativeFrom="paragraph">
                  <wp:posOffset>153670</wp:posOffset>
                </wp:positionV>
                <wp:extent cx="1979930" cy="625475"/>
                <wp:effectExtent l="0" t="0" r="127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7" w:type="pct"/>
          <w:vMerge w:val="restart"/>
          <w:vAlign w:val="center"/>
        </w:tcPr>
        <w:p w14:paraId="5D8604C7" w14:textId="255251D0" w:rsidR="008325F3" w:rsidRPr="007E4E03" w:rsidRDefault="00DD4589" w:rsidP="00860650">
          <w:pPr>
            <w:pStyle w:val="Encabezado"/>
            <w:jc w:val="center"/>
            <w:rPr>
              <w:rFonts w:ascii="Arial Narrow" w:hAnsi="Arial Narrow" w:cs="Arial"/>
              <w:sz w:val="28"/>
              <w:szCs w:val="28"/>
            </w:rPr>
          </w:pPr>
          <w:r w:rsidRPr="007E4E03">
            <w:rPr>
              <w:rFonts w:ascii="Arial Narrow" w:hAnsi="Arial Narrow" w:cs="Arial"/>
              <w:sz w:val="28"/>
              <w:szCs w:val="28"/>
            </w:rPr>
            <w:t>INFORME DE EVALUACIÓN CONSOLIDADA</w:t>
          </w:r>
        </w:p>
      </w:tc>
      <w:tc>
        <w:tcPr>
          <w:tcW w:w="448" w:type="pct"/>
          <w:vAlign w:val="center"/>
        </w:tcPr>
        <w:p w14:paraId="79722F57" w14:textId="77777777" w:rsidR="007A1537" w:rsidRPr="008325F3" w:rsidRDefault="007A1537" w:rsidP="007A1537">
          <w:pPr>
            <w:pStyle w:val="Encabezado"/>
            <w:spacing w:before="40"/>
            <w:jc w:val="center"/>
            <w:rPr>
              <w:rFonts w:ascii="Arial Narrow" w:hAnsi="Arial Narrow" w:cs="Arial"/>
              <w:sz w:val="24"/>
              <w:szCs w:val="24"/>
            </w:rPr>
          </w:pPr>
          <w:r w:rsidRPr="008325F3">
            <w:rPr>
              <w:rFonts w:ascii="Arial Narrow" w:hAnsi="Arial Narrow" w:cs="Arial"/>
              <w:sz w:val="24"/>
              <w:szCs w:val="24"/>
            </w:rPr>
            <w:t>CÓDIGO:</w:t>
          </w:r>
        </w:p>
      </w:tc>
      <w:tc>
        <w:tcPr>
          <w:tcW w:w="911" w:type="pct"/>
          <w:vAlign w:val="center"/>
        </w:tcPr>
        <w:p w14:paraId="2C8F0FC6" w14:textId="77777777" w:rsidR="007A1537" w:rsidRPr="002D51F8" w:rsidRDefault="007A1537" w:rsidP="007A1537">
          <w:pPr>
            <w:pStyle w:val="Encabezado"/>
            <w:jc w:val="center"/>
            <w:rPr>
              <w:rFonts w:ascii="Arial Narrow" w:hAnsi="Arial Narrow"/>
              <w:sz w:val="24"/>
              <w:szCs w:val="24"/>
            </w:rPr>
          </w:pPr>
          <w:r w:rsidRPr="00EF4D41">
            <w:rPr>
              <w:rFonts w:ascii="Arial Narrow" w:hAnsi="Arial Narrow"/>
              <w:sz w:val="24"/>
              <w:szCs w:val="24"/>
            </w:rPr>
            <w:t>ABS-FT-</w:t>
          </w:r>
          <w:r w:rsidR="00475BE3">
            <w:rPr>
              <w:rFonts w:ascii="Arial Narrow" w:hAnsi="Arial Narrow"/>
              <w:sz w:val="24"/>
              <w:szCs w:val="24"/>
            </w:rPr>
            <w:t>012</w:t>
          </w:r>
        </w:p>
      </w:tc>
    </w:tr>
    <w:tr w:rsidR="007A1537" w:rsidRPr="00EF4D41" w14:paraId="590BB07E" w14:textId="77777777" w:rsidTr="00D31A33">
      <w:trPr>
        <w:trHeight w:val="416"/>
        <w:jc w:val="center"/>
      </w:trPr>
      <w:tc>
        <w:tcPr>
          <w:tcW w:w="1353" w:type="pct"/>
          <w:vMerge/>
        </w:tcPr>
        <w:p w14:paraId="100EE54D" w14:textId="77777777" w:rsidR="007A1537" w:rsidRPr="00EF4D41" w:rsidRDefault="007A1537" w:rsidP="007A1537">
          <w:pPr>
            <w:pStyle w:val="Encabezado"/>
            <w:rPr>
              <w:sz w:val="24"/>
              <w:szCs w:val="24"/>
            </w:rPr>
          </w:pPr>
        </w:p>
      </w:tc>
      <w:tc>
        <w:tcPr>
          <w:tcW w:w="2287" w:type="pct"/>
          <w:vMerge/>
        </w:tcPr>
        <w:p w14:paraId="267F6A41" w14:textId="77777777" w:rsidR="007A1537" w:rsidRPr="00EF4D41" w:rsidRDefault="007A1537" w:rsidP="007A1537">
          <w:pPr>
            <w:pStyle w:val="Encabezado"/>
            <w:jc w:val="center"/>
            <w:rPr>
              <w:rFonts w:ascii="Arial Narrow" w:hAnsi="Arial Narrow"/>
              <w:sz w:val="24"/>
              <w:szCs w:val="24"/>
            </w:rPr>
          </w:pPr>
        </w:p>
      </w:tc>
      <w:tc>
        <w:tcPr>
          <w:tcW w:w="448" w:type="pct"/>
          <w:vAlign w:val="center"/>
        </w:tcPr>
        <w:p w14:paraId="011C0AB2" w14:textId="77777777" w:rsidR="007A1537" w:rsidRPr="008325F3" w:rsidRDefault="007A1537" w:rsidP="007A1537">
          <w:pPr>
            <w:pStyle w:val="Encabezado"/>
            <w:spacing w:before="40"/>
            <w:jc w:val="center"/>
            <w:rPr>
              <w:rFonts w:ascii="Arial Narrow" w:hAnsi="Arial Narrow" w:cs="Arial"/>
              <w:sz w:val="24"/>
              <w:szCs w:val="24"/>
            </w:rPr>
          </w:pPr>
          <w:r w:rsidRPr="008325F3">
            <w:rPr>
              <w:rFonts w:ascii="Arial Narrow" w:hAnsi="Arial Narrow" w:cs="Arial"/>
              <w:sz w:val="24"/>
              <w:szCs w:val="24"/>
            </w:rPr>
            <w:t>VERSIÓN:</w:t>
          </w:r>
        </w:p>
      </w:tc>
      <w:tc>
        <w:tcPr>
          <w:tcW w:w="911" w:type="pct"/>
          <w:vAlign w:val="center"/>
        </w:tcPr>
        <w:p w14:paraId="2BD3024B" w14:textId="7DD51351" w:rsidR="007A1537" w:rsidRPr="00EF4D41" w:rsidRDefault="005B555A" w:rsidP="007A1537">
          <w:pPr>
            <w:pStyle w:val="Encabezado"/>
            <w:jc w:val="center"/>
            <w:rPr>
              <w:rFonts w:ascii="Arial Narrow" w:hAnsi="Arial Narrow"/>
              <w:sz w:val="24"/>
              <w:szCs w:val="24"/>
            </w:rPr>
          </w:pPr>
          <w:r>
            <w:rPr>
              <w:rFonts w:ascii="Arial Narrow" w:hAnsi="Arial Narrow"/>
              <w:sz w:val="24"/>
              <w:szCs w:val="24"/>
            </w:rPr>
            <w:t>003</w:t>
          </w:r>
        </w:p>
      </w:tc>
    </w:tr>
    <w:tr w:rsidR="007A1537" w:rsidRPr="00EF4D41" w14:paraId="6320494F" w14:textId="77777777" w:rsidTr="00D31A33">
      <w:trPr>
        <w:trHeight w:val="407"/>
        <w:jc w:val="center"/>
      </w:trPr>
      <w:tc>
        <w:tcPr>
          <w:tcW w:w="1353" w:type="pct"/>
          <w:vMerge/>
        </w:tcPr>
        <w:p w14:paraId="307EAE6C" w14:textId="77777777" w:rsidR="007A1537" w:rsidRPr="00EF4D41" w:rsidRDefault="007A1537" w:rsidP="007A1537">
          <w:pPr>
            <w:pStyle w:val="Encabezado"/>
            <w:rPr>
              <w:sz w:val="24"/>
              <w:szCs w:val="24"/>
            </w:rPr>
          </w:pPr>
        </w:p>
      </w:tc>
      <w:tc>
        <w:tcPr>
          <w:tcW w:w="2287" w:type="pct"/>
          <w:vMerge/>
        </w:tcPr>
        <w:p w14:paraId="06F642E6" w14:textId="77777777" w:rsidR="007A1537" w:rsidRPr="00EF4D41" w:rsidRDefault="007A1537" w:rsidP="007A1537">
          <w:pPr>
            <w:pStyle w:val="Encabezado"/>
            <w:rPr>
              <w:rFonts w:ascii="Arial Narrow" w:hAnsi="Arial Narrow"/>
              <w:sz w:val="24"/>
              <w:szCs w:val="24"/>
            </w:rPr>
          </w:pPr>
        </w:p>
      </w:tc>
      <w:tc>
        <w:tcPr>
          <w:tcW w:w="448" w:type="pct"/>
        </w:tcPr>
        <w:p w14:paraId="307126FB" w14:textId="77777777" w:rsidR="007A1537" w:rsidRPr="008325F3" w:rsidRDefault="007A1537" w:rsidP="007A1537">
          <w:pPr>
            <w:pStyle w:val="Encabezado"/>
            <w:spacing w:before="40"/>
            <w:jc w:val="center"/>
            <w:rPr>
              <w:rFonts w:ascii="Arial Narrow" w:hAnsi="Arial Narrow" w:cs="Arial"/>
              <w:sz w:val="24"/>
              <w:szCs w:val="24"/>
            </w:rPr>
          </w:pPr>
          <w:r w:rsidRPr="008325F3">
            <w:rPr>
              <w:rFonts w:ascii="Arial Narrow" w:hAnsi="Arial Narrow" w:cs="Arial"/>
              <w:snapToGrid w:val="0"/>
              <w:sz w:val="24"/>
              <w:szCs w:val="24"/>
            </w:rPr>
            <w:t>PÁGINA:</w:t>
          </w:r>
        </w:p>
      </w:tc>
      <w:tc>
        <w:tcPr>
          <w:tcW w:w="911" w:type="pct"/>
          <w:vAlign w:val="center"/>
        </w:tcPr>
        <w:p w14:paraId="7FF13236" w14:textId="77777777" w:rsidR="007A1537" w:rsidRPr="00EF4D41" w:rsidRDefault="007A1537" w:rsidP="007A1537">
          <w:pPr>
            <w:pStyle w:val="Encabezado"/>
            <w:jc w:val="center"/>
            <w:rPr>
              <w:rFonts w:ascii="Arial Narrow" w:hAnsi="Arial Narrow"/>
              <w:sz w:val="24"/>
              <w:szCs w:val="24"/>
            </w:rPr>
          </w:pPr>
          <w:r w:rsidRPr="00EF4D41">
            <w:rPr>
              <w:rStyle w:val="Nmerodepgina"/>
              <w:rFonts w:ascii="Arial Narrow" w:hAnsi="Arial Narrow"/>
              <w:bCs/>
              <w:sz w:val="24"/>
              <w:szCs w:val="24"/>
            </w:rPr>
            <w:fldChar w:fldCharType="begin"/>
          </w:r>
          <w:r w:rsidRPr="00EF4D41">
            <w:rPr>
              <w:rStyle w:val="Nmerodepgina"/>
              <w:rFonts w:ascii="Arial Narrow" w:hAnsi="Arial Narrow"/>
              <w:bCs/>
              <w:sz w:val="24"/>
              <w:szCs w:val="24"/>
            </w:rPr>
            <w:instrText xml:space="preserve"> PAGE </w:instrText>
          </w:r>
          <w:r w:rsidRPr="00EF4D41">
            <w:rPr>
              <w:rStyle w:val="Nmerodepgina"/>
              <w:rFonts w:ascii="Arial Narrow" w:hAnsi="Arial Narrow"/>
              <w:bCs/>
              <w:sz w:val="24"/>
              <w:szCs w:val="24"/>
            </w:rPr>
            <w:fldChar w:fldCharType="separate"/>
          </w:r>
          <w:r w:rsidR="002C63EE">
            <w:rPr>
              <w:rStyle w:val="Nmerodepgina"/>
              <w:rFonts w:ascii="Arial Narrow" w:hAnsi="Arial Narrow"/>
              <w:bCs/>
              <w:noProof/>
              <w:sz w:val="24"/>
              <w:szCs w:val="24"/>
            </w:rPr>
            <w:t>3</w:t>
          </w:r>
          <w:r w:rsidRPr="00EF4D41">
            <w:rPr>
              <w:rStyle w:val="Nmerodepgina"/>
              <w:rFonts w:ascii="Arial Narrow" w:hAnsi="Arial Narrow"/>
              <w:bCs/>
              <w:sz w:val="24"/>
              <w:szCs w:val="24"/>
            </w:rPr>
            <w:fldChar w:fldCharType="end"/>
          </w:r>
          <w:r w:rsidRPr="00EF4D41">
            <w:rPr>
              <w:rStyle w:val="Nmerodepgina"/>
              <w:rFonts w:ascii="Arial Narrow" w:hAnsi="Arial Narrow"/>
              <w:bCs/>
              <w:sz w:val="24"/>
              <w:szCs w:val="24"/>
            </w:rPr>
            <w:t xml:space="preserve"> de </w:t>
          </w:r>
          <w:r w:rsidRPr="00EF4D41">
            <w:rPr>
              <w:rStyle w:val="Nmerodepgina"/>
              <w:rFonts w:ascii="Arial Narrow" w:hAnsi="Arial Narrow"/>
              <w:bCs/>
              <w:sz w:val="24"/>
              <w:szCs w:val="24"/>
            </w:rPr>
            <w:fldChar w:fldCharType="begin"/>
          </w:r>
          <w:r w:rsidRPr="00EF4D41">
            <w:rPr>
              <w:rStyle w:val="Nmerodepgina"/>
              <w:rFonts w:ascii="Arial Narrow" w:hAnsi="Arial Narrow"/>
              <w:bCs/>
              <w:sz w:val="24"/>
              <w:szCs w:val="24"/>
            </w:rPr>
            <w:instrText xml:space="preserve"> NUMPAGES </w:instrText>
          </w:r>
          <w:r w:rsidRPr="00EF4D41">
            <w:rPr>
              <w:rStyle w:val="Nmerodepgina"/>
              <w:rFonts w:ascii="Arial Narrow" w:hAnsi="Arial Narrow"/>
              <w:bCs/>
              <w:sz w:val="24"/>
              <w:szCs w:val="24"/>
            </w:rPr>
            <w:fldChar w:fldCharType="separate"/>
          </w:r>
          <w:r w:rsidR="002C63EE">
            <w:rPr>
              <w:rStyle w:val="Nmerodepgina"/>
              <w:rFonts w:ascii="Arial Narrow" w:hAnsi="Arial Narrow"/>
              <w:bCs/>
              <w:noProof/>
              <w:sz w:val="24"/>
              <w:szCs w:val="24"/>
            </w:rPr>
            <w:t>3</w:t>
          </w:r>
          <w:r w:rsidRPr="00EF4D41">
            <w:rPr>
              <w:rStyle w:val="Nmerodepgina"/>
              <w:rFonts w:ascii="Arial Narrow" w:hAnsi="Arial Narrow"/>
              <w:bCs/>
              <w:sz w:val="24"/>
              <w:szCs w:val="24"/>
            </w:rPr>
            <w:fldChar w:fldCharType="end"/>
          </w:r>
        </w:p>
      </w:tc>
    </w:tr>
  </w:tbl>
  <w:p w14:paraId="68A95A1A" w14:textId="77777777" w:rsidR="00361A4B" w:rsidRDefault="00361A4B">
    <w:pPr>
      <w:pStyle w:val="Encabezado"/>
    </w:pPr>
  </w:p>
  <w:p w14:paraId="43F281B2" w14:textId="77777777" w:rsidR="001139B3" w:rsidRPr="00722057" w:rsidRDefault="001139B3" w:rsidP="00361A4B">
    <w:pPr>
      <w:pStyle w:val="Encabezado"/>
      <w:tabs>
        <w:tab w:val="clear" w:pos="4419"/>
        <w:tab w:val="clear" w:pos="8838"/>
        <w:tab w:val="left" w:pos="400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59FF"/>
    <w:multiLevelType w:val="hybridMultilevel"/>
    <w:tmpl w:val="8C4A67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DA"/>
    <w:rsid w:val="00007562"/>
    <w:rsid w:val="00021636"/>
    <w:rsid w:val="00022715"/>
    <w:rsid w:val="0004609A"/>
    <w:rsid w:val="00095EB2"/>
    <w:rsid w:val="000B163A"/>
    <w:rsid w:val="000F4D61"/>
    <w:rsid w:val="001139B3"/>
    <w:rsid w:val="00123013"/>
    <w:rsid w:val="001911B7"/>
    <w:rsid w:val="001915D7"/>
    <w:rsid w:val="001E1A2E"/>
    <w:rsid w:val="00216565"/>
    <w:rsid w:val="00216F3A"/>
    <w:rsid w:val="00253EE7"/>
    <w:rsid w:val="002B57CB"/>
    <w:rsid w:val="002B5D11"/>
    <w:rsid w:val="002B7549"/>
    <w:rsid w:val="002C63EE"/>
    <w:rsid w:val="002D51F8"/>
    <w:rsid w:val="002D5F83"/>
    <w:rsid w:val="002E0CDD"/>
    <w:rsid w:val="002E343C"/>
    <w:rsid w:val="002F2959"/>
    <w:rsid w:val="002F7757"/>
    <w:rsid w:val="00306CE0"/>
    <w:rsid w:val="00326AD9"/>
    <w:rsid w:val="003339DE"/>
    <w:rsid w:val="0035430D"/>
    <w:rsid w:val="00361A4B"/>
    <w:rsid w:val="003A19E5"/>
    <w:rsid w:val="003B4A45"/>
    <w:rsid w:val="003D15B3"/>
    <w:rsid w:val="003F1BCA"/>
    <w:rsid w:val="00403E55"/>
    <w:rsid w:val="00406726"/>
    <w:rsid w:val="00410C70"/>
    <w:rsid w:val="004273FA"/>
    <w:rsid w:val="00474E9A"/>
    <w:rsid w:val="00475BE3"/>
    <w:rsid w:val="004D0775"/>
    <w:rsid w:val="00502361"/>
    <w:rsid w:val="00526DDD"/>
    <w:rsid w:val="005A317B"/>
    <w:rsid w:val="005B555A"/>
    <w:rsid w:val="005C6425"/>
    <w:rsid w:val="005D1BED"/>
    <w:rsid w:val="005D45EA"/>
    <w:rsid w:val="005D6B8F"/>
    <w:rsid w:val="0060420D"/>
    <w:rsid w:val="006232BF"/>
    <w:rsid w:val="00623458"/>
    <w:rsid w:val="006502F3"/>
    <w:rsid w:val="0065443B"/>
    <w:rsid w:val="0067611F"/>
    <w:rsid w:val="00694420"/>
    <w:rsid w:val="006A764D"/>
    <w:rsid w:val="006C005D"/>
    <w:rsid w:val="006E18C5"/>
    <w:rsid w:val="006F2C35"/>
    <w:rsid w:val="00707AFC"/>
    <w:rsid w:val="00711969"/>
    <w:rsid w:val="00722057"/>
    <w:rsid w:val="00764DD0"/>
    <w:rsid w:val="00771FB2"/>
    <w:rsid w:val="007A1537"/>
    <w:rsid w:val="007E4E03"/>
    <w:rsid w:val="00821878"/>
    <w:rsid w:val="008325F3"/>
    <w:rsid w:val="00860650"/>
    <w:rsid w:val="00876223"/>
    <w:rsid w:val="008E0B82"/>
    <w:rsid w:val="00972199"/>
    <w:rsid w:val="0097249D"/>
    <w:rsid w:val="009D679B"/>
    <w:rsid w:val="00A07132"/>
    <w:rsid w:val="00A218F9"/>
    <w:rsid w:val="00A2596F"/>
    <w:rsid w:val="00A5667A"/>
    <w:rsid w:val="00A608DA"/>
    <w:rsid w:val="00A727FC"/>
    <w:rsid w:val="00A95517"/>
    <w:rsid w:val="00AB192B"/>
    <w:rsid w:val="00AE61A0"/>
    <w:rsid w:val="00B213EC"/>
    <w:rsid w:val="00B22FF7"/>
    <w:rsid w:val="00B538DB"/>
    <w:rsid w:val="00B56C57"/>
    <w:rsid w:val="00B82F2A"/>
    <w:rsid w:val="00B83267"/>
    <w:rsid w:val="00C447FC"/>
    <w:rsid w:val="00C56A94"/>
    <w:rsid w:val="00CB527B"/>
    <w:rsid w:val="00CD5543"/>
    <w:rsid w:val="00CE4919"/>
    <w:rsid w:val="00CF1A1B"/>
    <w:rsid w:val="00CF6081"/>
    <w:rsid w:val="00D1050F"/>
    <w:rsid w:val="00D56F82"/>
    <w:rsid w:val="00DA548B"/>
    <w:rsid w:val="00DB39DE"/>
    <w:rsid w:val="00DD048B"/>
    <w:rsid w:val="00DD4589"/>
    <w:rsid w:val="00DD6508"/>
    <w:rsid w:val="00DE509B"/>
    <w:rsid w:val="00DF0397"/>
    <w:rsid w:val="00E4024C"/>
    <w:rsid w:val="00E9761D"/>
    <w:rsid w:val="00EC7FC8"/>
    <w:rsid w:val="00EE0FFF"/>
    <w:rsid w:val="00F60332"/>
    <w:rsid w:val="00F8782E"/>
    <w:rsid w:val="00FB17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DD14D"/>
  <w14:defaultImageDpi w14:val="0"/>
  <w15:docId w15:val="{C15732A6-CF21-4FA5-9D2D-9413512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h18 Car Car,h18 Car Car Car Car Car Car Car Car,h18 Car Car Car Car Car Car Car,h18 Car Car Car Car Car,he"/>
    <w:basedOn w:val="Normal"/>
    <w:link w:val="EncabezadoCar"/>
    <w:uiPriority w:val="99"/>
    <w:unhideWhenUsed/>
    <w:rsid w:val="001139B3"/>
    <w:pPr>
      <w:tabs>
        <w:tab w:val="center" w:pos="4419"/>
        <w:tab w:val="right" w:pos="8838"/>
      </w:tabs>
    </w:pPr>
  </w:style>
  <w:style w:type="character" w:customStyle="1" w:styleId="EncabezadoCar">
    <w:name w:val="Encabezado Car"/>
    <w:aliases w:val="encabezado Car,h Car,h8 Car,h9 Car,h10 Car,h18 Car1,h18 Car Car1,h18 Car Car Car,h18 Car Car Car Car Car Car Car Car Car,h18 Car Car Car Car Car Car Car Car1,h18 Car Car Car Car Car Car,he Car"/>
    <w:link w:val="Encabezado"/>
    <w:uiPriority w:val="99"/>
    <w:rsid w:val="001139B3"/>
    <w:rPr>
      <w:sz w:val="22"/>
      <w:szCs w:val="22"/>
      <w:lang w:val="es-ES" w:eastAsia="es-ES"/>
    </w:rPr>
  </w:style>
  <w:style w:type="paragraph" w:styleId="Piedepgina">
    <w:name w:val="footer"/>
    <w:basedOn w:val="Normal"/>
    <w:link w:val="PiedepginaCar"/>
    <w:uiPriority w:val="99"/>
    <w:unhideWhenUsed/>
    <w:rsid w:val="001139B3"/>
    <w:pPr>
      <w:tabs>
        <w:tab w:val="center" w:pos="4419"/>
        <w:tab w:val="right" w:pos="8838"/>
      </w:tabs>
    </w:pPr>
  </w:style>
  <w:style w:type="character" w:customStyle="1" w:styleId="PiedepginaCar">
    <w:name w:val="Pie de página Car"/>
    <w:link w:val="Piedepgina"/>
    <w:uiPriority w:val="99"/>
    <w:rsid w:val="001139B3"/>
    <w:rPr>
      <w:sz w:val="22"/>
      <w:szCs w:val="22"/>
      <w:lang w:val="es-ES" w:eastAsia="es-ES"/>
    </w:rPr>
  </w:style>
  <w:style w:type="table" w:styleId="Tablaconcuadrcula">
    <w:name w:val="Table Grid"/>
    <w:basedOn w:val="Tablanormal"/>
    <w:uiPriority w:val="39"/>
    <w:rsid w:val="0011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95EB2"/>
    <w:rPr>
      <w:color w:val="0000FF"/>
      <w:u w:val="single"/>
    </w:rPr>
  </w:style>
  <w:style w:type="paragraph" w:styleId="Textodeglobo">
    <w:name w:val="Balloon Text"/>
    <w:basedOn w:val="Normal"/>
    <w:link w:val="TextodegloboCar"/>
    <w:uiPriority w:val="99"/>
    <w:semiHidden/>
    <w:unhideWhenUsed/>
    <w:rsid w:val="005A317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A317B"/>
    <w:rPr>
      <w:rFonts w:ascii="Segoe UI" w:hAnsi="Segoe UI" w:cs="Segoe UI"/>
      <w:sz w:val="18"/>
      <w:szCs w:val="18"/>
      <w:lang w:val="es-ES" w:eastAsia="es-ES"/>
    </w:rPr>
  </w:style>
  <w:style w:type="paragraph" w:customStyle="1" w:styleId="Default">
    <w:name w:val="Default"/>
    <w:rsid w:val="00CF6081"/>
    <w:pPr>
      <w:autoSpaceDE w:val="0"/>
      <w:autoSpaceDN w:val="0"/>
      <w:adjustRightInd w:val="0"/>
    </w:pPr>
    <w:rPr>
      <w:rFonts w:ascii="Arial" w:hAnsi="Arial" w:cs="Arial"/>
      <w:color w:val="000000"/>
      <w:sz w:val="24"/>
      <w:szCs w:val="24"/>
    </w:rPr>
  </w:style>
  <w:style w:type="paragraph" w:styleId="Ttulo">
    <w:name w:val="Title"/>
    <w:aliases w:val="Títulos Principales sin numeración,AL Título,Título AL,TÃ­tulos Principales sin numeraciÃ³n,AL TÃ­tulo,TÃ­tulo AL"/>
    <w:basedOn w:val="Normal"/>
    <w:link w:val="TtuloCar"/>
    <w:qFormat/>
    <w:rsid w:val="00972199"/>
    <w:pPr>
      <w:tabs>
        <w:tab w:val="left" w:pos="-720"/>
      </w:tabs>
      <w:suppressAutoHyphens/>
      <w:spacing w:after="0" w:line="240" w:lineRule="auto"/>
      <w:jc w:val="center"/>
    </w:pPr>
    <w:rPr>
      <w:rFonts w:ascii="Arial" w:hAnsi="Arial"/>
      <w:b/>
      <w:spacing w:val="-2"/>
      <w:szCs w:val="20"/>
    </w:rPr>
  </w:style>
  <w:style w:type="character" w:customStyle="1" w:styleId="TtuloCar">
    <w:name w:val="Título Car"/>
    <w:aliases w:val="Títulos Principales sin numeración Car,AL Título Car,Título AL Car,TÃ­tulos Principales sin numeraciÃ³n Car,AL TÃ­tulo Car,TÃ­tulo AL Car"/>
    <w:link w:val="Ttulo"/>
    <w:rsid w:val="00972199"/>
    <w:rPr>
      <w:rFonts w:ascii="Arial" w:hAnsi="Arial"/>
      <w:b/>
      <w:spacing w:val="-2"/>
      <w:sz w:val="22"/>
      <w:lang w:val="es-ES" w:eastAsia="es-ES"/>
    </w:rPr>
  </w:style>
  <w:style w:type="character" w:styleId="Nmerodepgina">
    <w:name w:val="page number"/>
    <w:rsid w:val="00361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1168">
      <w:bodyDiv w:val="1"/>
      <w:marLeft w:val="0"/>
      <w:marRight w:val="0"/>
      <w:marTop w:val="0"/>
      <w:marBottom w:val="0"/>
      <w:divBdr>
        <w:top w:val="none" w:sz="0" w:space="0" w:color="auto"/>
        <w:left w:val="none" w:sz="0" w:space="0" w:color="auto"/>
        <w:bottom w:val="none" w:sz="0" w:space="0" w:color="auto"/>
        <w:right w:val="none" w:sz="0" w:space="0" w:color="auto"/>
      </w:divBdr>
    </w:div>
    <w:div w:id="847446546">
      <w:bodyDiv w:val="1"/>
      <w:marLeft w:val="0"/>
      <w:marRight w:val="0"/>
      <w:marTop w:val="0"/>
      <w:marBottom w:val="0"/>
      <w:divBdr>
        <w:top w:val="none" w:sz="0" w:space="0" w:color="auto"/>
        <w:left w:val="none" w:sz="0" w:space="0" w:color="auto"/>
        <w:bottom w:val="none" w:sz="0" w:space="0" w:color="auto"/>
        <w:right w:val="none" w:sz="0" w:space="0" w:color="auto"/>
      </w:divBdr>
    </w:div>
    <w:div w:id="871577842">
      <w:bodyDiv w:val="1"/>
      <w:marLeft w:val="0"/>
      <w:marRight w:val="0"/>
      <w:marTop w:val="0"/>
      <w:marBottom w:val="0"/>
      <w:divBdr>
        <w:top w:val="none" w:sz="0" w:space="0" w:color="auto"/>
        <w:left w:val="none" w:sz="0" w:space="0" w:color="auto"/>
        <w:bottom w:val="none" w:sz="0" w:space="0" w:color="auto"/>
        <w:right w:val="none" w:sz="0" w:space="0" w:color="auto"/>
      </w:divBdr>
    </w:div>
    <w:div w:id="915477546">
      <w:bodyDiv w:val="1"/>
      <w:marLeft w:val="0"/>
      <w:marRight w:val="0"/>
      <w:marTop w:val="0"/>
      <w:marBottom w:val="0"/>
      <w:divBdr>
        <w:top w:val="none" w:sz="0" w:space="0" w:color="auto"/>
        <w:left w:val="none" w:sz="0" w:space="0" w:color="auto"/>
        <w:bottom w:val="none" w:sz="0" w:space="0" w:color="auto"/>
        <w:right w:val="none" w:sz="0" w:space="0" w:color="auto"/>
      </w:divBdr>
    </w:div>
    <w:div w:id="1015767331">
      <w:bodyDiv w:val="1"/>
      <w:marLeft w:val="0"/>
      <w:marRight w:val="0"/>
      <w:marTop w:val="0"/>
      <w:marBottom w:val="0"/>
      <w:divBdr>
        <w:top w:val="none" w:sz="0" w:space="0" w:color="auto"/>
        <w:left w:val="none" w:sz="0" w:space="0" w:color="auto"/>
        <w:bottom w:val="none" w:sz="0" w:space="0" w:color="auto"/>
        <w:right w:val="none" w:sz="0" w:space="0" w:color="auto"/>
      </w:divBdr>
    </w:div>
    <w:div w:id="1342464689">
      <w:bodyDiv w:val="1"/>
      <w:marLeft w:val="0"/>
      <w:marRight w:val="0"/>
      <w:marTop w:val="0"/>
      <w:marBottom w:val="0"/>
      <w:divBdr>
        <w:top w:val="none" w:sz="0" w:space="0" w:color="auto"/>
        <w:left w:val="none" w:sz="0" w:space="0" w:color="auto"/>
        <w:bottom w:val="none" w:sz="0" w:space="0" w:color="auto"/>
        <w:right w:val="none" w:sz="0" w:space="0" w:color="auto"/>
      </w:divBdr>
    </w:div>
    <w:div w:id="13628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CONSOLIDADO INFORME DE EVALUACIÓN 225 luego de subsanar</vt:lpstr>
    </vt:vector>
  </TitlesOfParts>
  <Company/>
  <LinksUpToDate>false</LinksUpToDate>
  <CharactersWithSpaces>3067</CharactersWithSpaces>
  <SharedDoc>false</SharedDoc>
  <HLinks>
    <vt:vector size="6" baseType="variant">
      <vt:variant>
        <vt:i4>3080230</vt:i4>
      </vt:variant>
      <vt:variant>
        <vt:i4>0</vt:i4>
      </vt:variant>
      <vt:variant>
        <vt:i4>0</vt:i4>
      </vt:variant>
      <vt:variant>
        <vt:i4>5</vt:i4>
      </vt:variant>
      <vt:variant>
        <vt:lpwstr>http://www.centrodememoriahistorica.gov.co/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CONSOLIDADO INFORME DE EVALUACIÓN 225 luego de subsanar</dc:title>
  <dc:subject/>
  <dc:creator>MARIA DIAZ</dc:creator>
  <cp:keywords/>
  <dc:description>DocumentCreationInfo</dc:description>
  <cp:lastModifiedBy>Iván Leonardo Cifuentes Rodríguez</cp:lastModifiedBy>
  <cp:revision>2</cp:revision>
  <cp:lastPrinted>2014-11-11T20:24:00Z</cp:lastPrinted>
  <dcterms:created xsi:type="dcterms:W3CDTF">2021-07-13T18:14:00Z</dcterms:created>
  <dcterms:modified xsi:type="dcterms:W3CDTF">2021-07-13T18:14:00Z</dcterms:modified>
</cp:coreProperties>
</file>