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766" w:type="pct"/>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4"/>
        <w:gridCol w:w="3117"/>
        <w:gridCol w:w="1081"/>
        <w:gridCol w:w="3819"/>
      </w:tblGrid>
      <w:tr w:rsidR="00617FF0" w:rsidRPr="000D774C" w14:paraId="7379F376" w14:textId="77777777" w:rsidTr="002C6380">
        <w:trPr>
          <w:trHeight w:val="164"/>
        </w:trPr>
        <w:tc>
          <w:tcPr>
            <w:tcW w:w="1047" w:type="pc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0227816" w14:textId="77777777" w:rsidR="00617FF0" w:rsidRPr="000D774C" w:rsidRDefault="00617FF0" w:rsidP="002C6380">
            <w:pPr>
              <w:rPr>
                <w:rFonts w:ascii="Arial Narrow" w:hAnsi="Arial Narrow" w:cs="Arial"/>
                <w:b/>
                <w:sz w:val="22"/>
                <w:szCs w:val="22"/>
              </w:rPr>
            </w:pPr>
            <w:r w:rsidRPr="000D774C">
              <w:rPr>
                <w:rFonts w:ascii="Arial Narrow" w:hAnsi="Arial Narrow" w:cs="Arial"/>
                <w:b/>
                <w:sz w:val="22"/>
                <w:szCs w:val="22"/>
              </w:rPr>
              <w:t>Contrato No.</w:t>
            </w:r>
          </w:p>
        </w:tc>
        <w:tc>
          <w:tcPr>
            <w:tcW w:w="1537" w:type="pct"/>
            <w:tcBorders>
              <w:top w:val="single" w:sz="18" w:space="0" w:color="auto"/>
              <w:left w:val="single" w:sz="4" w:space="0" w:color="auto"/>
              <w:bottom w:val="single" w:sz="4" w:space="0" w:color="auto"/>
              <w:right w:val="single" w:sz="4" w:space="0" w:color="auto"/>
            </w:tcBorders>
            <w:vAlign w:val="center"/>
          </w:tcPr>
          <w:p w14:paraId="456590B9" w14:textId="77777777" w:rsidR="00617FF0" w:rsidRPr="000D774C" w:rsidRDefault="00617FF0" w:rsidP="002C6380">
            <w:pPr>
              <w:rPr>
                <w:rFonts w:ascii="Arial Narrow" w:hAnsi="Arial Narrow" w:cs="Arial"/>
                <w:b/>
                <w:sz w:val="22"/>
                <w:szCs w:val="22"/>
              </w:rPr>
            </w:pPr>
          </w:p>
        </w:tc>
        <w:tc>
          <w:tcPr>
            <w:tcW w:w="53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46DF3E8" w14:textId="77777777" w:rsidR="00617FF0" w:rsidRPr="000D774C" w:rsidRDefault="00617FF0" w:rsidP="002C6380">
            <w:pPr>
              <w:rPr>
                <w:rFonts w:ascii="Arial Narrow" w:hAnsi="Arial Narrow" w:cs="Arial"/>
                <w:b/>
                <w:sz w:val="22"/>
                <w:szCs w:val="22"/>
              </w:rPr>
            </w:pPr>
            <w:r w:rsidRPr="000D774C">
              <w:rPr>
                <w:rFonts w:ascii="Arial Narrow" w:hAnsi="Arial Narrow" w:cs="Arial"/>
                <w:b/>
                <w:sz w:val="22"/>
                <w:szCs w:val="22"/>
              </w:rPr>
              <w:t>Fecha:</w:t>
            </w:r>
          </w:p>
        </w:tc>
        <w:tc>
          <w:tcPr>
            <w:tcW w:w="1883" w:type="pct"/>
            <w:tcBorders>
              <w:top w:val="single" w:sz="18" w:space="0" w:color="auto"/>
              <w:left w:val="single" w:sz="4" w:space="0" w:color="auto"/>
              <w:bottom w:val="single" w:sz="4" w:space="0" w:color="auto"/>
              <w:right w:val="single" w:sz="18" w:space="0" w:color="auto"/>
            </w:tcBorders>
            <w:vAlign w:val="center"/>
          </w:tcPr>
          <w:p w14:paraId="6932E651" w14:textId="77777777" w:rsidR="00617FF0" w:rsidRPr="000D774C" w:rsidRDefault="00617FF0" w:rsidP="002C6380">
            <w:pPr>
              <w:rPr>
                <w:rFonts w:ascii="Arial Narrow" w:hAnsi="Arial Narrow" w:cs="Arial"/>
                <w:b/>
                <w:sz w:val="22"/>
                <w:szCs w:val="22"/>
              </w:rPr>
            </w:pPr>
          </w:p>
          <w:p w14:paraId="60BAA5DD" w14:textId="7C5C1F41" w:rsidR="00617FF0" w:rsidRPr="000D774C" w:rsidRDefault="00BD3FA3" w:rsidP="002C6380">
            <w:pPr>
              <w:rPr>
                <w:rFonts w:ascii="Arial Narrow" w:hAnsi="Arial Narrow" w:cs="Arial"/>
                <w:b/>
                <w:sz w:val="22"/>
                <w:szCs w:val="22"/>
              </w:rPr>
            </w:pPr>
            <w:r w:rsidRPr="000D774C">
              <w:rPr>
                <w:rFonts w:ascii="Arial Narrow" w:hAnsi="Arial Narrow" w:cs="Arial"/>
                <w:b/>
                <w:sz w:val="22"/>
                <w:szCs w:val="22"/>
              </w:rPr>
              <w:t>Fecha de aprobación por las partes en la plataforma SECOP II.</w:t>
            </w:r>
          </w:p>
        </w:tc>
      </w:tr>
      <w:tr w:rsidR="009D00C5" w:rsidRPr="000D774C" w14:paraId="3359A54E"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6B65FB0" w14:textId="1127702A" w:rsidR="009D00C5" w:rsidRPr="000D774C" w:rsidRDefault="009D00C5" w:rsidP="002C6380">
            <w:pPr>
              <w:rPr>
                <w:rFonts w:ascii="Arial Narrow" w:hAnsi="Arial Narrow" w:cs="Arial"/>
                <w:b/>
                <w:sz w:val="22"/>
                <w:szCs w:val="22"/>
              </w:rPr>
            </w:pPr>
            <w:r w:rsidRPr="000D774C">
              <w:rPr>
                <w:rFonts w:ascii="Arial Narrow" w:hAnsi="Arial Narrow" w:cs="Arial"/>
                <w:b/>
                <w:sz w:val="22"/>
                <w:szCs w:val="22"/>
              </w:rPr>
              <w:t xml:space="preserve">Tipo de Contrato: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D81B06A" w14:textId="39D0EA81" w:rsidR="009D00C5" w:rsidRPr="000D774C" w:rsidRDefault="009D00C5">
            <w:pPr>
              <w:rPr>
                <w:rFonts w:ascii="Arial Narrow" w:hAnsi="Arial Narrow" w:cs="Arial"/>
                <w:b/>
                <w:sz w:val="22"/>
                <w:szCs w:val="22"/>
              </w:rPr>
            </w:pPr>
            <w:r w:rsidRPr="000D774C">
              <w:rPr>
                <w:rFonts w:ascii="Arial Narrow" w:hAnsi="Arial Narrow" w:cs="Arial"/>
                <w:b/>
                <w:color w:val="FF0000"/>
                <w:sz w:val="22"/>
                <w:szCs w:val="22"/>
              </w:rPr>
              <w:t>Prestación de Servicios Profesionales/ Prestación de Servicios de Apoyo a la Gestión</w:t>
            </w:r>
          </w:p>
        </w:tc>
      </w:tr>
      <w:tr w:rsidR="00617FF0" w:rsidRPr="000D774C" w14:paraId="42330535"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87DF074" w14:textId="77777777" w:rsidR="00617FF0" w:rsidRPr="000D774C" w:rsidRDefault="00617FF0" w:rsidP="002C6380">
            <w:pPr>
              <w:rPr>
                <w:rFonts w:ascii="Arial Narrow" w:hAnsi="Arial Narrow" w:cs="Arial"/>
                <w:b/>
                <w:sz w:val="22"/>
                <w:szCs w:val="22"/>
              </w:rPr>
            </w:pPr>
            <w:r w:rsidRPr="000D774C">
              <w:rPr>
                <w:rFonts w:ascii="Arial Narrow" w:hAnsi="Arial Narrow" w:cs="Arial"/>
                <w:b/>
                <w:sz w:val="22"/>
                <w:szCs w:val="22"/>
              </w:rPr>
              <w:t>Entidad contratante:</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027E4BEA" w14:textId="77777777" w:rsidR="00617FF0" w:rsidRPr="000D774C" w:rsidRDefault="00617FF0" w:rsidP="002C6380">
            <w:pPr>
              <w:rPr>
                <w:rFonts w:ascii="Arial Narrow" w:hAnsi="Arial Narrow" w:cs="Arial"/>
                <w:b/>
                <w:sz w:val="22"/>
                <w:szCs w:val="22"/>
              </w:rPr>
            </w:pPr>
            <w:r w:rsidRPr="000D774C">
              <w:rPr>
                <w:rFonts w:ascii="Arial Narrow" w:hAnsi="Arial Narrow" w:cs="Arial"/>
                <w:b/>
                <w:sz w:val="22"/>
                <w:szCs w:val="22"/>
              </w:rPr>
              <w:t>CENTRO NACIONAL DE MEMORIA HISTÓRICA</w:t>
            </w:r>
          </w:p>
        </w:tc>
      </w:tr>
      <w:tr w:rsidR="00617FF0" w:rsidRPr="000D774C" w14:paraId="7A66D9FB" w14:textId="77777777" w:rsidTr="002C6380">
        <w:trPr>
          <w:trHeight w:val="164"/>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A5B9ABF" w14:textId="5ADA793B" w:rsidR="00617FF0" w:rsidRPr="000D774C" w:rsidRDefault="009F4E7C" w:rsidP="002C6380">
            <w:pPr>
              <w:rPr>
                <w:rFonts w:ascii="Arial Narrow" w:hAnsi="Arial Narrow" w:cs="Arial"/>
                <w:b/>
                <w:sz w:val="22"/>
                <w:szCs w:val="22"/>
              </w:rPr>
            </w:pPr>
            <w:r w:rsidRPr="000D774C">
              <w:rPr>
                <w:rFonts w:ascii="Arial Narrow" w:hAnsi="Arial Narrow" w:cs="Arial"/>
                <w:b/>
                <w:sz w:val="22"/>
                <w:szCs w:val="22"/>
              </w:rPr>
              <w:t>NIT:</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674C6FB8" w14:textId="77777777" w:rsidR="00617FF0" w:rsidRPr="000D774C" w:rsidRDefault="00617FF0" w:rsidP="002C6380">
            <w:pPr>
              <w:rPr>
                <w:rFonts w:ascii="Arial Narrow" w:hAnsi="Arial Narrow" w:cs="Arial"/>
                <w:b/>
                <w:noProof/>
                <w:sz w:val="22"/>
                <w:szCs w:val="22"/>
              </w:rPr>
            </w:pPr>
            <w:r w:rsidRPr="000D774C">
              <w:rPr>
                <w:rFonts w:ascii="Arial Narrow" w:hAnsi="Arial Narrow" w:cs="Arial"/>
                <w:b/>
                <w:sz w:val="22"/>
                <w:szCs w:val="22"/>
              </w:rPr>
              <w:t>900.492.141-5</w:t>
            </w:r>
          </w:p>
        </w:tc>
      </w:tr>
      <w:tr w:rsidR="00617FF0" w:rsidRPr="000D774C" w14:paraId="36D18910" w14:textId="77777777" w:rsidTr="002C6380">
        <w:trPr>
          <w:trHeight w:val="8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6C560DA" w14:textId="77777777" w:rsidR="00617FF0" w:rsidRPr="000D774C" w:rsidRDefault="00617FF0" w:rsidP="002C6380">
            <w:pPr>
              <w:rPr>
                <w:rFonts w:ascii="Arial Narrow" w:hAnsi="Arial Narrow" w:cs="Arial"/>
                <w:b/>
                <w:sz w:val="22"/>
                <w:szCs w:val="22"/>
              </w:rPr>
            </w:pPr>
            <w:r w:rsidRPr="000D774C">
              <w:rPr>
                <w:rFonts w:ascii="Arial Narrow" w:hAnsi="Arial Narrow" w:cs="Arial"/>
                <w:b/>
                <w:sz w:val="22"/>
                <w:szCs w:val="22"/>
              </w:rPr>
              <w:t>Contratista:</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6D216FF9" w14:textId="77777777" w:rsidR="00617FF0" w:rsidRPr="000D774C" w:rsidRDefault="00617FF0" w:rsidP="002C6380">
            <w:pPr>
              <w:rPr>
                <w:rFonts w:ascii="Arial Narrow" w:hAnsi="Arial Narrow" w:cs="Arial"/>
                <w:b/>
                <w:sz w:val="22"/>
                <w:szCs w:val="22"/>
              </w:rPr>
            </w:pPr>
          </w:p>
        </w:tc>
      </w:tr>
      <w:tr w:rsidR="00617FF0" w:rsidRPr="000D774C" w14:paraId="19DE096D"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966F591" w14:textId="129557AC" w:rsidR="00617FF0" w:rsidRPr="000D774C" w:rsidRDefault="009F4E7C" w:rsidP="002C6380">
            <w:pPr>
              <w:rPr>
                <w:rFonts w:ascii="Arial Narrow" w:hAnsi="Arial Narrow" w:cs="Arial"/>
                <w:b/>
                <w:sz w:val="22"/>
                <w:szCs w:val="22"/>
              </w:rPr>
            </w:pPr>
            <w:r w:rsidRPr="000D774C">
              <w:rPr>
                <w:rFonts w:ascii="Arial Narrow" w:hAnsi="Arial Narrow" w:cs="Arial"/>
                <w:b/>
                <w:sz w:val="22"/>
                <w:szCs w:val="22"/>
              </w:rPr>
              <w:t>C.C.</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DE79F7B" w14:textId="77777777" w:rsidR="00617FF0" w:rsidRPr="000D774C" w:rsidRDefault="00617FF0" w:rsidP="002C6380">
            <w:pPr>
              <w:rPr>
                <w:rFonts w:ascii="Arial Narrow" w:hAnsi="Arial Narrow" w:cs="Arial"/>
                <w:b/>
                <w:sz w:val="22"/>
                <w:szCs w:val="22"/>
              </w:rPr>
            </w:pPr>
          </w:p>
        </w:tc>
      </w:tr>
      <w:tr w:rsidR="00617FF0" w:rsidRPr="000D774C" w14:paraId="3AF3F226" w14:textId="77777777" w:rsidTr="002C6380">
        <w:trPr>
          <w:trHeight w:val="1138"/>
        </w:trPr>
        <w:tc>
          <w:tcPr>
            <w:tcW w:w="5000" w:type="pct"/>
            <w:gridSpan w:val="4"/>
            <w:tcBorders>
              <w:top w:val="single" w:sz="4" w:space="0" w:color="auto"/>
              <w:left w:val="single" w:sz="18" w:space="0" w:color="auto"/>
              <w:bottom w:val="single" w:sz="8" w:space="0" w:color="auto"/>
              <w:right w:val="single" w:sz="18" w:space="0" w:color="auto"/>
            </w:tcBorders>
            <w:vAlign w:val="center"/>
          </w:tcPr>
          <w:p w14:paraId="761C68F8" w14:textId="7CC1B38E" w:rsidR="00617FF0" w:rsidRPr="000D774C" w:rsidRDefault="0044171B" w:rsidP="00B151B4">
            <w:pPr>
              <w:pStyle w:val="Encabezado"/>
              <w:jc w:val="both"/>
              <w:rPr>
                <w:rFonts w:ascii="Arial Narrow" w:hAnsi="Arial Narrow" w:cs="Arial"/>
                <w:sz w:val="22"/>
                <w:szCs w:val="22"/>
                <w:highlight w:val="lightGray"/>
              </w:rPr>
            </w:pPr>
            <w:r w:rsidRPr="000D774C">
              <w:rPr>
                <w:rFonts w:ascii="Arial Narrow" w:hAnsi="Arial Narrow" w:cs="Arial"/>
                <w:b/>
                <w:sz w:val="22"/>
                <w:szCs w:val="22"/>
                <w:lang w:val="es-ES_tradnl"/>
              </w:rPr>
              <w:t>XXX</w:t>
            </w:r>
            <w:r w:rsidR="00617FF0" w:rsidRPr="000D774C">
              <w:rPr>
                <w:rFonts w:ascii="Arial Narrow" w:hAnsi="Arial Narrow" w:cs="Arial"/>
                <w:b/>
                <w:sz w:val="22"/>
                <w:szCs w:val="22"/>
                <w:lang w:val="es-ES_tradnl"/>
              </w:rPr>
              <w:t>,</w:t>
            </w:r>
            <w:r w:rsidR="00617FF0" w:rsidRPr="000D774C">
              <w:rPr>
                <w:rFonts w:ascii="Arial Narrow" w:hAnsi="Arial Narrow" w:cs="Arial"/>
                <w:sz w:val="22"/>
                <w:szCs w:val="22"/>
                <w:lang w:val="es-ES_tradnl"/>
              </w:rPr>
              <w:t xml:space="preserve"> mayor de edad, identificado</w:t>
            </w:r>
            <w:r w:rsidR="009F4E7C" w:rsidRPr="000D774C">
              <w:rPr>
                <w:rFonts w:ascii="Arial Narrow" w:hAnsi="Arial Narrow" w:cs="Arial"/>
                <w:sz w:val="22"/>
                <w:szCs w:val="22"/>
                <w:lang w:val="es-ES_tradnl"/>
              </w:rPr>
              <w:t>(a)</w:t>
            </w:r>
            <w:r w:rsidR="00617FF0" w:rsidRPr="000D774C">
              <w:rPr>
                <w:rFonts w:ascii="Arial Narrow" w:hAnsi="Arial Narrow" w:cs="Arial"/>
                <w:sz w:val="22"/>
                <w:szCs w:val="22"/>
                <w:lang w:val="es-ES_tradnl"/>
              </w:rPr>
              <w:t xml:space="preserve"> con la Cédula de Ciudadanía No.</w:t>
            </w:r>
            <w:r w:rsidR="009F4E7C" w:rsidRPr="000D774C">
              <w:rPr>
                <w:rFonts w:ascii="Arial Narrow" w:hAnsi="Arial Narrow" w:cs="Arial"/>
                <w:sz w:val="22"/>
                <w:szCs w:val="22"/>
                <w:lang w:val="es-ES_tradnl"/>
              </w:rPr>
              <w:t xml:space="preserve"> </w:t>
            </w:r>
            <w:r w:rsidRPr="000D774C">
              <w:rPr>
                <w:rFonts w:ascii="Arial Narrow" w:hAnsi="Arial Narrow" w:cs="Arial"/>
                <w:color w:val="FF0000"/>
                <w:sz w:val="22"/>
                <w:szCs w:val="22"/>
                <w:lang w:val="es-ES_tradnl"/>
              </w:rPr>
              <w:t>XXX</w:t>
            </w:r>
            <w:r w:rsidR="00617FF0" w:rsidRPr="000D774C">
              <w:rPr>
                <w:rFonts w:ascii="Arial Narrow" w:hAnsi="Arial Narrow" w:cs="Arial"/>
                <w:color w:val="FF0000"/>
                <w:sz w:val="22"/>
                <w:szCs w:val="22"/>
                <w:lang w:val="es-ES_tradnl"/>
              </w:rPr>
              <w:t>,</w:t>
            </w:r>
            <w:r w:rsidRPr="000D774C">
              <w:rPr>
                <w:rFonts w:ascii="Arial Narrow" w:hAnsi="Arial Narrow" w:cs="Arial"/>
                <w:color w:val="FF0000"/>
                <w:sz w:val="22"/>
                <w:szCs w:val="22"/>
                <w:lang w:val="es-ES_tradnl"/>
              </w:rPr>
              <w:t xml:space="preserve"> </w:t>
            </w:r>
            <w:proofErr w:type="gramStart"/>
            <w:r w:rsidRPr="000D774C">
              <w:rPr>
                <w:rFonts w:ascii="Arial Narrow" w:hAnsi="Arial Narrow" w:cs="Arial"/>
                <w:color w:val="FF0000"/>
                <w:sz w:val="22"/>
                <w:szCs w:val="22"/>
                <w:lang w:val="es-ES_tradnl"/>
              </w:rPr>
              <w:t xml:space="preserve">de </w:t>
            </w:r>
            <w:r w:rsidR="00617FF0" w:rsidRPr="000D774C">
              <w:rPr>
                <w:rFonts w:ascii="Arial Narrow" w:hAnsi="Arial Narrow" w:cs="Arial"/>
                <w:color w:val="FF0000"/>
                <w:sz w:val="22"/>
                <w:szCs w:val="22"/>
                <w:lang w:val="es-ES_tradnl"/>
              </w:rPr>
              <w:t xml:space="preserve"> </w:t>
            </w:r>
            <w:r w:rsidRPr="000D774C">
              <w:rPr>
                <w:rFonts w:ascii="Arial Narrow" w:hAnsi="Arial Narrow" w:cs="Arial"/>
                <w:color w:val="FF0000"/>
                <w:sz w:val="22"/>
                <w:szCs w:val="22"/>
                <w:lang w:val="es-ES_tradnl"/>
              </w:rPr>
              <w:t>XXX</w:t>
            </w:r>
            <w:proofErr w:type="gramEnd"/>
            <w:r w:rsidR="00617FF0" w:rsidRPr="000D774C">
              <w:rPr>
                <w:rFonts w:ascii="Arial Narrow" w:hAnsi="Arial Narrow" w:cs="Arial"/>
                <w:color w:val="FF0000"/>
                <w:sz w:val="22"/>
                <w:szCs w:val="22"/>
                <w:lang w:val="es-ES_tradnl"/>
              </w:rPr>
              <w:t xml:space="preserve"> </w:t>
            </w:r>
            <w:r w:rsidR="00617FF0" w:rsidRPr="000D774C">
              <w:rPr>
                <w:rFonts w:ascii="Arial Narrow" w:hAnsi="Arial Narrow" w:cs="Arial"/>
                <w:sz w:val="22"/>
                <w:szCs w:val="22"/>
                <w:lang w:val="es-ES_tradnl"/>
              </w:rPr>
              <w:t xml:space="preserve">del </w:t>
            </w:r>
            <w:r w:rsidR="00617FF0" w:rsidRPr="000D774C">
              <w:rPr>
                <w:rFonts w:ascii="Arial Narrow" w:hAnsi="Arial Narrow" w:cs="Arial"/>
                <w:b/>
                <w:sz w:val="22"/>
                <w:szCs w:val="22"/>
                <w:lang w:val="es-ES_tradnl"/>
              </w:rPr>
              <w:t>CENTRO NACIONAL DE MEMORIA HISTÓRICA</w:t>
            </w:r>
            <w:r w:rsidR="00617FF0" w:rsidRPr="000D774C">
              <w:rPr>
                <w:rFonts w:ascii="Arial Narrow" w:hAnsi="Arial Narrow" w:cs="Arial"/>
                <w:sz w:val="22"/>
                <w:szCs w:val="22"/>
                <w:lang w:val="es-ES_tradnl"/>
              </w:rPr>
              <w:t xml:space="preserve">, </w:t>
            </w:r>
            <w:r w:rsidR="009F4E7C" w:rsidRPr="000D774C">
              <w:rPr>
                <w:rFonts w:ascii="Arial Narrow" w:hAnsi="Arial Narrow" w:cs="Arial"/>
                <w:color w:val="FF0000"/>
                <w:sz w:val="22"/>
                <w:szCs w:val="22"/>
                <w:lang w:val="es-ES_tradnl"/>
              </w:rPr>
              <w:t>_______(</w:t>
            </w:r>
            <w:r w:rsidR="00617FF0" w:rsidRPr="000D774C">
              <w:rPr>
                <w:rFonts w:ascii="Arial Narrow" w:hAnsi="Arial Narrow" w:cs="Arial"/>
                <w:color w:val="FF0000"/>
                <w:sz w:val="22"/>
                <w:szCs w:val="22"/>
                <w:lang w:val="es-ES_tradnl"/>
              </w:rPr>
              <w:t>Director Administrativo y Financiero</w:t>
            </w:r>
            <w:r w:rsidR="009F4E7C" w:rsidRPr="000D774C">
              <w:rPr>
                <w:rFonts w:ascii="Arial Narrow" w:hAnsi="Arial Narrow" w:cs="Arial"/>
                <w:color w:val="FF0000"/>
                <w:sz w:val="22"/>
                <w:szCs w:val="22"/>
                <w:lang w:val="es-ES_tradnl"/>
              </w:rPr>
              <w:t>/ Director Técnico de la Dirección de Acuerdos de la Verdad</w:t>
            </w:r>
            <w:r w:rsidR="00B14211" w:rsidRPr="000D774C">
              <w:rPr>
                <w:rFonts w:ascii="Arial Narrow" w:hAnsi="Arial Narrow" w:cs="Arial"/>
                <w:color w:val="FF0000"/>
                <w:sz w:val="22"/>
                <w:szCs w:val="22"/>
                <w:lang w:val="es-ES_tradnl"/>
              </w:rPr>
              <w:t xml:space="preserve"> /Director General</w:t>
            </w:r>
            <w:r w:rsidR="009F4E7C" w:rsidRPr="000D774C">
              <w:rPr>
                <w:rFonts w:ascii="Arial Narrow" w:hAnsi="Arial Narrow" w:cs="Arial"/>
                <w:color w:val="FF0000"/>
                <w:sz w:val="22"/>
                <w:szCs w:val="22"/>
                <w:lang w:val="es-ES_tradnl"/>
              </w:rPr>
              <w:t>)</w:t>
            </w:r>
            <w:r w:rsidR="00617FF0" w:rsidRPr="000D774C">
              <w:rPr>
                <w:rFonts w:ascii="Arial Narrow" w:hAnsi="Arial Narrow" w:cs="Arial"/>
                <w:color w:val="FF0000"/>
                <w:sz w:val="22"/>
                <w:szCs w:val="22"/>
                <w:lang w:val="es-ES_tradnl"/>
              </w:rPr>
              <w:t xml:space="preserve">, </w:t>
            </w:r>
            <w:r w:rsidR="009F4E7C" w:rsidRPr="000D774C">
              <w:rPr>
                <w:rFonts w:ascii="Arial Narrow" w:hAnsi="Arial Narrow" w:cs="Arial"/>
                <w:sz w:val="22"/>
                <w:szCs w:val="22"/>
                <w:lang w:val="es-ES_tradnl"/>
              </w:rPr>
              <w:t>nombrado</w:t>
            </w:r>
            <w:r w:rsidR="000D774C">
              <w:rPr>
                <w:rFonts w:ascii="Arial Narrow" w:hAnsi="Arial Narrow" w:cs="Arial"/>
                <w:sz w:val="22"/>
                <w:szCs w:val="22"/>
                <w:lang w:val="es-ES_tradnl"/>
              </w:rPr>
              <w:t>(a)</w:t>
            </w:r>
            <w:r w:rsidR="009F4E7C" w:rsidRPr="000D774C">
              <w:rPr>
                <w:rFonts w:ascii="Arial Narrow" w:hAnsi="Arial Narrow" w:cs="Arial"/>
                <w:sz w:val="22"/>
                <w:szCs w:val="22"/>
                <w:lang w:val="es-ES_tradnl"/>
              </w:rPr>
              <w:t xml:space="preserve"> </w:t>
            </w:r>
            <w:r w:rsidR="00617FF0" w:rsidRPr="000D774C">
              <w:rPr>
                <w:rFonts w:ascii="Arial Narrow" w:hAnsi="Arial Narrow" w:cs="Arial"/>
                <w:sz w:val="22"/>
                <w:szCs w:val="22"/>
                <w:lang w:val="es-ES_tradnl"/>
              </w:rPr>
              <w:t xml:space="preserve">mediante Resolución No. </w:t>
            </w:r>
            <w:proofErr w:type="spellStart"/>
            <w:r w:rsidR="009F4E7C" w:rsidRPr="000D774C">
              <w:rPr>
                <w:rFonts w:ascii="Arial Narrow" w:hAnsi="Arial Narrow" w:cs="Arial"/>
                <w:color w:val="FF0000"/>
                <w:sz w:val="22"/>
                <w:szCs w:val="22"/>
                <w:lang w:val="es-ES_tradnl"/>
              </w:rPr>
              <w:t>X</w:t>
            </w:r>
            <w:r w:rsidRPr="000D774C">
              <w:rPr>
                <w:rFonts w:ascii="Arial Narrow" w:hAnsi="Arial Narrow" w:cs="Arial"/>
                <w:color w:val="FF0000"/>
                <w:sz w:val="22"/>
                <w:szCs w:val="22"/>
                <w:lang w:val="es-ES_tradnl"/>
              </w:rPr>
              <w:t>xxx</w:t>
            </w:r>
            <w:proofErr w:type="spellEnd"/>
            <w:r w:rsidR="009F4E7C" w:rsidRPr="000D774C">
              <w:rPr>
                <w:rFonts w:ascii="Arial Narrow" w:hAnsi="Arial Narrow" w:cs="Arial"/>
                <w:sz w:val="22"/>
                <w:szCs w:val="22"/>
                <w:lang w:val="es-ES_tradnl"/>
              </w:rPr>
              <w:t>, y posesionado</w:t>
            </w:r>
            <w:r w:rsidR="000D774C">
              <w:rPr>
                <w:rFonts w:ascii="Arial Narrow" w:hAnsi="Arial Narrow" w:cs="Arial"/>
                <w:sz w:val="22"/>
                <w:szCs w:val="22"/>
                <w:lang w:val="es-ES_tradnl"/>
              </w:rPr>
              <w:t>(a)</w:t>
            </w:r>
            <w:r w:rsidR="009F4E7C" w:rsidRPr="000D774C">
              <w:rPr>
                <w:rFonts w:ascii="Arial Narrow" w:hAnsi="Arial Narrow" w:cs="Arial"/>
                <w:sz w:val="22"/>
                <w:szCs w:val="22"/>
                <w:lang w:val="es-ES_tradnl"/>
              </w:rPr>
              <w:t xml:space="preserve"> median</w:t>
            </w:r>
            <w:r w:rsidR="007B3EA6" w:rsidRPr="000D774C">
              <w:rPr>
                <w:rFonts w:ascii="Arial Narrow" w:hAnsi="Arial Narrow" w:cs="Arial"/>
                <w:sz w:val="22"/>
                <w:szCs w:val="22"/>
                <w:lang w:val="es-ES_tradnl"/>
              </w:rPr>
              <w:t>te</w:t>
            </w:r>
            <w:r w:rsidR="009F4E7C" w:rsidRPr="000D774C">
              <w:rPr>
                <w:rFonts w:ascii="Arial Narrow" w:hAnsi="Arial Narrow" w:cs="Arial"/>
                <w:sz w:val="22"/>
                <w:szCs w:val="22"/>
                <w:lang w:val="es-ES_tradnl"/>
              </w:rPr>
              <w:t xml:space="preserve"> Acta de Posesión de fecha </w:t>
            </w:r>
            <w:r w:rsidR="009F4E7C" w:rsidRPr="000D774C">
              <w:rPr>
                <w:rFonts w:ascii="Arial Narrow" w:hAnsi="Arial Narrow" w:cs="Arial"/>
                <w:color w:val="FF0000"/>
                <w:sz w:val="22"/>
                <w:szCs w:val="22"/>
                <w:lang w:val="es-ES_tradnl"/>
              </w:rPr>
              <w:t>___</w:t>
            </w:r>
            <w:proofErr w:type="gramStart"/>
            <w:r w:rsidR="009F4E7C" w:rsidRPr="000D774C">
              <w:rPr>
                <w:rFonts w:ascii="Arial Narrow" w:hAnsi="Arial Narrow" w:cs="Arial"/>
                <w:color w:val="FF0000"/>
                <w:sz w:val="22"/>
                <w:szCs w:val="22"/>
                <w:lang w:val="es-ES_tradnl"/>
              </w:rPr>
              <w:t>_</w:t>
            </w:r>
            <w:r w:rsidR="009F4E7C" w:rsidRPr="000D774C">
              <w:rPr>
                <w:rFonts w:ascii="Arial Narrow" w:hAnsi="Arial Narrow" w:cs="Arial"/>
                <w:sz w:val="22"/>
                <w:szCs w:val="22"/>
                <w:lang w:val="es-ES_tradnl"/>
              </w:rPr>
              <w:t xml:space="preserve">, </w:t>
            </w:r>
            <w:r w:rsidR="00617FF0" w:rsidRPr="000D774C">
              <w:rPr>
                <w:rFonts w:ascii="Arial Narrow" w:hAnsi="Arial Narrow" w:cs="Arial"/>
                <w:sz w:val="22"/>
                <w:szCs w:val="22"/>
                <w:lang w:val="es-ES_tradnl"/>
              </w:rPr>
              <w:t xml:space="preserve"> </w:t>
            </w:r>
            <w:r w:rsidR="009F4E7C" w:rsidRPr="000D774C">
              <w:rPr>
                <w:rFonts w:ascii="Arial Narrow" w:hAnsi="Arial Narrow" w:cs="Arial"/>
                <w:sz w:val="22"/>
                <w:szCs w:val="22"/>
                <w:lang w:val="es-ES_tradnl"/>
              </w:rPr>
              <w:t>obrando</w:t>
            </w:r>
            <w:proofErr w:type="gramEnd"/>
            <w:r w:rsidR="009F4E7C" w:rsidRPr="000D774C">
              <w:rPr>
                <w:rFonts w:ascii="Arial Narrow" w:hAnsi="Arial Narrow" w:cs="Arial"/>
                <w:sz w:val="22"/>
                <w:szCs w:val="22"/>
                <w:lang w:val="es-ES_tradnl"/>
              </w:rPr>
              <w:t xml:space="preserve"> en su calidad de Ordenador</w:t>
            </w:r>
            <w:r w:rsidR="000D774C">
              <w:rPr>
                <w:rFonts w:ascii="Arial Narrow" w:hAnsi="Arial Narrow" w:cs="Arial"/>
                <w:sz w:val="22"/>
                <w:szCs w:val="22"/>
                <w:lang w:val="es-ES_tradnl"/>
              </w:rPr>
              <w:t>(a)</w:t>
            </w:r>
            <w:r w:rsidR="009F4E7C" w:rsidRPr="000D774C">
              <w:rPr>
                <w:rFonts w:ascii="Arial Narrow" w:hAnsi="Arial Narrow" w:cs="Arial"/>
                <w:sz w:val="22"/>
                <w:szCs w:val="22"/>
                <w:lang w:val="es-ES_tradnl"/>
              </w:rPr>
              <w:t xml:space="preserve"> del Gasto, </w:t>
            </w:r>
            <w:r w:rsidR="00617FF0" w:rsidRPr="000D774C">
              <w:rPr>
                <w:rFonts w:ascii="Arial Narrow" w:hAnsi="Arial Narrow" w:cs="Arial"/>
                <w:sz w:val="22"/>
                <w:szCs w:val="22"/>
                <w:lang w:val="es-ES_tradnl"/>
              </w:rPr>
              <w:t>facultado</w:t>
            </w:r>
            <w:r w:rsidR="000D774C">
              <w:rPr>
                <w:rFonts w:ascii="Arial Narrow" w:hAnsi="Arial Narrow" w:cs="Arial"/>
                <w:sz w:val="22"/>
                <w:szCs w:val="22"/>
                <w:lang w:val="es-ES_tradnl"/>
              </w:rPr>
              <w:t>(a)</w:t>
            </w:r>
            <w:r w:rsidR="00617FF0" w:rsidRPr="000D774C">
              <w:rPr>
                <w:rFonts w:ascii="Arial Narrow" w:hAnsi="Arial Narrow" w:cs="Arial"/>
                <w:sz w:val="22"/>
                <w:szCs w:val="22"/>
                <w:lang w:val="es-ES_tradnl"/>
              </w:rPr>
              <w:t xml:space="preserve"> para contratar de conformidad con lo dispuesto en la Resoluciones No. </w:t>
            </w:r>
            <w:proofErr w:type="spellStart"/>
            <w:r w:rsidR="00617FF0" w:rsidRPr="000D774C">
              <w:rPr>
                <w:rFonts w:ascii="Arial Narrow" w:hAnsi="Arial Narrow" w:cs="Arial"/>
                <w:sz w:val="22"/>
                <w:szCs w:val="22"/>
                <w:lang w:val="es-ES_tradnl"/>
              </w:rPr>
              <w:t>xxx</w:t>
            </w:r>
            <w:proofErr w:type="spellEnd"/>
            <w:r w:rsidR="00617FF0" w:rsidRPr="000D774C">
              <w:rPr>
                <w:rFonts w:ascii="Arial Narrow" w:hAnsi="Arial Narrow" w:cs="Arial"/>
                <w:sz w:val="22"/>
                <w:szCs w:val="22"/>
                <w:lang w:val="es-ES_tradnl"/>
              </w:rPr>
              <w:t xml:space="preserve">, actuando en nombre y representación del </w:t>
            </w:r>
            <w:r w:rsidR="00617FF0" w:rsidRPr="000D774C">
              <w:rPr>
                <w:rFonts w:ascii="Arial Narrow" w:hAnsi="Arial Narrow" w:cs="Arial"/>
                <w:b/>
                <w:sz w:val="22"/>
                <w:szCs w:val="22"/>
                <w:lang w:val="es-ES_tradnl"/>
              </w:rPr>
              <w:t>CENTRO NACIONAL DE MEMORIA HISTÓRICA</w:t>
            </w:r>
            <w:r w:rsidR="00617FF0" w:rsidRPr="000D774C">
              <w:rPr>
                <w:rFonts w:ascii="Arial Narrow" w:hAnsi="Arial Narrow" w:cs="Arial"/>
                <w:sz w:val="22"/>
                <w:szCs w:val="22"/>
                <w:lang w:val="es-ES_tradnl"/>
              </w:rPr>
              <w:t xml:space="preserve">, establecimiento público, del orden nacional, dotado de personería jurídica, autonomía administrativa y patrimonio propio, adscrito al Departamento </w:t>
            </w:r>
            <w:r w:rsidR="007B3EA6" w:rsidRPr="000D774C">
              <w:rPr>
                <w:rFonts w:ascii="Arial Narrow" w:hAnsi="Arial Narrow" w:cs="Arial"/>
                <w:sz w:val="22"/>
                <w:szCs w:val="22"/>
                <w:lang w:val="es-ES_tradnl"/>
              </w:rPr>
              <w:t xml:space="preserve">Administrativo </w:t>
            </w:r>
            <w:r w:rsidR="00617FF0" w:rsidRPr="000D774C">
              <w:rPr>
                <w:rFonts w:ascii="Arial Narrow" w:hAnsi="Arial Narrow" w:cs="Arial"/>
                <w:sz w:val="22"/>
                <w:szCs w:val="22"/>
                <w:lang w:val="es-ES_tradnl"/>
              </w:rPr>
              <w:t xml:space="preserve">para la Prosperidad Social, según Decreto 4158 de 2011, regido para efectos contractuales por la Ley 80 de 1993, Ley 1150 de 2007, Ley 1474 de 2011 y Decreto 1082 de 2015, entidad domiciliada en Bogotá, con NIT 900.492.141-5, que en lo sucesivo se denominará EL CENTRO, por una parte; y por la otra, </w:t>
            </w:r>
            <w:r w:rsidR="00617FF0" w:rsidRPr="000D774C">
              <w:rPr>
                <w:rFonts w:ascii="Arial Narrow" w:hAnsi="Arial Narrow" w:cs="Arial"/>
                <w:color w:val="FF0000"/>
                <w:sz w:val="22"/>
                <w:szCs w:val="22"/>
                <w:highlight w:val="lightGray"/>
              </w:rPr>
              <w:t>(Nombre del/la Contratista</w:t>
            </w:r>
            <w:r w:rsidR="00617FF0" w:rsidRPr="000D774C">
              <w:rPr>
                <w:rFonts w:ascii="Arial Narrow" w:hAnsi="Arial Narrow" w:cs="Arial"/>
                <w:sz w:val="22"/>
                <w:szCs w:val="22"/>
                <w:highlight w:val="lightGray"/>
              </w:rPr>
              <w:t>)</w:t>
            </w:r>
            <w:r w:rsidR="00617FF0" w:rsidRPr="000D774C">
              <w:rPr>
                <w:rFonts w:ascii="Arial Narrow" w:hAnsi="Arial Narrow" w:cs="Arial"/>
                <w:sz w:val="22"/>
                <w:szCs w:val="22"/>
              </w:rPr>
              <w:t xml:space="preserve">, quien se denominará </w:t>
            </w:r>
            <w:r w:rsidR="009F4E7C" w:rsidRPr="000D774C">
              <w:rPr>
                <w:rFonts w:ascii="Arial Narrow" w:hAnsi="Arial Narrow" w:cs="Arial"/>
                <w:b/>
                <w:sz w:val="22"/>
                <w:szCs w:val="22"/>
                <w:highlight w:val="lightGray"/>
              </w:rPr>
              <w:t>EL/LA</w:t>
            </w:r>
            <w:r w:rsidR="009F4E7C" w:rsidRPr="000D774C">
              <w:rPr>
                <w:rFonts w:ascii="Arial Narrow" w:hAnsi="Arial Narrow" w:cs="Arial"/>
                <w:sz w:val="22"/>
                <w:szCs w:val="22"/>
                <w:highlight w:val="lightGray"/>
              </w:rPr>
              <w:t xml:space="preserve"> </w:t>
            </w:r>
            <w:r w:rsidR="00617FF0" w:rsidRPr="000D774C">
              <w:rPr>
                <w:rFonts w:ascii="Arial Narrow" w:hAnsi="Arial Narrow" w:cs="Arial"/>
                <w:b/>
                <w:sz w:val="22"/>
                <w:szCs w:val="22"/>
              </w:rPr>
              <w:t>CONTRATISTA</w:t>
            </w:r>
            <w:r w:rsidR="009F4E7C" w:rsidRPr="000D774C">
              <w:rPr>
                <w:rFonts w:ascii="Arial Narrow" w:hAnsi="Arial Narrow" w:cs="Arial"/>
                <w:b/>
                <w:sz w:val="22"/>
                <w:szCs w:val="22"/>
              </w:rPr>
              <w:t xml:space="preserve">, </w:t>
            </w:r>
            <w:r w:rsidR="009F4E7C" w:rsidRPr="000D774C">
              <w:rPr>
                <w:rFonts w:ascii="Arial Narrow" w:hAnsi="Arial Narrow" w:cs="Arial"/>
                <w:sz w:val="22"/>
                <w:szCs w:val="22"/>
              </w:rPr>
              <w:t>quien</w:t>
            </w:r>
            <w:r w:rsidR="00617FF0" w:rsidRPr="000D774C">
              <w:rPr>
                <w:rFonts w:ascii="Arial Narrow" w:hAnsi="Arial Narrow" w:cs="Arial"/>
                <w:sz w:val="22"/>
                <w:szCs w:val="22"/>
              </w:rPr>
              <w:t xml:space="preserve"> declara que tiene capacidad para celebrar este contrato, que no incurre en causal de inhabilidad e incompatibilidad de las previstas en las Leyes 80 de 1993, 1150 de 2007, 1474 de 2011 y demás normas constitucionales y legales, hemos acordado celebrar el presente contrato, el cual se regirá por las siguientes</w:t>
            </w:r>
          </w:p>
        </w:tc>
      </w:tr>
      <w:tr w:rsidR="00617FF0" w:rsidRPr="000D774C" w14:paraId="1F69F2A3" w14:textId="77777777" w:rsidTr="002C6380">
        <w:trPr>
          <w:trHeight w:val="245"/>
        </w:trPr>
        <w:tc>
          <w:tcPr>
            <w:tcW w:w="5000" w:type="pct"/>
            <w:gridSpan w:val="4"/>
            <w:tcBorders>
              <w:top w:val="single" w:sz="8" w:space="0" w:color="auto"/>
              <w:left w:val="single" w:sz="18" w:space="0" w:color="auto"/>
              <w:bottom w:val="single" w:sz="8" w:space="0" w:color="auto"/>
              <w:right w:val="single" w:sz="18" w:space="0" w:color="auto"/>
            </w:tcBorders>
            <w:shd w:val="clear" w:color="auto" w:fill="D9D9D9" w:themeFill="background1" w:themeFillShade="D9"/>
            <w:vAlign w:val="center"/>
          </w:tcPr>
          <w:p w14:paraId="3B9D5F9E" w14:textId="56A07831" w:rsidR="00617FF0" w:rsidRPr="000D774C" w:rsidRDefault="00617FF0" w:rsidP="002C6380">
            <w:pPr>
              <w:jc w:val="center"/>
              <w:rPr>
                <w:rFonts w:ascii="Arial Narrow" w:hAnsi="Arial Narrow" w:cs="Arial"/>
                <w:b/>
                <w:sz w:val="22"/>
                <w:szCs w:val="22"/>
              </w:rPr>
            </w:pPr>
            <w:r w:rsidRPr="000D774C">
              <w:rPr>
                <w:rFonts w:ascii="Arial Narrow" w:hAnsi="Arial Narrow" w:cs="Arial"/>
                <w:b/>
                <w:sz w:val="22"/>
                <w:szCs w:val="22"/>
              </w:rPr>
              <w:t>CL</w:t>
            </w:r>
            <w:r w:rsidR="0019210E" w:rsidRPr="000D774C">
              <w:rPr>
                <w:rFonts w:ascii="Arial Narrow" w:hAnsi="Arial Narrow" w:cs="Arial"/>
                <w:b/>
                <w:sz w:val="22"/>
                <w:szCs w:val="22"/>
              </w:rPr>
              <w:t>Á</w:t>
            </w:r>
            <w:r w:rsidRPr="000D774C">
              <w:rPr>
                <w:rFonts w:ascii="Arial Narrow" w:hAnsi="Arial Narrow" w:cs="Arial"/>
                <w:b/>
                <w:sz w:val="22"/>
                <w:szCs w:val="22"/>
              </w:rPr>
              <w:t>USULAS:</w:t>
            </w:r>
          </w:p>
        </w:tc>
      </w:tr>
      <w:tr w:rsidR="00617FF0" w:rsidRPr="000D774C" w14:paraId="663C3456" w14:textId="77777777" w:rsidTr="002C6380">
        <w:trPr>
          <w:trHeight w:val="566"/>
        </w:trPr>
        <w:tc>
          <w:tcPr>
            <w:tcW w:w="1047" w:type="pct"/>
            <w:tcBorders>
              <w:top w:val="single" w:sz="8" w:space="0" w:color="auto"/>
              <w:left w:val="single" w:sz="18" w:space="0" w:color="auto"/>
              <w:bottom w:val="single" w:sz="4" w:space="0" w:color="auto"/>
              <w:right w:val="single" w:sz="4" w:space="0" w:color="auto"/>
            </w:tcBorders>
            <w:shd w:val="clear" w:color="auto" w:fill="D9D9D9" w:themeFill="background1" w:themeFillShade="D9"/>
            <w:vAlign w:val="center"/>
          </w:tcPr>
          <w:p w14:paraId="3E8E2092" w14:textId="652FCCB6" w:rsidR="00617FF0"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1.</w:t>
            </w:r>
            <w:r w:rsidR="00617FF0" w:rsidRPr="000D774C">
              <w:rPr>
                <w:rFonts w:ascii="Arial Narrow" w:hAnsi="Arial Narrow" w:cs="Arial"/>
                <w:b/>
                <w:sz w:val="22"/>
                <w:szCs w:val="22"/>
              </w:rPr>
              <w:t xml:space="preserve"> Objeto:</w:t>
            </w:r>
          </w:p>
        </w:tc>
        <w:tc>
          <w:tcPr>
            <w:tcW w:w="3953" w:type="pct"/>
            <w:gridSpan w:val="3"/>
            <w:tcBorders>
              <w:top w:val="single" w:sz="8" w:space="0" w:color="auto"/>
              <w:left w:val="single" w:sz="4" w:space="0" w:color="auto"/>
              <w:bottom w:val="single" w:sz="4" w:space="0" w:color="auto"/>
              <w:right w:val="single" w:sz="18" w:space="0" w:color="auto"/>
            </w:tcBorders>
            <w:vAlign w:val="center"/>
          </w:tcPr>
          <w:p w14:paraId="089F66ED" w14:textId="2478A870" w:rsidR="00A91135" w:rsidRPr="000D774C" w:rsidRDefault="000D634D" w:rsidP="002C6380">
            <w:pPr>
              <w:jc w:val="both"/>
              <w:rPr>
                <w:rFonts w:ascii="Arial Narrow" w:hAnsi="Arial Narrow" w:cs="Arial"/>
                <w:sz w:val="22"/>
                <w:szCs w:val="22"/>
                <w:lang w:val="es-MX"/>
              </w:rPr>
            </w:pPr>
            <w:r w:rsidRPr="000D774C">
              <w:rPr>
                <w:rFonts w:ascii="Arial Narrow" w:hAnsi="Arial Narrow" w:cs="Arial"/>
                <w:sz w:val="22"/>
                <w:szCs w:val="22"/>
                <w:lang w:val="es-MX"/>
              </w:rPr>
              <w:t xml:space="preserve">(indicar objeto). </w:t>
            </w:r>
          </w:p>
        </w:tc>
      </w:tr>
      <w:tr w:rsidR="00617FF0" w:rsidRPr="000D774C" w14:paraId="26E5C1D8" w14:textId="77777777" w:rsidTr="002C6380">
        <w:trPr>
          <w:trHeight w:val="58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EB0C7D2" w14:textId="5EDAE828" w:rsidR="00617FF0"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2.</w:t>
            </w:r>
            <w:r w:rsidR="00617FF0" w:rsidRPr="000D774C">
              <w:rPr>
                <w:rFonts w:ascii="Arial Narrow" w:hAnsi="Arial Narrow" w:cs="Arial"/>
                <w:b/>
                <w:sz w:val="22"/>
                <w:szCs w:val="22"/>
              </w:rPr>
              <w:t xml:space="preserve"> Plazo:</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14E60D6" w14:textId="0184BFE9" w:rsidR="00617FF0" w:rsidRPr="000D774C" w:rsidRDefault="009A5C9A" w:rsidP="00AD07BC">
            <w:pPr>
              <w:pStyle w:val="Sinespaciado"/>
              <w:jc w:val="both"/>
              <w:rPr>
                <w:rFonts w:ascii="Arial Narrow" w:hAnsi="Arial Narrow" w:cs="Arial"/>
                <w:b/>
                <w:sz w:val="22"/>
                <w:szCs w:val="22"/>
              </w:rPr>
            </w:pPr>
            <w:r w:rsidRPr="000D774C">
              <w:rPr>
                <w:rFonts w:ascii="Arial Narrow" w:hAnsi="Arial Narrow"/>
                <w:color w:val="FF0000"/>
                <w:sz w:val="22"/>
                <w:szCs w:val="22"/>
              </w:rPr>
              <w:t xml:space="preserve">El término de ejecución del presente contrato será de </w:t>
            </w:r>
            <w:r w:rsidRPr="000D774C">
              <w:rPr>
                <w:rFonts w:ascii="Arial Narrow" w:hAnsi="Arial Narrow"/>
                <w:b/>
                <w:color w:val="FF0000"/>
                <w:sz w:val="22"/>
                <w:szCs w:val="22"/>
              </w:rPr>
              <w:t>XXXXXXX</w:t>
            </w:r>
            <w:r w:rsidR="00B14211" w:rsidRPr="000D774C">
              <w:rPr>
                <w:rFonts w:ascii="Arial Narrow" w:hAnsi="Arial Narrow"/>
                <w:b/>
                <w:color w:val="FF0000"/>
                <w:sz w:val="22"/>
                <w:szCs w:val="22"/>
              </w:rPr>
              <w:t xml:space="preserve"> (meses o días)</w:t>
            </w:r>
            <w:r w:rsidRPr="000D774C">
              <w:rPr>
                <w:rFonts w:ascii="Arial Narrow" w:hAnsi="Arial Narrow"/>
                <w:b/>
                <w:color w:val="FF0000"/>
                <w:sz w:val="22"/>
                <w:szCs w:val="22"/>
              </w:rPr>
              <w:t xml:space="preserve"> o hasta </w:t>
            </w:r>
            <w:proofErr w:type="spellStart"/>
            <w:r w:rsidRPr="000D774C">
              <w:rPr>
                <w:rFonts w:ascii="Arial Narrow" w:hAnsi="Arial Narrow"/>
                <w:b/>
                <w:color w:val="FF0000"/>
                <w:sz w:val="22"/>
                <w:szCs w:val="22"/>
              </w:rPr>
              <w:t>xxxxx</w:t>
            </w:r>
            <w:proofErr w:type="spellEnd"/>
            <w:r w:rsidRPr="000D774C">
              <w:rPr>
                <w:rFonts w:ascii="Arial Narrow" w:hAnsi="Arial Narrow"/>
                <w:b/>
                <w:color w:val="FF0000"/>
                <w:sz w:val="22"/>
                <w:szCs w:val="22"/>
              </w:rPr>
              <w:t xml:space="preserve"> (SEGÚN APLIQUE), </w:t>
            </w:r>
            <w:proofErr w:type="gramStart"/>
            <w:r w:rsidRPr="000D774C">
              <w:rPr>
                <w:rFonts w:ascii="Arial Narrow" w:hAnsi="Arial Narrow"/>
                <w:color w:val="FF0000"/>
                <w:sz w:val="22"/>
                <w:szCs w:val="22"/>
              </w:rPr>
              <w:t>contados</w:t>
            </w:r>
            <w:r w:rsidR="008B1324" w:rsidRPr="000D774C">
              <w:rPr>
                <w:rFonts w:ascii="Arial Narrow" w:hAnsi="Arial Narrow"/>
                <w:color w:val="FF0000"/>
                <w:sz w:val="22"/>
                <w:szCs w:val="22"/>
              </w:rPr>
              <w:t xml:space="preserve"> </w:t>
            </w:r>
            <w:r w:rsidRPr="000D774C">
              <w:rPr>
                <w:rFonts w:ascii="Arial Narrow" w:hAnsi="Arial Narrow"/>
                <w:color w:val="FF0000"/>
                <w:sz w:val="22"/>
                <w:szCs w:val="22"/>
              </w:rPr>
              <w:t xml:space="preserve"> </w:t>
            </w:r>
            <w:r w:rsidRPr="000D774C">
              <w:rPr>
                <w:rFonts w:ascii="Arial Narrow" w:hAnsi="Arial Narrow" w:cs="Arial Narrow"/>
                <w:bCs/>
                <w:sz w:val="22"/>
                <w:szCs w:val="22"/>
              </w:rPr>
              <w:t>a</w:t>
            </w:r>
            <w:proofErr w:type="gramEnd"/>
            <w:r w:rsidRPr="000D774C">
              <w:rPr>
                <w:rFonts w:ascii="Arial Narrow" w:hAnsi="Arial Narrow" w:cs="Arial Narrow"/>
                <w:bCs/>
                <w:sz w:val="22"/>
                <w:szCs w:val="22"/>
              </w:rPr>
              <w:t xml:space="preserve"> partir del cumplimiento de los requisitos de perfeccionamiento y ejecución,</w:t>
            </w:r>
            <w:r w:rsidRPr="000D774C">
              <w:rPr>
                <w:rFonts w:ascii="Arial Narrow" w:hAnsi="Arial Narrow"/>
                <w:color w:val="FF0000"/>
                <w:sz w:val="22"/>
                <w:szCs w:val="22"/>
              </w:rPr>
              <w:t xml:space="preserve"> sin que supere el 31 de diciembre de 20XX</w:t>
            </w:r>
            <w:r w:rsidRPr="000D774C">
              <w:rPr>
                <w:rFonts w:ascii="Arial Narrow" w:hAnsi="Arial Narrow"/>
                <w:b/>
                <w:color w:val="FF0000"/>
                <w:sz w:val="22"/>
                <w:szCs w:val="22"/>
              </w:rPr>
              <w:t>. (SEGÚN APLIQUE).</w:t>
            </w:r>
          </w:p>
        </w:tc>
      </w:tr>
      <w:tr w:rsidR="00932237" w:rsidRPr="000D774C" w14:paraId="682BD136" w14:textId="77777777" w:rsidTr="002C6380">
        <w:trPr>
          <w:trHeight w:val="318"/>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23CE6D0B" w14:textId="2C2314E4" w:rsidR="00932237"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3. Lugar de ejecución:</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4139F9AA" w14:textId="241960A6" w:rsidR="00932237" w:rsidRPr="000D774C" w:rsidRDefault="009A5C9A">
            <w:pPr>
              <w:jc w:val="both"/>
              <w:rPr>
                <w:rFonts w:ascii="Arial Narrow" w:hAnsi="Arial Narrow" w:cs="Arial"/>
                <w:sz w:val="22"/>
                <w:szCs w:val="22"/>
              </w:rPr>
            </w:pPr>
            <w:r w:rsidRPr="000D774C">
              <w:rPr>
                <w:rFonts w:ascii="Arial Narrow" w:hAnsi="Arial Narrow" w:cs="Arial"/>
                <w:sz w:val="22"/>
                <w:szCs w:val="22"/>
              </w:rPr>
              <w:t xml:space="preserve">El lugar de ejecución del contrato será la ciudad de </w:t>
            </w:r>
            <w:r w:rsidRPr="000D774C">
              <w:rPr>
                <w:rFonts w:ascii="Arial Narrow" w:hAnsi="Arial Narrow" w:cs="Arial"/>
                <w:b/>
                <w:sz w:val="22"/>
                <w:szCs w:val="22"/>
              </w:rPr>
              <w:fldChar w:fldCharType="begin"/>
            </w:r>
            <w:r w:rsidRPr="000D774C">
              <w:rPr>
                <w:rFonts w:ascii="Arial Narrow" w:hAnsi="Arial Narrow" w:cs="Arial"/>
                <w:b/>
                <w:sz w:val="22"/>
                <w:szCs w:val="22"/>
              </w:rPr>
              <w:instrText xml:space="preserve"> MERGEFIELD lugarejecucion </w:instrText>
            </w:r>
            <w:r w:rsidRPr="000D774C">
              <w:rPr>
                <w:rFonts w:ascii="Arial Narrow" w:hAnsi="Arial Narrow" w:cs="Arial"/>
                <w:b/>
                <w:sz w:val="22"/>
                <w:szCs w:val="22"/>
              </w:rPr>
              <w:fldChar w:fldCharType="separate"/>
            </w:r>
            <w:r w:rsidRPr="000D774C">
              <w:rPr>
                <w:rFonts w:ascii="Arial Narrow" w:hAnsi="Arial Narrow" w:cs="Arial"/>
                <w:b/>
                <w:noProof/>
                <w:sz w:val="22"/>
                <w:szCs w:val="22"/>
              </w:rPr>
              <w:t>______________________</w:t>
            </w:r>
            <w:r w:rsidRPr="000D774C">
              <w:rPr>
                <w:rFonts w:ascii="Arial Narrow" w:hAnsi="Arial Narrow" w:cs="Arial"/>
                <w:b/>
                <w:sz w:val="22"/>
                <w:szCs w:val="22"/>
              </w:rPr>
              <w:fldChar w:fldCharType="end"/>
            </w:r>
            <w:r w:rsidRPr="000D774C">
              <w:rPr>
                <w:rFonts w:ascii="Arial Narrow" w:hAnsi="Arial Narrow" w:cs="Arial"/>
                <w:sz w:val="22"/>
                <w:szCs w:val="22"/>
              </w:rPr>
              <w:t>, sin perjuicio de los desplazamientos a nivel nacional o internacional que en desarrollo estricto del objeto contractual deban realizarse según lo determine el supervisor del contrato.</w:t>
            </w:r>
          </w:p>
        </w:tc>
      </w:tr>
      <w:tr w:rsidR="00617FF0" w:rsidRPr="000D774C" w14:paraId="01709D89" w14:textId="77777777" w:rsidTr="002C6380">
        <w:trPr>
          <w:trHeight w:val="318"/>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574A359D" w14:textId="6C86C8FF" w:rsidR="00617FF0"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4.</w:t>
            </w:r>
            <w:r w:rsidR="00617FF0" w:rsidRPr="000D774C">
              <w:rPr>
                <w:rFonts w:ascii="Arial Narrow" w:hAnsi="Arial Narrow" w:cs="Arial"/>
                <w:b/>
                <w:sz w:val="22"/>
                <w:szCs w:val="22"/>
              </w:rPr>
              <w:t xml:space="preserve"> Obligaciones</w:t>
            </w:r>
            <w:r w:rsidR="009F4E7C" w:rsidRPr="000D774C">
              <w:rPr>
                <w:rFonts w:ascii="Arial Narrow" w:hAnsi="Arial Narrow" w:cs="Arial"/>
                <w:b/>
                <w:sz w:val="22"/>
                <w:szCs w:val="22"/>
              </w:rPr>
              <w:t xml:space="preserve"> Específicas</w:t>
            </w:r>
            <w:r w:rsidR="00617FF0" w:rsidRPr="000D774C">
              <w:rPr>
                <w:rFonts w:ascii="Arial Narrow" w:hAnsi="Arial Narrow" w:cs="Arial"/>
                <w:b/>
                <w:sz w:val="22"/>
                <w:szCs w:val="22"/>
              </w:rPr>
              <w:t>:</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03BC5EB5" w14:textId="53A8FBAE" w:rsidR="00617FF0" w:rsidRPr="000D774C" w:rsidRDefault="00B35D2C" w:rsidP="002C6380">
            <w:pPr>
              <w:jc w:val="both"/>
              <w:rPr>
                <w:rFonts w:ascii="Arial Narrow" w:hAnsi="Arial Narrow" w:cs="Arial"/>
                <w:sz w:val="22"/>
                <w:szCs w:val="22"/>
              </w:rPr>
            </w:pPr>
            <w:r w:rsidRPr="000D774C">
              <w:rPr>
                <w:rFonts w:ascii="Arial Narrow" w:hAnsi="Arial Narrow" w:cs="Arial"/>
                <w:sz w:val="22"/>
                <w:szCs w:val="22"/>
              </w:rPr>
              <w:t xml:space="preserve">(Indicar las obligaciones del estudio previo). </w:t>
            </w:r>
          </w:p>
          <w:p w14:paraId="6C89E705" w14:textId="156025B0" w:rsidR="00617FF0" w:rsidRPr="000D774C" w:rsidRDefault="003724C2">
            <w:pPr>
              <w:jc w:val="both"/>
              <w:rPr>
                <w:rFonts w:ascii="Arial Narrow" w:hAnsi="Arial Narrow" w:cs="Arial"/>
                <w:b/>
                <w:sz w:val="22"/>
                <w:szCs w:val="22"/>
              </w:rPr>
            </w:pPr>
            <w:r w:rsidRPr="000D774C">
              <w:rPr>
                <w:rFonts w:ascii="Arial Narrow" w:hAnsi="Arial Narrow" w:cs="Arial"/>
                <w:b/>
                <w:color w:val="000000" w:themeColor="text1"/>
                <w:sz w:val="22"/>
                <w:szCs w:val="22"/>
              </w:rPr>
              <w:t>Nota: Las obligaciones generales se encuentran en el numeral 5.1 del estudio previo, denominado actividades generales y numeral 6 denominado obligaciones del Centro Nacional</w:t>
            </w:r>
            <w:r w:rsidR="00B151B4" w:rsidRPr="000D774C">
              <w:rPr>
                <w:rFonts w:ascii="Arial Narrow" w:hAnsi="Arial Narrow" w:cs="Arial"/>
                <w:b/>
                <w:color w:val="000000" w:themeColor="text1"/>
                <w:sz w:val="22"/>
                <w:szCs w:val="22"/>
              </w:rPr>
              <w:t xml:space="preserve"> de Memoria Histórica</w:t>
            </w:r>
            <w:r w:rsidRPr="000D774C">
              <w:rPr>
                <w:rFonts w:ascii="Arial Narrow" w:hAnsi="Arial Narrow" w:cs="Arial"/>
                <w:b/>
                <w:color w:val="000000" w:themeColor="text1"/>
                <w:sz w:val="22"/>
                <w:szCs w:val="22"/>
              </w:rPr>
              <w:t>, el cual hace parte integral de este documento</w:t>
            </w:r>
          </w:p>
        </w:tc>
      </w:tr>
      <w:tr w:rsidR="00617FF0" w:rsidRPr="000D774C" w14:paraId="30B98B8E" w14:textId="77777777" w:rsidTr="002C6380">
        <w:trPr>
          <w:trHeight w:val="468"/>
        </w:trPr>
        <w:tc>
          <w:tcPr>
            <w:tcW w:w="1047" w:type="pct"/>
            <w:tcBorders>
              <w:top w:val="single" w:sz="6" w:space="0" w:color="auto"/>
              <w:left w:val="single" w:sz="18" w:space="0" w:color="auto"/>
              <w:bottom w:val="single" w:sz="4" w:space="0" w:color="auto"/>
              <w:right w:val="single" w:sz="4" w:space="0" w:color="auto"/>
            </w:tcBorders>
            <w:shd w:val="clear" w:color="auto" w:fill="D9D9D9" w:themeFill="background1" w:themeFillShade="D9"/>
            <w:vAlign w:val="center"/>
          </w:tcPr>
          <w:p w14:paraId="585847D7" w14:textId="26C1FC1D" w:rsidR="00617FF0"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5.</w:t>
            </w:r>
            <w:r w:rsidR="00617FF0" w:rsidRPr="000D774C">
              <w:rPr>
                <w:rFonts w:ascii="Arial Narrow" w:hAnsi="Arial Narrow" w:cs="Arial"/>
                <w:b/>
                <w:sz w:val="22"/>
                <w:szCs w:val="22"/>
              </w:rPr>
              <w:t xml:space="preserve"> Valor</w:t>
            </w:r>
            <w:r w:rsidR="009F4E7C" w:rsidRPr="000D774C">
              <w:rPr>
                <w:rFonts w:ascii="Arial Narrow" w:hAnsi="Arial Narrow" w:cs="Arial"/>
                <w:b/>
                <w:sz w:val="22"/>
                <w:szCs w:val="22"/>
              </w:rPr>
              <w:t xml:space="preserve"> del contrato</w:t>
            </w:r>
            <w:r w:rsidR="00AA3AE0" w:rsidRPr="000D774C">
              <w:rPr>
                <w:rFonts w:ascii="Arial Narrow" w:hAnsi="Arial Narrow" w:cs="Arial"/>
                <w:b/>
                <w:sz w:val="22"/>
                <w:szCs w:val="22"/>
              </w:rPr>
              <w:t xml:space="preserve"> e imputación presupuestal: </w:t>
            </w:r>
          </w:p>
        </w:tc>
        <w:tc>
          <w:tcPr>
            <w:tcW w:w="3953" w:type="pct"/>
            <w:gridSpan w:val="3"/>
            <w:tcBorders>
              <w:top w:val="single" w:sz="6" w:space="0" w:color="auto"/>
              <w:left w:val="single" w:sz="4" w:space="0" w:color="auto"/>
              <w:bottom w:val="single" w:sz="4" w:space="0" w:color="auto"/>
              <w:right w:val="single" w:sz="18" w:space="0" w:color="auto"/>
            </w:tcBorders>
            <w:vAlign w:val="center"/>
          </w:tcPr>
          <w:p w14:paraId="51804EDA" w14:textId="77495B44" w:rsidR="009A5C9A" w:rsidRPr="000D774C" w:rsidRDefault="009A5C9A" w:rsidP="009A5C9A">
            <w:pPr>
              <w:pStyle w:val="Sinespaciado"/>
              <w:jc w:val="both"/>
              <w:rPr>
                <w:rFonts w:ascii="Arial Narrow" w:hAnsi="Arial Narrow"/>
                <w:sz w:val="22"/>
                <w:szCs w:val="22"/>
              </w:rPr>
            </w:pPr>
            <w:r w:rsidRPr="000D774C">
              <w:rPr>
                <w:rFonts w:ascii="Arial Narrow" w:hAnsi="Arial Narrow" w:cs="Arial Narrow"/>
                <w:bCs/>
                <w:sz w:val="22"/>
                <w:szCs w:val="22"/>
              </w:rPr>
              <w:t xml:space="preserve">El valor del presente contrato es hasta por la suma de </w:t>
            </w:r>
            <w:r w:rsidRPr="000D774C">
              <w:rPr>
                <w:rFonts w:ascii="Arial Narrow" w:hAnsi="Arial Narrow"/>
                <w:b/>
                <w:color w:val="FF0000"/>
                <w:sz w:val="22"/>
                <w:szCs w:val="22"/>
              </w:rPr>
              <w:t>XXXXXXXXXXXXXXXXXXXXX</w:t>
            </w:r>
            <w:r w:rsidRPr="000D774C">
              <w:rPr>
                <w:rFonts w:ascii="Arial Narrow" w:hAnsi="Arial Narrow"/>
                <w:b/>
                <w:color w:val="000000"/>
                <w:sz w:val="22"/>
                <w:szCs w:val="22"/>
              </w:rPr>
              <w:t xml:space="preserve"> PESOS (</w:t>
            </w:r>
            <w:r w:rsidRPr="000D774C">
              <w:rPr>
                <w:rFonts w:ascii="Arial Narrow" w:hAnsi="Arial Narrow" w:cs="Calibri"/>
                <w:b/>
                <w:color w:val="000000"/>
                <w:sz w:val="22"/>
                <w:szCs w:val="22"/>
                <w:lang w:eastAsia="es-CO"/>
              </w:rPr>
              <w:t>$</w:t>
            </w:r>
            <w:r w:rsidRPr="000D774C">
              <w:rPr>
                <w:rFonts w:ascii="Arial Narrow" w:hAnsi="Arial Narrow" w:cs="Calibri"/>
                <w:b/>
                <w:color w:val="FF0000"/>
                <w:sz w:val="22"/>
                <w:szCs w:val="22"/>
                <w:lang w:eastAsia="es-CO"/>
              </w:rPr>
              <w:t>XX.XXX.XXX</w:t>
            </w:r>
            <w:r w:rsidRPr="000D774C">
              <w:rPr>
                <w:rFonts w:ascii="Arial Narrow" w:hAnsi="Arial Narrow"/>
                <w:b/>
                <w:color w:val="000000"/>
                <w:sz w:val="22"/>
                <w:szCs w:val="22"/>
              </w:rPr>
              <w:t>) M/CTE.,</w:t>
            </w:r>
            <w:r w:rsidRPr="000D774C">
              <w:rPr>
                <w:rFonts w:ascii="Arial Narrow" w:hAnsi="Arial Narrow" w:cs="Arial Narrow"/>
                <w:b/>
                <w:bCs/>
                <w:sz w:val="22"/>
                <w:szCs w:val="22"/>
              </w:rPr>
              <w:t xml:space="preserve"> </w:t>
            </w:r>
            <w:r w:rsidRPr="000D774C">
              <w:rPr>
                <w:rFonts w:ascii="Arial Narrow" w:hAnsi="Arial Narrow" w:cs="Arial"/>
                <w:sz w:val="22"/>
                <w:szCs w:val="22"/>
              </w:rPr>
              <w:t>i</w:t>
            </w:r>
            <w:r w:rsidRPr="000D774C">
              <w:rPr>
                <w:rFonts w:ascii="Arial Narrow" w:hAnsi="Arial Narrow" w:cs="Arial"/>
                <w:bCs/>
                <w:sz w:val="22"/>
                <w:szCs w:val="22"/>
              </w:rPr>
              <w:t xml:space="preserve">ncluidos </w:t>
            </w:r>
            <w:r w:rsidRPr="000D774C">
              <w:rPr>
                <w:rFonts w:ascii="Arial Narrow" w:hAnsi="Arial Narrow"/>
                <w:sz w:val="22"/>
                <w:szCs w:val="22"/>
              </w:rPr>
              <w:t>todos los impuestos y costos a que haya lugar.</w:t>
            </w:r>
          </w:p>
          <w:p w14:paraId="425DD27E" w14:textId="77777777" w:rsidR="009A5C9A" w:rsidRPr="000D774C" w:rsidRDefault="009A5C9A" w:rsidP="009A5C9A">
            <w:pPr>
              <w:pStyle w:val="Sinespaciado"/>
              <w:jc w:val="both"/>
              <w:rPr>
                <w:rFonts w:ascii="Arial Narrow" w:hAnsi="Arial Narrow" w:cs="Arial"/>
                <w:sz w:val="22"/>
                <w:szCs w:val="22"/>
              </w:rPr>
            </w:pPr>
          </w:p>
          <w:p w14:paraId="4DC8F05A" w14:textId="51B2145E" w:rsidR="00617FF0" w:rsidRPr="000D774C" w:rsidRDefault="009A5C9A" w:rsidP="00AD07BC">
            <w:pPr>
              <w:pStyle w:val="Sinespaciado"/>
              <w:jc w:val="both"/>
              <w:rPr>
                <w:rFonts w:ascii="Arial Narrow" w:hAnsi="Arial Narrow" w:cs="Arial"/>
                <w:sz w:val="22"/>
                <w:szCs w:val="22"/>
              </w:rPr>
            </w:pPr>
            <w:r w:rsidRPr="000D774C">
              <w:rPr>
                <w:rFonts w:ascii="Arial Narrow" w:hAnsi="Arial Narrow" w:cs="Arial"/>
                <w:sz w:val="22"/>
                <w:szCs w:val="22"/>
              </w:rPr>
              <w:t xml:space="preserve">El cual se pagará con cargo al presupuesto del </w:t>
            </w:r>
            <w:r w:rsidRPr="000D774C">
              <w:rPr>
                <w:rFonts w:ascii="Arial Narrow" w:hAnsi="Arial Narrow" w:cs="Arial"/>
                <w:b/>
                <w:sz w:val="22"/>
                <w:szCs w:val="22"/>
              </w:rPr>
              <w:t>CENTRO</w:t>
            </w:r>
            <w:r w:rsidRPr="000D774C">
              <w:rPr>
                <w:rFonts w:ascii="Arial Narrow" w:hAnsi="Arial Narrow" w:cs="Arial"/>
                <w:sz w:val="22"/>
                <w:szCs w:val="22"/>
              </w:rPr>
              <w:t xml:space="preserve"> para la vigencia fiscal del año dos mil </w:t>
            </w:r>
            <w:r w:rsidRPr="000D774C">
              <w:rPr>
                <w:rFonts w:ascii="Arial Narrow" w:hAnsi="Arial Narrow" w:cs="Arial"/>
                <w:color w:val="FF0000"/>
                <w:sz w:val="22"/>
                <w:szCs w:val="22"/>
              </w:rPr>
              <w:t xml:space="preserve">_____ (20XX), </w:t>
            </w:r>
            <w:r w:rsidRPr="000D774C">
              <w:rPr>
                <w:rFonts w:ascii="Arial Narrow" w:hAnsi="Arial Narrow" w:cs="Arial"/>
                <w:sz w:val="22"/>
                <w:szCs w:val="22"/>
              </w:rPr>
              <w:t xml:space="preserve">mediante Certificado de Disponibilidad Presupuestal No. </w:t>
            </w:r>
            <w:r w:rsidRPr="000D774C">
              <w:rPr>
                <w:rFonts w:ascii="Arial Narrow" w:hAnsi="Arial Narrow" w:cs="Arial"/>
                <w:b/>
                <w:color w:val="FF0000"/>
                <w:sz w:val="22"/>
                <w:szCs w:val="22"/>
              </w:rPr>
              <w:fldChar w:fldCharType="begin"/>
            </w:r>
            <w:r w:rsidRPr="000D774C">
              <w:rPr>
                <w:rFonts w:ascii="Arial Narrow" w:hAnsi="Arial Narrow" w:cs="Arial"/>
                <w:b/>
                <w:color w:val="FF0000"/>
                <w:sz w:val="22"/>
                <w:szCs w:val="22"/>
              </w:rPr>
              <w:instrText xml:space="preserve"> MERGEFIELD NoCDP </w:instrText>
            </w:r>
            <w:r w:rsidRPr="000D774C">
              <w:rPr>
                <w:rFonts w:ascii="Arial Narrow" w:hAnsi="Arial Narrow" w:cs="Arial"/>
                <w:b/>
                <w:color w:val="FF0000"/>
                <w:sz w:val="22"/>
                <w:szCs w:val="22"/>
              </w:rPr>
              <w:fldChar w:fldCharType="separate"/>
            </w:r>
            <w:r w:rsidRPr="000D774C">
              <w:rPr>
                <w:rFonts w:ascii="Arial Narrow" w:hAnsi="Arial Narrow" w:cs="Arial"/>
                <w:b/>
                <w:noProof/>
                <w:color w:val="FF0000"/>
                <w:sz w:val="22"/>
                <w:szCs w:val="22"/>
              </w:rPr>
              <w:t>_____________</w:t>
            </w:r>
            <w:r w:rsidRPr="000D774C">
              <w:rPr>
                <w:rFonts w:ascii="Arial Narrow" w:hAnsi="Arial Narrow" w:cs="Arial"/>
                <w:b/>
                <w:color w:val="FF0000"/>
                <w:sz w:val="22"/>
                <w:szCs w:val="22"/>
              </w:rPr>
              <w:fldChar w:fldCharType="end"/>
            </w:r>
            <w:r w:rsidRPr="000D774C">
              <w:rPr>
                <w:rFonts w:ascii="Arial Narrow" w:hAnsi="Arial Narrow" w:cs="Arial"/>
                <w:b/>
                <w:color w:val="FF0000"/>
                <w:sz w:val="22"/>
                <w:szCs w:val="22"/>
              </w:rPr>
              <w:t xml:space="preserve"> </w:t>
            </w:r>
            <w:r w:rsidRPr="000D774C">
              <w:rPr>
                <w:rFonts w:ascii="Arial Narrow" w:hAnsi="Arial Narrow" w:cs="Arial"/>
                <w:color w:val="FF0000"/>
                <w:sz w:val="22"/>
                <w:szCs w:val="22"/>
              </w:rPr>
              <w:t xml:space="preserve">del </w:t>
            </w:r>
            <w:r w:rsidRPr="000D774C">
              <w:rPr>
                <w:rFonts w:ascii="Arial Narrow" w:hAnsi="Arial Narrow" w:cs="Arial"/>
                <w:b/>
                <w:color w:val="FF0000"/>
                <w:sz w:val="22"/>
                <w:szCs w:val="22"/>
              </w:rPr>
              <w:t>__________________________.</w:t>
            </w:r>
            <w:r w:rsidRPr="000D774C">
              <w:rPr>
                <w:rFonts w:ascii="Arial Narrow" w:hAnsi="Arial Narrow" w:cs="Arial"/>
                <w:color w:val="FF0000"/>
                <w:sz w:val="22"/>
                <w:szCs w:val="22"/>
              </w:rPr>
              <w:tab/>
            </w:r>
          </w:p>
        </w:tc>
      </w:tr>
      <w:tr w:rsidR="00617FF0" w:rsidRPr="000D774C" w14:paraId="5F73FF5F" w14:textId="77777777" w:rsidTr="002C6380">
        <w:trPr>
          <w:trHeight w:val="566"/>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592B9EC6" w14:textId="25890CEA" w:rsidR="00617FF0" w:rsidRPr="000D774C" w:rsidRDefault="00932237" w:rsidP="00AD07BC">
            <w:pPr>
              <w:jc w:val="both"/>
              <w:rPr>
                <w:rFonts w:ascii="Arial Narrow" w:hAnsi="Arial Narrow" w:cs="Arial"/>
                <w:b/>
                <w:sz w:val="22"/>
                <w:szCs w:val="22"/>
              </w:rPr>
            </w:pPr>
            <w:r w:rsidRPr="000D774C">
              <w:rPr>
                <w:rFonts w:ascii="Arial Narrow" w:hAnsi="Arial Narrow" w:cs="Arial"/>
                <w:b/>
                <w:sz w:val="22"/>
                <w:szCs w:val="22"/>
              </w:rPr>
              <w:t>6.</w:t>
            </w:r>
            <w:r w:rsidR="00617FF0" w:rsidRPr="000D774C">
              <w:rPr>
                <w:rFonts w:ascii="Arial Narrow" w:hAnsi="Arial Narrow" w:cs="Arial"/>
                <w:b/>
                <w:sz w:val="22"/>
                <w:szCs w:val="22"/>
              </w:rPr>
              <w:t xml:space="preserve"> Forma de pago:</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0E8C4A2A" w14:textId="6A9D21CD" w:rsidR="00EE6C2A" w:rsidRPr="000D774C" w:rsidRDefault="00EE6C2A" w:rsidP="00EE6C2A">
            <w:pPr>
              <w:pStyle w:val="Sinespaciado"/>
              <w:jc w:val="both"/>
              <w:rPr>
                <w:rFonts w:ascii="Arial Narrow" w:hAnsi="Arial Narrow" w:cs="Arial"/>
                <w:sz w:val="22"/>
                <w:szCs w:val="22"/>
              </w:rPr>
            </w:pPr>
            <w:r w:rsidRPr="000D774C">
              <w:rPr>
                <w:rFonts w:ascii="Arial Narrow" w:hAnsi="Arial Narrow" w:cs="Arial"/>
                <w:sz w:val="22"/>
                <w:szCs w:val="22"/>
              </w:rPr>
              <w:t xml:space="preserve">La forma de pago quedara así: Hasta por la suma de </w:t>
            </w:r>
            <w:proofErr w:type="spellStart"/>
            <w:proofErr w:type="gramStart"/>
            <w:r w:rsidRPr="000D774C">
              <w:rPr>
                <w:rFonts w:ascii="Arial Narrow" w:hAnsi="Arial Narrow" w:cs="Arial"/>
                <w:sz w:val="22"/>
                <w:szCs w:val="22"/>
              </w:rPr>
              <w:t>xxxxxx</w:t>
            </w:r>
            <w:proofErr w:type="spellEnd"/>
            <w:r w:rsidRPr="000D774C">
              <w:rPr>
                <w:rFonts w:ascii="Arial Narrow" w:hAnsi="Arial Narrow" w:cs="Arial"/>
                <w:sz w:val="22"/>
                <w:szCs w:val="22"/>
              </w:rPr>
              <w:t>(</w:t>
            </w:r>
            <w:proofErr w:type="gramEnd"/>
            <w:r w:rsidRPr="000D774C">
              <w:rPr>
                <w:rFonts w:ascii="Arial Narrow" w:hAnsi="Arial Narrow" w:cs="Arial"/>
                <w:sz w:val="22"/>
                <w:szCs w:val="22"/>
              </w:rPr>
              <w:t>valor total del contrato). El valor del contrato se pagará</w:t>
            </w:r>
            <w:r w:rsidR="00305935" w:rsidRPr="000D774C">
              <w:rPr>
                <w:rFonts w:ascii="Arial Narrow" w:hAnsi="Arial Narrow" w:cs="Arial"/>
                <w:sz w:val="22"/>
                <w:szCs w:val="22"/>
              </w:rPr>
              <w:t>:</w:t>
            </w:r>
            <w:r w:rsidR="00B14211" w:rsidRPr="000D774C">
              <w:rPr>
                <w:rFonts w:ascii="Arial Narrow" w:hAnsi="Arial Narrow" w:cs="Arial"/>
                <w:sz w:val="22"/>
                <w:szCs w:val="22"/>
              </w:rPr>
              <w:t xml:space="preserve"> (indicar como será el pago, por ejemplo: 1 pago por valor de XXX, y 5 pagos sucesivos por valor de XXX</w:t>
            </w:r>
            <w:r w:rsidR="00305935" w:rsidRPr="000D774C">
              <w:rPr>
                <w:rFonts w:ascii="Arial Narrow" w:hAnsi="Arial Narrow" w:cs="Arial"/>
                <w:sz w:val="22"/>
                <w:szCs w:val="22"/>
              </w:rPr>
              <w:t xml:space="preserve">. En caso que los pagos se encuentren sujetos a productos se deberá </w:t>
            </w:r>
            <w:r w:rsidR="00305935" w:rsidRPr="000D774C">
              <w:rPr>
                <w:rFonts w:ascii="Arial Narrow" w:hAnsi="Arial Narrow" w:cs="Arial"/>
                <w:sz w:val="22"/>
                <w:szCs w:val="22"/>
              </w:rPr>
              <w:lastRenderedPageBreak/>
              <w:t>indicar esta condición</w:t>
            </w:r>
            <w:r w:rsidR="00B14211" w:rsidRPr="000D774C">
              <w:rPr>
                <w:rFonts w:ascii="Arial Narrow" w:hAnsi="Arial Narrow" w:cs="Arial"/>
                <w:sz w:val="22"/>
                <w:szCs w:val="22"/>
              </w:rPr>
              <w:t>)</w:t>
            </w:r>
            <w:r w:rsidRPr="000D774C">
              <w:rPr>
                <w:rFonts w:ascii="Arial Narrow" w:hAnsi="Arial Narrow" w:cs="Arial"/>
                <w:sz w:val="22"/>
                <w:szCs w:val="22"/>
              </w:rPr>
              <w:t>, previa aprobación por parte del supervisor del contrato, de los respectivos informes de avance que den cuenta de la ejecución del contrato., previa certificación de cumplimiento a satisfacción expedida por el Supervisor del contrato y el pago de los aportes mes vencido correspondientes al Sistema de Seguridad Social Integral (Salud- Pensión y ARL).</w:t>
            </w:r>
          </w:p>
          <w:p w14:paraId="7948E9EC" w14:textId="77777777" w:rsidR="00EE6C2A" w:rsidRPr="000D774C" w:rsidRDefault="00EE6C2A" w:rsidP="00EE6C2A">
            <w:pPr>
              <w:pStyle w:val="Sinespaciado"/>
              <w:jc w:val="both"/>
              <w:rPr>
                <w:rFonts w:ascii="Arial Narrow" w:hAnsi="Arial Narrow" w:cs="Arial"/>
                <w:sz w:val="22"/>
                <w:szCs w:val="22"/>
              </w:rPr>
            </w:pPr>
          </w:p>
          <w:p w14:paraId="32088E1E" w14:textId="77777777" w:rsidR="00617FF0" w:rsidRPr="000D774C" w:rsidRDefault="00537070" w:rsidP="00D15DCD">
            <w:pPr>
              <w:pStyle w:val="Sinespaciado"/>
              <w:jc w:val="both"/>
              <w:rPr>
                <w:rFonts w:ascii="Arial Narrow" w:hAnsi="Arial Narrow" w:cs="Arial"/>
                <w:b/>
                <w:sz w:val="22"/>
                <w:szCs w:val="22"/>
                <w:u w:val="single"/>
              </w:rPr>
            </w:pPr>
            <w:r w:rsidRPr="000D774C">
              <w:rPr>
                <w:rFonts w:ascii="Arial Narrow" w:hAnsi="Arial Narrow" w:cs="Arial"/>
                <w:sz w:val="22"/>
                <w:szCs w:val="22"/>
              </w:rPr>
              <w:t xml:space="preserve">PARAGRAFO PRIMERO. </w:t>
            </w:r>
            <w:r w:rsidR="00D15DCD" w:rsidRPr="000D774C">
              <w:rPr>
                <w:rFonts w:ascii="Arial Narrow" w:hAnsi="Arial Narrow" w:cs="Arial"/>
                <w:sz w:val="22"/>
                <w:szCs w:val="22"/>
              </w:rPr>
              <w:t xml:space="preserve">Cada pago se hará después de radicar la factura o cuenta de cobro y de la presentación del informe que dé cuenta de las actividades realizadas durante el período, junto con el recibo a satisfacción por parte del supervisor y la acreditación de los pagos correspondientes a seguridad social. Los pagos están sujetos a la disponibilidad del PAC. </w:t>
            </w:r>
            <w:r w:rsidR="00962A83" w:rsidRPr="000D774C">
              <w:rPr>
                <w:rFonts w:ascii="Arial Narrow" w:hAnsi="Arial Narrow" w:cs="Arial"/>
                <w:b/>
                <w:sz w:val="22"/>
                <w:szCs w:val="22"/>
                <w:u w:val="single"/>
              </w:rPr>
              <w:t>El último pago se realizará previa presentación de informe final y recibo a satisfacción de este por parte del supervisor del contrato.</w:t>
            </w:r>
            <w:r w:rsidR="003C7DB0" w:rsidRPr="000D774C">
              <w:rPr>
                <w:rFonts w:ascii="Arial Narrow" w:hAnsi="Arial Narrow" w:cs="Arial"/>
                <w:b/>
                <w:sz w:val="22"/>
                <w:szCs w:val="22"/>
                <w:u w:val="single"/>
              </w:rPr>
              <w:t xml:space="preserve"> </w:t>
            </w:r>
          </w:p>
          <w:p w14:paraId="427B65A5" w14:textId="77777777" w:rsidR="00537070" w:rsidRPr="000D774C" w:rsidRDefault="00537070" w:rsidP="00D15DCD">
            <w:pPr>
              <w:pStyle w:val="Sinespaciado"/>
              <w:jc w:val="both"/>
              <w:rPr>
                <w:rFonts w:ascii="Arial Narrow" w:hAnsi="Arial Narrow"/>
                <w:sz w:val="22"/>
                <w:szCs w:val="22"/>
              </w:rPr>
            </w:pPr>
            <w:r w:rsidRPr="000D774C">
              <w:rPr>
                <w:rFonts w:ascii="Arial Narrow" w:hAnsi="Arial Narrow" w:cs="Arial"/>
                <w:sz w:val="22"/>
                <w:szCs w:val="22"/>
                <w:u w:val="single"/>
              </w:rPr>
              <w:t xml:space="preserve">PARAGRAFO SEGUNDO. </w:t>
            </w:r>
            <w:r w:rsidRPr="000D774C">
              <w:rPr>
                <w:rFonts w:ascii="Arial Narrow" w:hAnsi="Arial Narrow"/>
                <w:sz w:val="22"/>
                <w:szCs w:val="22"/>
              </w:rPr>
              <w:t xml:space="preserve">El citado pago se efectuará mediante consignación en la cuenta bancaria </w:t>
            </w:r>
            <w:r w:rsidRPr="000D774C">
              <w:rPr>
                <w:rFonts w:ascii="Arial Narrow" w:hAnsi="Arial Narrow"/>
                <w:b/>
                <w:bCs/>
                <w:sz w:val="22"/>
                <w:szCs w:val="22"/>
              </w:rPr>
              <w:t xml:space="preserve">que acredite el contratista, </w:t>
            </w:r>
            <w:r w:rsidRPr="000D774C">
              <w:rPr>
                <w:rFonts w:ascii="Arial Narrow" w:hAnsi="Arial Narrow"/>
                <w:sz w:val="22"/>
                <w:szCs w:val="22"/>
              </w:rPr>
              <w:t xml:space="preserve">como propia. Los pagos previstos se acreditarán en la cuenta antes mencionada, o en otro banco o cuenta que el </w:t>
            </w:r>
            <w:r w:rsidRPr="000D774C">
              <w:rPr>
                <w:rFonts w:ascii="Arial Narrow" w:hAnsi="Arial Narrow"/>
                <w:b/>
                <w:bCs/>
                <w:sz w:val="22"/>
                <w:szCs w:val="22"/>
              </w:rPr>
              <w:t xml:space="preserve">CONTRATISTA </w:t>
            </w:r>
            <w:r w:rsidRPr="000D774C">
              <w:rPr>
                <w:rFonts w:ascii="Arial Narrow" w:hAnsi="Arial Narrow"/>
                <w:sz w:val="22"/>
                <w:szCs w:val="22"/>
              </w:rPr>
              <w:t xml:space="preserve">designe con anterioridad al vencimiento del pago, con sujeción a lo previsto en las disposiciones cambiarias y siempre y cuando dé aviso escrito a la parte </w:t>
            </w:r>
            <w:r w:rsidRPr="000D774C">
              <w:rPr>
                <w:rFonts w:ascii="Arial Narrow" w:hAnsi="Arial Narrow"/>
                <w:b/>
                <w:bCs/>
                <w:sz w:val="22"/>
                <w:szCs w:val="22"/>
              </w:rPr>
              <w:t>CONTRATANTE</w:t>
            </w:r>
            <w:r w:rsidRPr="000D774C">
              <w:rPr>
                <w:rFonts w:ascii="Arial Narrow" w:hAnsi="Arial Narrow"/>
                <w:sz w:val="22"/>
                <w:szCs w:val="22"/>
              </w:rPr>
              <w:t>, con no menos de treinta (30) días de anticipación, con presentación de la nueva certificación bancaria. El pago efectuado tendrá los descuentos de Ley.</w:t>
            </w:r>
          </w:p>
          <w:p w14:paraId="014F6F78" w14:textId="6FBBAD7A" w:rsidR="009733C1" w:rsidRPr="000D774C" w:rsidRDefault="009733C1" w:rsidP="00B151B4">
            <w:pPr>
              <w:shd w:val="clear" w:color="auto" w:fill="FFFFFF"/>
              <w:jc w:val="both"/>
              <w:rPr>
                <w:rFonts w:ascii="Arial Narrow" w:hAnsi="Arial Narrow"/>
                <w:color w:val="222222"/>
                <w:sz w:val="22"/>
                <w:szCs w:val="22"/>
                <w:lang w:val="es-CO" w:eastAsia="es-CO"/>
              </w:rPr>
            </w:pPr>
            <w:r w:rsidRPr="000D774C">
              <w:rPr>
                <w:rFonts w:ascii="Arial Narrow" w:hAnsi="Arial Narrow" w:cs="Arial"/>
                <w:sz w:val="22"/>
                <w:szCs w:val="22"/>
                <w:u w:val="single"/>
              </w:rPr>
              <w:t xml:space="preserve">PARAGRAFO TERCERO. </w:t>
            </w:r>
            <w:r w:rsidRPr="000D774C">
              <w:rPr>
                <w:rFonts w:ascii="Arial Narrow" w:hAnsi="Arial Narrow"/>
                <w:color w:val="222222"/>
                <w:sz w:val="22"/>
                <w:szCs w:val="22"/>
                <w:lang w:eastAsia="es-CO"/>
              </w:rPr>
              <w:t>El pago a que se obliga el Centro Nacional de Memoria Histórica en virtud del presente contrato, se  efectuará dentro de los treinta (30) días calendario siguientes a la fecha en que el contratista radique la factura comercial</w:t>
            </w:r>
            <w:r w:rsidR="004D4485" w:rsidRPr="000D774C">
              <w:rPr>
                <w:rFonts w:ascii="Arial Narrow" w:hAnsi="Arial Narrow"/>
                <w:color w:val="222222"/>
                <w:sz w:val="22"/>
                <w:szCs w:val="22"/>
                <w:lang w:eastAsia="es-CO"/>
              </w:rPr>
              <w:t xml:space="preserve"> o cuenta de cobro</w:t>
            </w:r>
            <w:r w:rsidRPr="000D774C">
              <w:rPr>
                <w:rFonts w:ascii="Arial Narrow" w:hAnsi="Arial Narrow"/>
                <w:color w:val="222222"/>
                <w:sz w:val="22"/>
                <w:szCs w:val="22"/>
                <w:lang w:eastAsia="es-CO"/>
              </w:rPr>
              <w:t>, acompañada de la certificación donde conste el cumplimiento del contrato expedida por el supervisor del contrato y de la certificación que acredite el pago por parte del contratista de las obligaciones al sistema general de seguridad social (salud, pensiones y riesgos profesionales) y aportes parafiscales (cajas de compensación familiar, SENA e ICBF.).</w:t>
            </w:r>
          </w:p>
        </w:tc>
      </w:tr>
      <w:tr w:rsidR="00307C4C" w:rsidRPr="000D774C" w14:paraId="593DF05E" w14:textId="77777777" w:rsidTr="002C6380">
        <w:trPr>
          <w:trHeight w:val="566"/>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348408D4" w14:textId="71F10AC5" w:rsidR="00307C4C" w:rsidRPr="000D774C" w:rsidRDefault="00307C4C" w:rsidP="00307C4C">
            <w:pPr>
              <w:jc w:val="both"/>
              <w:rPr>
                <w:rFonts w:ascii="Arial Narrow" w:hAnsi="Arial Narrow" w:cs="Arial"/>
                <w:b/>
                <w:sz w:val="22"/>
                <w:szCs w:val="22"/>
              </w:rPr>
            </w:pPr>
            <w:r w:rsidRPr="000D774C">
              <w:rPr>
                <w:rFonts w:ascii="Arial Narrow" w:hAnsi="Arial Narrow" w:cs="Arial"/>
                <w:b/>
                <w:sz w:val="22"/>
                <w:szCs w:val="22"/>
              </w:rPr>
              <w:lastRenderedPageBreak/>
              <w:t xml:space="preserve">7. Control </w:t>
            </w:r>
            <w:r w:rsidR="00B151B4" w:rsidRPr="000D774C">
              <w:rPr>
                <w:rFonts w:ascii="Arial Narrow" w:hAnsi="Arial Narrow" w:cs="Arial"/>
                <w:b/>
                <w:sz w:val="22"/>
                <w:szCs w:val="22"/>
              </w:rPr>
              <w:t>a</w:t>
            </w:r>
            <w:r w:rsidRPr="000D774C">
              <w:rPr>
                <w:rFonts w:ascii="Arial Narrow" w:hAnsi="Arial Narrow" w:cs="Arial"/>
                <w:b/>
                <w:sz w:val="22"/>
                <w:szCs w:val="22"/>
              </w:rPr>
              <w:t xml:space="preserve"> </w:t>
            </w:r>
            <w:r w:rsidR="00B151B4" w:rsidRPr="000D774C">
              <w:rPr>
                <w:rFonts w:ascii="Arial Narrow" w:hAnsi="Arial Narrow" w:cs="Arial"/>
                <w:b/>
                <w:sz w:val="22"/>
                <w:szCs w:val="22"/>
              </w:rPr>
              <w:t>l</w:t>
            </w:r>
            <w:r w:rsidRPr="000D774C">
              <w:rPr>
                <w:rFonts w:ascii="Arial Narrow" w:hAnsi="Arial Narrow" w:cs="Arial"/>
                <w:b/>
                <w:sz w:val="22"/>
                <w:szCs w:val="22"/>
              </w:rPr>
              <w:t xml:space="preserve">a </w:t>
            </w:r>
            <w:r w:rsidR="00B151B4" w:rsidRPr="000D774C">
              <w:rPr>
                <w:rFonts w:ascii="Arial Narrow" w:hAnsi="Arial Narrow" w:cs="Arial"/>
                <w:b/>
                <w:sz w:val="22"/>
                <w:szCs w:val="22"/>
              </w:rPr>
              <w:t>e</w:t>
            </w:r>
            <w:r w:rsidRPr="000D774C">
              <w:rPr>
                <w:rFonts w:ascii="Arial Narrow" w:hAnsi="Arial Narrow" w:cs="Arial"/>
                <w:b/>
                <w:sz w:val="22"/>
                <w:szCs w:val="22"/>
              </w:rPr>
              <w:t xml:space="preserve">vasión </w:t>
            </w:r>
            <w:r w:rsidR="00B151B4" w:rsidRPr="000D774C">
              <w:rPr>
                <w:rFonts w:ascii="Arial Narrow" w:hAnsi="Arial Narrow" w:cs="Arial"/>
                <w:b/>
                <w:sz w:val="22"/>
                <w:szCs w:val="22"/>
              </w:rPr>
              <w:t>a</w:t>
            </w:r>
            <w:r w:rsidRPr="000D774C">
              <w:rPr>
                <w:rFonts w:ascii="Arial Narrow" w:hAnsi="Arial Narrow" w:cs="Arial"/>
                <w:b/>
                <w:sz w:val="22"/>
                <w:szCs w:val="22"/>
              </w:rPr>
              <w:t xml:space="preserve">l Sistema </w:t>
            </w:r>
            <w:r w:rsidR="00B151B4" w:rsidRPr="000D774C">
              <w:rPr>
                <w:rFonts w:ascii="Arial Narrow" w:hAnsi="Arial Narrow" w:cs="Arial"/>
                <w:b/>
                <w:sz w:val="22"/>
                <w:szCs w:val="22"/>
              </w:rPr>
              <w:t>d</w:t>
            </w:r>
            <w:r w:rsidRPr="000D774C">
              <w:rPr>
                <w:rFonts w:ascii="Arial Narrow" w:hAnsi="Arial Narrow" w:cs="Arial"/>
                <w:b/>
                <w:sz w:val="22"/>
                <w:szCs w:val="22"/>
              </w:rPr>
              <w:t xml:space="preserve">e Seguridad Social </w:t>
            </w:r>
            <w:r w:rsidR="00B151B4" w:rsidRPr="000D774C">
              <w:rPr>
                <w:rFonts w:ascii="Arial Narrow" w:hAnsi="Arial Narrow" w:cs="Arial"/>
                <w:b/>
                <w:sz w:val="22"/>
                <w:szCs w:val="22"/>
              </w:rPr>
              <w:t>y</w:t>
            </w:r>
            <w:r w:rsidRPr="000D774C">
              <w:rPr>
                <w:rFonts w:ascii="Arial Narrow" w:hAnsi="Arial Narrow" w:cs="Arial"/>
                <w:b/>
                <w:sz w:val="22"/>
                <w:szCs w:val="22"/>
              </w:rPr>
              <w:t xml:space="preserve"> Pagos</w:t>
            </w:r>
          </w:p>
          <w:p w14:paraId="33B769E6" w14:textId="23D30FDD" w:rsidR="00307C4C" w:rsidRPr="000D774C" w:rsidRDefault="00307C4C" w:rsidP="00307C4C">
            <w:pPr>
              <w:jc w:val="both"/>
              <w:rPr>
                <w:rFonts w:ascii="Arial Narrow" w:hAnsi="Arial Narrow" w:cs="Arial"/>
                <w:b/>
                <w:sz w:val="22"/>
                <w:szCs w:val="22"/>
              </w:rPr>
            </w:pPr>
            <w:r w:rsidRPr="000D774C">
              <w:rPr>
                <w:rFonts w:ascii="Arial Narrow" w:hAnsi="Arial Narrow" w:cs="Arial"/>
                <w:b/>
                <w:sz w:val="22"/>
                <w:szCs w:val="22"/>
              </w:rPr>
              <w:t>Parafiscales:</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1E666503" w14:textId="48123BA5" w:rsidR="00307C4C" w:rsidRPr="000D774C" w:rsidRDefault="00307C4C" w:rsidP="00307C4C">
            <w:pPr>
              <w:pStyle w:val="Sinespaciado"/>
              <w:jc w:val="both"/>
              <w:rPr>
                <w:rFonts w:ascii="Arial Narrow" w:hAnsi="Arial Narrow" w:cs="Arial"/>
                <w:sz w:val="22"/>
                <w:szCs w:val="22"/>
              </w:rPr>
            </w:pPr>
            <w:r w:rsidRPr="000D774C">
              <w:rPr>
                <w:rFonts w:ascii="Arial Narrow" w:hAnsi="Arial Narrow" w:cs="Arial"/>
                <w:sz w:val="22"/>
                <w:szCs w:val="22"/>
              </w:rPr>
              <w:t>De conformidad con lo establecido en las Leyes 789 de 2002, Ley 828 de 2003 y Ley 1607 de 2012, articulo 244 de la ley 1955 de 2019, EL CONTRATISTA deberá cumplir con sus obligaciones frente al Sistema de Seguridad Social Integral y Parafiscales. El cumplimiento de esta obligación será indispensable para que se efectúe el desembolso por parte del Centro Nacional de Memoria Histórica.</w:t>
            </w:r>
          </w:p>
        </w:tc>
      </w:tr>
      <w:tr w:rsidR="00617FF0" w:rsidRPr="000D774C" w14:paraId="5D613CF6" w14:textId="77777777" w:rsidTr="002C6380">
        <w:trPr>
          <w:trHeight w:val="188"/>
        </w:trPr>
        <w:tc>
          <w:tcPr>
            <w:tcW w:w="1047" w:type="pct"/>
            <w:tcBorders>
              <w:top w:val="single" w:sz="6" w:space="0" w:color="auto"/>
              <w:left w:val="single" w:sz="18" w:space="0" w:color="auto"/>
              <w:bottom w:val="single" w:sz="6" w:space="0" w:color="auto"/>
            </w:tcBorders>
            <w:shd w:val="clear" w:color="auto" w:fill="D9D9D9" w:themeFill="background1" w:themeFillShade="D9"/>
            <w:vAlign w:val="center"/>
          </w:tcPr>
          <w:p w14:paraId="0018C2DF" w14:textId="77777777" w:rsidR="00617FF0" w:rsidRPr="000D774C" w:rsidRDefault="00617FF0" w:rsidP="00AD07BC">
            <w:pPr>
              <w:jc w:val="both"/>
              <w:rPr>
                <w:rFonts w:ascii="Arial Narrow" w:hAnsi="Arial Narrow" w:cs="Arial"/>
                <w:b/>
                <w:sz w:val="22"/>
                <w:szCs w:val="22"/>
              </w:rPr>
            </w:pPr>
          </w:p>
          <w:p w14:paraId="50F89E68" w14:textId="47371051" w:rsidR="00617FF0"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8</w:t>
            </w:r>
            <w:r w:rsidR="00932237" w:rsidRPr="000D774C">
              <w:rPr>
                <w:rFonts w:ascii="Arial Narrow" w:hAnsi="Arial Narrow" w:cs="Arial"/>
                <w:b/>
                <w:sz w:val="22"/>
                <w:szCs w:val="22"/>
              </w:rPr>
              <w:t>.</w:t>
            </w:r>
            <w:r w:rsidR="00617FF0" w:rsidRPr="000D774C">
              <w:rPr>
                <w:rFonts w:ascii="Arial Narrow" w:hAnsi="Arial Narrow" w:cs="Arial"/>
                <w:b/>
                <w:sz w:val="22"/>
                <w:szCs w:val="22"/>
              </w:rPr>
              <w:t xml:space="preserve"> Garantía:</w:t>
            </w:r>
          </w:p>
        </w:tc>
        <w:tc>
          <w:tcPr>
            <w:tcW w:w="3953" w:type="pct"/>
            <w:gridSpan w:val="3"/>
            <w:tcBorders>
              <w:top w:val="single" w:sz="6" w:space="0" w:color="auto"/>
              <w:bottom w:val="single" w:sz="6" w:space="0" w:color="auto"/>
              <w:right w:val="single" w:sz="18" w:space="0" w:color="auto"/>
            </w:tcBorders>
            <w:shd w:val="clear" w:color="auto" w:fill="FFFFFF" w:themeFill="background1"/>
            <w:vAlign w:val="center"/>
          </w:tcPr>
          <w:p w14:paraId="1C7D1159" w14:textId="53AC8593" w:rsidR="009F4E7C" w:rsidRPr="000D774C" w:rsidRDefault="009F4E7C" w:rsidP="009F4E7C">
            <w:pPr>
              <w:pStyle w:val="Sinespaciado"/>
              <w:jc w:val="both"/>
              <w:rPr>
                <w:rFonts w:ascii="Arial Narrow" w:hAnsi="Arial Narrow"/>
                <w:bCs/>
                <w:sz w:val="22"/>
                <w:szCs w:val="22"/>
                <w:lang w:eastAsia="en-US"/>
              </w:rPr>
            </w:pPr>
            <w:r w:rsidRPr="000D774C">
              <w:rPr>
                <w:rFonts w:ascii="Arial Narrow" w:hAnsi="Arial Narrow"/>
                <w:bCs/>
                <w:sz w:val="22"/>
                <w:szCs w:val="22"/>
                <w:lang w:eastAsia="en-US"/>
              </w:rPr>
              <w:t xml:space="preserve">El Contratista debe presentar una garantía de cumplimiento de las obligaciones derivadas del Contrato a favor del Centro Nacional de Memoria Histórica, identificado con NIT </w:t>
            </w:r>
            <w:r w:rsidR="003724C2" w:rsidRPr="000D774C">
              <w:rPr>
                <w:rFonts w:ascii="Arial Narrow" w:hAnsi="Arial Narrow" w:cs="Arial"/>
                <w:sz w:val="22"/>
                <w:szCs w:val="22"/>
              </w:rPr>
              <w:t>900.492.141-5</w:t>
            </w:r>
            <w:r w:rsidRPr="000D774C">
              <w:rPr>
                <w:rFonts w:ascii="Arial Narrow" w:hAnsi="Arial Narrow"/>
                <w:bCs/>
                <w:sz w:val="22"/>
                <w:szCs w:val="22"/>
                <w:lang w:eastAsia="en-US"/>
              </w:rPr>
              <w:t>, la cual debe tener los siguientes amparos:</w:t>
            </w:r>
          </w:p>
          <w:p w14:paraId="050F3B62" w14:textId="77777777" w:rsidR="009F4E7C" w:rsidRPr="000D774C" w:rsidRDefault="009F4E7C" w:rsidP="009F4E7C">
            <w:pPr>
              <w:pStyle w:val="Sinespaciado"/>
              <w:rPr>
                <w:rFonts w:ascii="Arial Narrow" w:hAnsi="Arial Narrow"/>
                <w:bCs/>
                <w:sz w:val="22"/>
                <w:szCs w:val="22"/>
                <w:lang w:eastAsia="en-US"/>
              </w:rPr>
            </w:pPr>
          </w:p>
          <w:tbl>
            <w:tblPr>
              <w:tblW w:w="0" w:type="auto"/>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Layout w:type="fixed"/>
              <w:tblCellMar>
                <w:left w:w="0" w:type="dxa"/>
                <w:right w:w="0" w:type="dxa"/>
              </w:tblCellMar>
              <w:tblLook w:val="01E0" w:firstRow="1" w:lastRow="1" w:firstColumn="1" w:lastColumn="1" w:noHBand="0" w:noVBand="0"/>
            </w:tblPr>
            <w:tblGrid>
              <w:gridCol w:w="2720"/>
              <w:gridCol w:w="2660"/>
              <w:gridCol w:w="2694"/>
            </w:tblGrid>
            <w:tr w:rsidR="009F4E7C" w:rsidRPr="000D774C" w14:paraId="1E80A834" w14:textId="77777777" w:rsidTr="002413F1">
              <w:trPr>
                <w:trHeight w:val="184"/>
              </w:trPr>
              <w:tc>
                <w:tcPr>
                  <w:tcW w:w="2720" w:type="dxa"/>
                  <w:shd w:val="clear" w:color="auto" w:fill="B8B7B7"/>
                </w:tcPr>
                <w:p w14:paraId="3465CCFC" w14:textId="77777777" w:rsidR="009F4E7C" w:rsidRPr="000D774C" w:rsidRDefault="009F4E7C" w:rsidP="008770E9">
                  <w:pPr>
                    <w:pStyle w:val="Sinespaciado"/>
                    <w:jc w:val="center"/>
                    <w:rPr>
                      <w:rFonts w:ascii="Arial Narrow" w:hAnsi="Arial Narrow"/>
                      <w:b/>
                      <w:bCs/>
                      <w:sz w:val="22"/>
                      <w:szCs w:val="22"/>
                      <w:lang w:eastAsia="en-US"/>
                    </w:rPr>
                  </w:pPr>
                  <w:r w:rsidRPr="000D774C">
                    <w:rPr>
                      <w:rFonts w:ascii="Arial Narrow" w:hAnsi="Arial Narrow"/>
                      <w:b/>
                      <w:bCs/>
                      <w:sz w:val="22"/>
                      <w:szCs w:val="22"/>
                      <w:lang w:eastAsia="en-US"/>
                    </w:rPr>
                    <w:t>Amparo</w:t>
                  </w:r>
                </w:p>
              </w:tc>
              <w:tc>
                <w:tcPr>
                  <w:tcW w:w="2660" w:type="dxa"/>
                  <w:shd w:val="clear" w:color="auto" w:fill="B8B7B7"/>
                </w:tcPr>
                <w:p w14:paraId="4075A3BB" w14:textId="77777777" w:rsidR="009F4E7C" w:rsidRPr="000D774C" w:rsidRDefault="009F4E7C" w:rsidP="008770E9">
                  <w:pPr>
                    <w:pStyle w:val="Sinespaciado"/>
                    <w:jc w:val="center"/>
                    <w:rPr>
                      <w:rFonts w:ascii="Arial Narrow" w:hAnsi="Arial Narrow"/>
                      <w:b/>
                      <w:bCs/>
                      <w:sz w:val="22"/>
                      <w:szCs w:val="22"/>
                      <w:lang w:eastAsia="en-US"/>
                    </w:rPr>
                  </w:pPr>
                  <w:r w:rsidRPr="000D774C">
                    <w:rPr>
                      <w:rFonts w:ascii="Arial Narrow" w:hAnsi="Arial Narrow"/>
                      <w:b/>
                      <w:bCs/>
                      <w:sz w:val="22"/>
                      <w:szCs w:val="22"/>
                      <w:lang w:eastAsia="en-US"/>
                    </w:rPr>
                    <w:t>Suficiencia</w:t>
                  </w:r>
                </w:p>
              </w:tc>
              <w:tc>
                <w:tcPr>
                  <w:tcW w:w="2694" w:type="dxa"/>
                  <w:shd w:val="clear" w:color="auto" w:fill="B8B7B7"/>
                </w:tcPr>
                <w:p w14:paraId="7C172202" w14:textId="77777777" w:rsidR="009F4E7C" w:rsidRPr="000D774C" w:rsidRDefault="009F4E7C" w:rsidP="008770E9">
                  <w:pPr>
                    <w:pStyle w:val="Sinespaciado"/>
                    <w:jc w:val="center"/>
                    <w:rPr>
                      <w:rFonts w:ascii="Arial Narrow" w:hAnsi="Arial Narrow"/>
                      <w:b/>
                      <w:bCs/>
                      <w:sz w:val="22"/>
                      <w:szCs w:val="22"/>
                      <w:lang w:eastAsia="en-US"/>
                    </w:rPr>
                  </w:pPr>
                  <w:r w:rsidRPr="000D774C">
                    <w:rPr>
                      <w:rFonts w:ascii="Arial Narrow" w:hAnsi="Arial Narrow"/>
                      <w:b/>
                      <w:bCs/>
                      <w:sz w:val="22"/>
                      <w:szCs w:val="22"/>
                      <w:lang w:eastAsia="en-US"/>
                    </w:rPr>
                    <w:t>Vigencia</w:t>
                  </w:r>
                </w:p>
              </w:tc>
            </w:tr>
            <w:tr w:rsidR="009F4E7C" w:rsidRPr="000D774C" w14:paraId="5FF4A646" w14:textId="77777777" w:rsidTr="002413F1">
              <w:trPr>
                <w:trHeight w:val="182"/>
              </w:trPr>
              <w:tc>
                <w:tcPr>
                  <w:tcW w:w="2720" w:type="dxa"/>
                  <w:tcBorders>
                    <w:bottom w:val="single" w:sz="4" w:space="0" w:color="006224"/>
                  </w:tcBorders>
                  <w:shd w:val="clear" w:color="auto" w:fill="B8B7B7"/>
                </w:tcPr>
                <w:p w14:paraId="48C1A7EF" w14:textId="77777777" w:rsidR="009F4E7C" w:rsidRPr="000D774C" w:rsidRDefault="009F4E7C" w:rsidP="008770E9">
                  <w:pPr>
                    <w:pStyle w:val="Sinespaciado"/>
                    <w:jc w:val="center"/>
                    <w:rPr>
                      <w:rFonts w:ascii="Arial Narrow" w:hAnsi="Arial Narrow"/>
                      <w:bCs/>
                      <w:sz w:val="22"/>
                      <w:szCs w:val="22"/>
                      <w:lang w:eastAsia="en-US"/>
                    </w:rPr>
                  </w:pPr>
                  <w:r w:rsidRPr="000D774C">
                    <w:rPr>
                      <w:rFonts w:ascii="Arial Narrow" w:hAnsi="Arial Narrow"/>
                      <w:bCs/>
                      <w:sz w:val="22"/>
                      <w:szCs w:val="22"/>
                      <w:lang w:eastAsia="en-US"/>
                    </w:rPr>
                    <w:t>Cumplimiento del Contrato</w:t>
                  </w:r>
                </w:p>
              </w:tc>
              <w:tc>
                <w:tcPr>
                  <w:tcW w:w="2660" w:type="dxa"/>
                  <w:tcBorders>
                    <w:bottom w:val="single" w:sz="4" w:space="0" w:color="006224"/>
                  </w:tcBorders>
                  <w:shd w:val="clear" w:color="auto" w:fill="auto"/>
                </w:tcPr>
                <w:p w14:paraId="48545BE2" w14:textId="77777777" w:rsidR="009F4E7C" w:rsidRPr="000D774C" w:rsidRDefault="009F4E7C" w:rsidP="008770E9">
                  <w:pPr>
                    <w:pStyle w:val="Sinespaciado"/>
                    <w:jc w:val="center"/>
                    <w:rPr>
                      <w:rFonts w:ascii="Arial Narrow" w:hAnsi="Arial Narrow"/>
                      <w:bCs/>
                      <w:sz w:val="22"/>
                      <w:szCs w:val="22"/>
                      <w:lang w:eastAsia="en-US"/>
                    </w:rPr>
                  </w:pPr>
                  <w:r w:rsidRPr="000D774C">
                    <w:rPr>
                      <w:rFonts w:ascii="Arial Narrow" w:hAnsi="Arial Narrow"/>
                      <w:bCs/>
                      <w:sz w:val="22"/>
                      <w:szCs w:val="22"/>
                      <w:lang w:eastAsia="en-US"/>
                    </w:rPr>
                    <w:t>10 % del valor total del contrato.</w:t>
                  </w:r>
                </w:p>
              </w:tc>
              <w:tc>
                <w:tcPr>
                  <w:tcW w:w="2694" w:type="dxa"/>
                  <w:tcBorders>
                    <w:bottom w:val="single" w:sz="4" w:space="0" w:color="006224"/>
                  </w:tcBorders>
                  <w:shd w:val="clear" w:color="auto" w:fill="auto"/>
                </w:tcPr>
                <w:p w14:paraId="6755C1B2" w14:textId="77777777" w:rsidR="009F4E7C" w:rsidRPr="000D774C" w:rsidRDefault="009F4E7C" w:rsidP="008770E9">
                  <w:pPr>
                    <w:pStyle w:val="Sinespaciado"/>
                    <w:jc w:val="center"/>
                    <w:rPr>
                      <w:rFonts w:ascii="Arial Narrow" w:hAnsi="Arial Narrow"/>
                      <w:bCs/>
                      <w:sz w:val="22"/>
                      <w:szCs w:val="22"/>
                      <w:lang w:eastAsia="en-US"/>
                    </w:rPr>
                  </w:pPr>
                  <w:r w:rsidRPr="000D774C">
                    <w:rPr>
                      <w:rFonts w:ascii="Arial Narrow" w:hAnsi="Arial Narrow"/>
                      <w:bCs/>
                      <w:sz w:val="22"/>
                      <w:szCs w:val="22"/>
                      <w:lang w:eastAsia="en-US"/>
                    </w:rPr>
                    <w:t>Duración del contrato y cuatro (4) meses más.</w:t>
                  </w:r>
                </w:p>
              </w:tc>
            </w:tr>
          </w:tbl>
          <w:p w14:paraId="479BB8C0" w14:textId="77777777" w:rsidR="009F4E7C" w:rsidRPr="000D774C" w:rsidRDefault="009F4E7C" w:rsidP="009F4E7C">
            <w:pPr>
              <w:pStyle w:val="Sinespaciado"/>
              <w:rPr>
                <w:rFonts w:ascii="Arial Narrow" w:hAnsi="Arial Narrow"/>
                <w:bCs/>
                <w:sz w:val="22"/>
                <w:szCs w:val="22"/>
                <w:lang w:val="es-CO" w:eastAsia="en-US"/>
              </w:rPr>
            </w:pPr>
          </w:p>
          <w:p w14:paraId="16FC053A" w14:textId="29CA61AE" w:rsidR="00617FF0" w:rsidRPr="000D774C" w:rsidRDefault="009F4E7C" w:rsidP="002C6380">
            <w:pPr>
              <w:jc w:val="both"/>
              <w:rPr>
                <w:rFonts w:ascii="Arial Narrow" w:hAnsi="Arial Narrow" w:cs="Arial"/>
                <w:sz w:val="22"/>
                <w:szCs w:val="22"/>
              </w:rPr>
            </w:pPr>
            <w:r w:rsidRPr="000D774C">
              <w:rPr>
                <w:rFonts w:ascii="Arial Narrow" w:hAnsi="Arial Narrow"/>
                <w:bCs/>
                <w:sz w:val="22"/>
                <w:szCs w:val="22"/>
                <w:lang w:eastAsia="en-US"/>
              </w:rPr>
              <w:t>El Contratista se compromete a mantener vigente la garantía durante todo el tiempo que demande la ejecución del contrato, so pena de que el Centro Nacional de Memoria Histórica haga efectiva la cláusula penal compensatoria de este contrato.</w:t>
            </w:r>
          </w:p>
        </w:tc>
      </w:tr>
      <w:tr w:rsidR="00617FF0" w:rsidRPr="000D774C" w14:paraId="136918D3" w14:textId="77777777" w:rsidTr="000D774C">
        <w:trPr>
          <w:trHeight w:val="34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F2F66FF" w14:textId="2679CADE" w:rsidR="00617FF0" w:rsidRPr="000D774C" w:rsidRDefault="00A91135" w:rsidP="00AD07BC">
            <w:pPr>
              <w:tabs>
                <w:tab w:val="left" w:pos="416"/>
              </w:tabs>
              <w:jc w:val="both"/>
              <w:rPr>
                <w:rFonts w:ascii="Arial Narrow" w:hAnsi="Arial Narrow" w:cs="Arial"/>
                <w:b/>
                <w:sz w:val="22"/>
                <w:szCs w:val="22"/>
              </w:rPr>
            </w:pPr>
            <w:r w:rsidRPr="000D774C">
              <w:rPr>
                <w:rFonts w:ascii="Arial Narrow" w:hAnsi="Arial Narrow" w:cs="Arial"/>
                <w:b/>
                <w:sz w:val="22"/>
                <w:szCs w:val="22"/>
              </w:rPr>
              <w:t>9</w:t>
            </w:r>
            <w:r w:rsidR="00932237" w:rsidRPr="000D774C">
              <w:rPr>
                <w:rFonts w:ascii="Arial Narrow" w:hAnsi="Arial Narrow" w:cs="Arial"/>
                <w:b/>
                <w:sz w:val="22"/>
                <w:szCs w:val="22"/>
              </w:rPr>
              <w:t>.</w:t>
            </w:r>
            <w:r w:rsidR="00617FF0" w:rsidRPr="000D774C">
              <w:rPr>
                <w:rFonts w:ascii="Arial Narrow" w:hAnsi="Arial Narrow" w:cs="Arial"/>
                <w:b/>
                <w:sz w:val="22"/>
                <w:szCs w:val="22"/>
              </w:rPr>
              <w:t xml:space="preserve"> Cláusulas excepcionales: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88F1017" w14:textId="77777777" w:rsidR="00617FF0" w:rsidRPr="000D774C" w:rsidRDefault="003D67A2" w:rsidP="002C6380">
            <w:pPr>
              <w:pStyle w:val="Default"/>
              <w:jc w:val="both"/>
              <w:rPr>
                <w:rFonts w:ascii="Arial Narrow" w:eastAsiaTheme="minorHAnsi" w:hAnsi="Arial Narrow" w:cs="Arial"/>
                <w:color w:val="auto"/>
                <w:sz w:val="22"/>
                <w:szCs w:val="22"/>
                <w:lang w:eastAsia="en-US"/>
              </w:rPr>
            </w:pPr>
            <w:r w:rsidRPr="000D774C">
              <w:rPr>
                <w:rFonts w:ascii="Arial Narrow" w:hAnsi="Arial Narrow" w:cs="Arial"/>
                <w:b/>
                <w:bCs/>
                <w:sz w:val="22"/>
                <w:szCs w:val="22"/>
                <w:u w:val="single"/>
              </w:rPr>
              <w:t>TERMINACIÓN, MODIFICACIÓN E INTERPRETACIÓN UNILATERAL Y CADUCIDAD</w:t>
            </w:r>
            <w:r w:rsidRPr="000D774C">
              <w:rPr>
                <w:rFonts w:ascii="Arial Narrow" w:hAnsi="Arial Narrow" w:cs="Arial"/>
                <w:b/>
                <w:sz w:val="22"/>
                <w:szCs w:val="22"/>
              </w:rPr>
              <w:t>:</w:t>
            </w:r>
            <w:r w:rsidRPr="000D774C">
              <w:rPr>
                <w:rFonts w:ascii="Arial Narrow" w:hAnsi="Arial Narrow" w:cs="Arial"/>
                <w:sz w:val="22"/>
                <w:szCs w:val="22"/>
              </w:rPr>
              <w:t xml:space="preserve"> EL CENTRO NACIONAL DE MEMORIA HISTÓRICA podrá terminar, modificar e interpretar unilateralmente el presente contrato y declarar la caducidad, en los términos y condiciones </w:t>
            </w:r>
            <w:r w:rsidRPr="000D774C">
              <w:rPr>
                <w:rFonts w:ascii="Arial Narrow" w:hAnsi="Arial Narrow" w:cs="Arial"/>
                <w:sz w:val="22"/>
                <w:szCs w:val="22"/>
              </w:rPr>
              <w:lastRenderedPageBreak/>
              <w:t>previstos en los artículos 15, 16, 17 y 18 de la ley 80 de 1993 y demás normas reglamentarias.</w:t>
            </w:r>
          </w:p>
        </w:tc>
      </w:tr>
      <w:tr w:rsidR="00617FF0" w:rsidRPr="000D774C" w14:paraId="560DBF74" w14:textId="77777777" w:rsidTr="002C6380">
        <w:trPr>
          <w:trHeight w:val="60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1EA21A8" w14:textId="29687F84" w:rsidR="00617FF0" w:rsidRPr="000D774C" w:rsidRDefault="00A91135" w:rsidP="00AD07BC">
            <w:pPr>
              <w:tabs>
                <w:tab w:val="left" w:pos="416"/>
              </w:tabs>
              <w:jc w:val="both"/>
              <w:rPr>
                <w:rFonts w:ascii="Arial Narrow" w:hAnsi="Arial Narrow" w:cs="Arial"/>
                <w:b/>
                <w:sz w:val="22"/>
                <w:szCs w:val="22"/>
              </w:rPr>
            </w:pPr>
            <w:r w:rsidRPr="000D774C">
              <w:rPr>
                <w:rFonts w:ascii="Arial Narrow" w:hAnsi="Arial Narrow" w:cs="Arial"/>
                <w:b/>
                <w:sz w:val="22"/>
                <w:szCs w:val="22"/>
              </w:rPr>
              <w:lastRenderedPageBreak/>
              <w:t>10</w:t>
            </w:r>
            <w:r w:rsidR="00932237" w:rsidRPr="000D774C">
              <w:rPr>
                <w:rFonts w:ascii="Arial Narrow" w:hAnsi="Arial Narrow" w:cs="Arial"/>
                <w:b/>
                <w:sz w:val="22"/>
                <w:szCs w:val="22"/>
              </w:rPr>
              <w:t>.</w:t>
            </w:r>
            <w:r w:rsidR="00617FF0" w:rsidRPr="000D774C">
              <w:rPr>
                <w:rFonts w:ascii="Arial Narrow" w:hAnsi="Arial Narrow" w:cs="Arial"/>
                <w:b/>
                <w:sz w:val="22"/>
                <w:szCs w:val="22"/>
              </w:rPr>
              <w:t xml:space="preserve"> Causales de Terminación: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E19FD0D" w14:textId="77777777" w:rsidR="00617FF0" w:rsidRPr="000D774C" w:rsidRDefault="004B769E" w:rsidP="002C6380">
            <w:pPr>
              <w:pStyle w:val="Default"/>
              <w:jc w:val="both"/>
              <w:rPr>
                <w:rFonts w:ascii="Arial Narrow" w:hAnsi="Arial Narrow" w:cs="Arial"/>
                <w:color w:val="auto"/>
                <w:sz w:val="22"/>
                <w:szCs w:val="22"/>
              </w:rPr>
            </w:pPr>
            <w:r w:rsidRPr="000D774C">
              <w:rPr>
                <w:rFonts w:ascii="Arial Narrow" w:hAnsi="Arial Narrow" w:cs="Arial"/>
                <w:color w:val="auto"/>
                <w:sz w:val="22"/>
                <w:szCs w:val="22"/>
              </w:rPr>
              <w:t>(i)</w:t>
            </w:r>
            <w:r w:rsidR="0046303F" w:rsidRPr="000D774C">
              <w:rPr>
                <w:rFonts w:ascii="Arial Narrow" w:hAnsi="Arial Narrow" w:cs="Arial"/>
                <w:color w:val="auto"/>
                <w:sz w:val="22"/>
                <w:szCs w:val="22"/>
              </w:rPr>
              <w:t xml:space="preserve"> P</w:t>
            </w:r>
            <w:r w:rsidRPr="000D774C">
              <w:rPr>
                <w:rFonts w:ascii="Arial Narrow" w:hAnsi="Arial Narrow" w:cs="Arial"/>
                <w:color w:val="auto"/>
                <w:sz w:val="22"/>
                <w:szCs w:val="22"/>
              </w:rPr>
              <w:t>or mutuo acuerdo; (</w:t>
            </w:r>
            <w:proofErr w:type="spellStart"/>
            <w:r w:rsidRPr="000D774C">
              <w:rPr>
                <w:rFonts w:ascii="Arial Narrow" w:hAnsi="Arial Narrow" w:cs="Arial"/>
                <w:color w:val="auto"/>
                <w:sz w:val="22"/>
                <w:szCs w:val="22"/>
              </w:rPr>
              <w:t>ii</w:t>
            </w:r>
            <w:proofErr w:type="spellEnd"/>
            <w:r w:rsidRPr="000D774C">
              <w:rPr>
                <w:rFonts w:ascii="Arial Narrow" w:hAnsi="Arial Narrow" w:cs="Arial"/>
                <w:color w:val="auto"/>
                <w:sz w:val="22"/>
                <w:szCs w:val="22"/>
              </w:rPr>
              <w:t>) expiración del plazo pactado; (</w:t>
            </w:r>
            <w:proofErr w:type="spellStart"/>
            <w:r w:rsidRPr="000D774C">
              <w:rPr>
                <w:rFonts w:ascii="Arial Narrow" w:hAnsi="Arial Narrow" w:cs="Arial"/>
                <w:color w:val="auto"/>
                <w:sz w:val="22"/>
                <w:szCs w:val="22"/>
              </w:rPr>
              <w:t>iii</w:t>
            </w:r>
            <w:proofErr w:type="spellEnd"/>
            <w:r w:rsidRPr="000D774C">
              <w:rPr>
                <w:rFonts w:ascii="Arial Narrow" w:hAnsi="Arial Narrow" w:cs="Arial"/>
                <w:color w:val="auto"/>
                <w:sz w:val="22"/>
                <w:szCs w:val="22"/>
              </w:rPr>
              <w:t>) cumplimiento del objeto del contrato; (</w:t>
            </w:r>
            <w:proofErr w:type="spellStart"/>
            <w:r w:rsidRPr="000D774C">
              <w:rPr>
                <w:rFonts w:ascii="Arial Narrow" w:hAnsi="Arial Narrow" w:cs="Arial"/>
                <w:color w:val="auto"/>
                <w:sz w:val="22"/>
                <w:szCs w:val="22"/>
              </w:rPr>
              <w:t>iv</w:t>
            </w:r>
            <w:proofErr w:type="spellEnd"/>
            <w:r w:rsidRPr="000D774C">
              <w:rPr>
                <w:rFonts w:ascii="Arial Narrow" w:hAnsi="Arial Narrow" w:cs="Arial"/>
                <w:color w:val="auto"/>
                <w:sz w:val="22"/>
                <w:szCs w:val="22"/>
              </w:rPr>
              <w:t xml:space="preserve">) fuerza mayor y/o caso fortuito). </w:t>
            </w:r>
          </w:p>
        </w:tc>
      </w:tr>
      <w:tr w:rsidR="00617FF0" w:rsidRPr="000D774C" w14:paraId="4A8185F8" w14:textId="77777777" w:rsidTr="002C6380">
        <w:trPr>
          <w:trHeight w:val="60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87695E9" w14:textId="28F0AEC4" w:rsidR="00617FF0" w:rsidRPr="000D774C" w:rsidRDefault="00617FF0" w:rsidP="00AD07BC">
            <w:pPr>
              <w:tabs>
                <w:tab w:val="left" w:pos="416"/>
              </w:tabs>
              <w:jc w:val="both"/>
              <w:rPr>
                <w:rFonts w:ascii="Arial Narrow" w:hAnsi="Arial Narrow" w:cs="Arial"/>
                <w:b/>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1</w:t>
            </w:r>
            <w:r w:rsidR="00932237" w:rsidRPr="000D774C">
              <w:rPr>
                <w:rFonts w:ascii="Arial Narrow" w:hAnsi="Arial Narrow" w:cs="Arial"/>
                <w:b/>
                <w:sz w:val="22"/>
                <w:szCs w:val="22"/>
              </w:rPr>
              <w:t>.</w:t>
            </w:r>
            <w:r w:rsidRPr="000D774C">
              <w:rPr>
                <w:rFonts w:ascii="Arial Narrow" w:hAnsi="Arial Narrow" w:cs="Arial"/>
                <w:b/>
                <w:sz w:val="22"/>
                <w:szCs w:val="22"/>
              </w:rPr>
              <w:t xml:space="preserve"> Multas: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8620481" w14:textId="77777777" w:rsidR="00D91980" w:rsidRPr="000D774C" w:rsidRDefault="00D91980" w:rsidP="00D91980">
            <w:pPr>
              <w:pStyle w:val="Sinespaciado"/>
              <w:jc w:val="both"/>
              <w:rPr>
                <w:rFonts w:ascii="Arial Narrow" w:hAnsi="Arial Narrow" w:cs="Arial"/>
                <w:sz w:val="22"/>
                <w:szCs w:val="22"/>
              </w:rPr>
            </w:pPr>
            <w:r w:rsidRPr="000D774C">
              <w:rPr>
                <w:rFonts w:ascii="Arial Narrow" w:hAnsi="Arial Narrow" w:cs="Arial"/>
                <w:sz w:val="22"/>
                <w:szCs w:val="22"/>
              </w:rPr>
              <w:t xml:space="preserve">Si durante la ejecución del contrato </w:t>
            </w:r>
            <w:r w:rsidRPr="000D774C">
              <w:rPr>
                <w:rFonts w:ascii="Arial Narrow" w:hAnsi="Arial Narrow"/>
                <w:b/>
                <w:sz w:val="22"/>
                <w:szCs w:val="22"/>
              </w:rPr>
              <w:t>EL/LA CONTRATISTA</w:t>
            </w:r>
            <w:r w:rsidRPr="000D774C">
              <w:rPr>
                <w:rFonts w:ascii="Arial Narrow" w:hAnsi="Arial Narrow"/>
                <w:sz w:val="22"/>
                <w:szCs w:val="22"/>
              </w:rPr>
              <w:t xml:space="preserve"> </w:t>
            </w:r>
            <w:r w:rsidRPr="000D774C">
              <w:rPr>
                <w:rFonts w:ascii="Arial Narrow" w:hAnsi="Arial Narrow" w:cs="Arial"/>
                <w:sz w:val="22"/>
                <w:szCs w:val="22"/>
              </w:rPr>
              <w:t xml:space="preserve">incumpliere cualquiera de las obligaciones exigidas en el contrato, el Centro Nacional de Memoria Histórica podrá imponer una </w:t>
            </w:r>
            <w:r w:rsidRPr="000D774C">
              <w:rPr>
                <w:rFonts w:ascii="Arial Narrow" w:hAnsi="Arial Narrow" w:cs="Arial"/>
                <w:iCs/>
                <w:sz w:val="22"/>
                <w:szCs w:val="22"/>
              </w:rPr>
              <w:t xml:space="preserve">multa diaria del uno por ciento (1 %) del valor total del contrato.  En todo caso, esta multa no podrá ser superior al </w:t>
            </w:r>
            <w:r w:rsidRPr="000D774C">
              <w:rPr>
                <w:rFonts w:ascii="Arial Narrow" w:hAnsi="Arial Narrow" w:cs="Arial"/>
                <w:b/>
                <w:bCs/>
                <w:iCs/>
                <w:sz w:val="22"/>
                <w:szCs w:val="22"/>
              </w:rPr>
              <w:t xml:space="preserve">DIEZ POR CIENTO (10 %) </w:t>
            </w:r>
            <w:r w:rsidRPr="000D774C">
              <w:rPr>
                <w:rFonts w:ascii="Arial Narrow" w:hAnsi="Arial Narrow" w:cs="Arial"/>
                <w:iCs/>
                <w:sz w:val="22"/>
                <w:szCs w:val="22"/>
              </w:rPr>
              <w:t xml:space="preserve">del valor total del contrato. Estas multas se causarán hasta cuando </w:t>
            </w:r>
            <w:r w:rsidRPr="000D774C">
              <w:rPr>
                <w:rFonts w:ascii="Arial Narrow" w:hAnsi="Arial Narrow"/>
                <w:b/>
                <w:sz w:val="22"/>
                <w:szCs w:val="22"/>
              </w:rPr>
              <w:t>EL/LA CONTRATISTA</w:t>
            </w:r>
            <w:r w:rsidRPr="000D774C">
              <w:rPr>
                <w:rFonts w:ascii="Arial Narrow" w:hAnsi="Arial Narrow"/>
                <w:sz w:val="22"/>
                <w:szCs w:val="22"/>
              </w:rPr>
              <w:t xml:space="preserve"> </w:t>
            </w:r>
            <w:r w:rsidRPr="000D774C">
              <w:rPr>
                <w:rFonts w:ascii="Arial Narrow" w:hAnsi="Arial Narrow" w:cs="Arial"/>
                <w:iCs/>
                <w:sz w:val="22"/>
                <w:szCs w:val="22"/>
              </w:rPr>
              <w:t>demuestre que ha tomado las medidas necesarias y suficientes para corregir el incumplimiento respectivo a satisfacción del supervisor asignado</w:t>
            </w:r>
            <w:r w:rsidRPr="000D774C">
              <w:rPr>
                <w:rFonts w:ascii="Arial Narrow" w:hAnsi="Arial Narrow" w:cs="Arial"/>
                <w:sz w:val="22"/>
                <w:szCs w:val="22"/>
              </w:rPr>
              <w:t xml:space="preserve">, de conformidad con lo establecido en el artículo 17 y el parágrafo 2 de artículo 33 de la Ley 1150 de 2007. </w:t>
            </w:r>
          </w:p>
          <w:p w14:paraId="5353A22D" w14:textId="77777777" w:rsidR="00617FF0" w:rsidRPr="000D774C" w:rsidRDefault="00D91980" w:rsidP="00D91980">
            <w:pPr>
              <w:pStyle w:val="Sinespaciado"/>
              <w:jc w:val="both"/>
              <w:rPr>
                <w:rFonts w:ascii="Arial Narrow" w:hAnsi="Arial Narrow" w:cs="Arial"/>
                <w:sz w:val="22"/>
                <w:szCs w:val="22"/>
              </w:rPr>
            </w:pPr>
            <w:r w:rsidRPr="000D774C">
              <w:rPr>
                <w:rFonts w:ascii="Arial Narrow" w:hAnsi="Arial Narrow" w:cs="Arial"/>
                <w:b/>
                <w:bCs/>
                <w:sz w:val="22"/>
                <w:szCs w:val="22"/>
                <w:u w:val="single"/>
              </w:rPr>
              <w:t>PARÁGRAFO</w:t>
            </w:r>
            <w:r w:rsidRPr="000D774C">
              <w:rPr>
                <w:rFonts w:ascii="Arial Narrow" w:hAnsi="Arial Narrow" w:cs="Arial"/>
                <w:b/>
                <w:bCs/>
                <w:sz w:val="22"/>
                <w:szCs w:val="22"/>
              </w:rPr>
              <w:t>. PROCEDIMIENTO PARA APLICACIÓN DE SANCIONES</w:t>
            </w:r>
            <w:r w:rsidRPr="000D774C">
              <w:rPr>
                <w:rFonts w:ascii="Arial Narrow" w:hAnsi="Arial Narrow" w:cs="Arial"/>
                <w:sz w:val="22"/>
                <w:szCs w:val="22"/>
              </w:rPr>
              <w:t xml:space="preserve">: Para efectos de imposición de multas y cláusula penal, la entidad se sujetará a lo previsto en el artículo 86 de la Ley 1474 de 2011, y demás normas concordantes y complementarias. </w:t>
            </w:r>
          </w:p>
        </w:tc>
      </w:tr>
      <w:tr w:rsidR="00617FF0" w:rsidRPr="000D774C" w14:paraId="302CAC12"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5FD4AF7" w14:textId="346D5771" w:rsidR="00617FF0" w:rsidRPr="000D774C" w:rsidRDefault="00617FF0" w:rsidP="00AD07BC">
            <w:pPr>
              <w:tabs>
                <w:tab w:val="left" w:pos="416"/>
              </w:tabs>
              <w:jc w:val="both"/>
              <w:rPr>
                <w:rFonts w:ascii="Arial Narrow" w:hAnsi="Arial Narrow" w:cs="Arial"/>
                <w:b/>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2</w:t>
            </w:r>
            <w:r w:rsidR="00932237" w:rsidRPr="000D774C">
              <w:rPr>
                <w:rFonts w:ascii="Arial Narrow" w:hAnsi="Arial Narrow" w:cs="Arial"/>
                <w:b/>
                <w:sz w:val="22"/>
                <w:szCs w:val="22"/>
              </w:rPr>
              <w:t>.</w:t>
            </w:r>
            <w:r w:rsidRPr="000D774C">
              <w:rPr>
                <w:rFonts w:ascii="Arial Narrow" w:hAnsi="Arial Narrow" w:cs="Arial"/>
                <w:b/>
                <w:sz w:val="22"/>
                <w:szCs w:val="22"/>
              </w:rPr>
              <w:t xml:space="preserve"> Cláusula penal: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131D7B2" w14:textId="77777777" w:rsidR="00617FF0" w:rsidRPr="000D774C" w:rsidRDefault="001F20A4" w:rsidP="001F20A4">
            <w:pPr>
              <w:pStyle w:val="Default"/>
              <w:jc w:val="both"/>
              <w:rPr>
                <w:rFonts w:ascii="Arial Narrow" w:eastAsiaTheme="minorHAnsi" w:hAnsi="Arial Narrow" w:cs="Arial"/>
                <w:color w:val="auto"/>
                <w:sz w:val="22"/>
                <w:szCs w:val="22"/>
                <w:lang w:eastAsia="en-US"/>
              </w:rPr>
            </w:pPr>
            <w:r w:rsidRPr="000D774C">
              <w:rPr>
                <w:rFonts w:ascii="Arial Narrow" w:hAnsi="Arial Narrow" w:cs="Arial"/>
                <w:sz w:val="22"/>
                <w:szCs w:val="22"/>
              </w:rPr>
              <w:t xml:space="preserve">En caso de incumplimiento de las obligaciones contractuales por parte </w:t>
            </w:r>
            <w:r w:rsidRPr="000D774C">
              <w:rPr>
                <w:rFonts w:ascii="Arial Narrow" w:hAnsi="Arial Narrow" w:cs="Arial"/>
                <w:b/>
                <w:sz w:val="22"/>
                <w:szCs w:val="22"/>
              </w:rPr>
              <w:t>del/ de la CONTRATISTA</w:t>
            </w:r>
            <w:r w:rsidRPr="000D774C">
              <w:rPr>
                <w:rFonts w:ascii="Arial Narrow" w:hAnsi="Arial Narrow" w:cs="Arial"/>
                <w:sz w:val="22"/>
                <w:szCs w:val="22"/>
              </w:rPr>
              <w:t xml:space="preserve">, este debe pagar al </w:t>
            </w:r>
            <w:r w:rsidRPr="000D774C">
              <w:rPr>
                <w:rFonts w:ascii="Arial Narrow" w:hAnsi="Arial Narrow" w:cs="Arial"/>
                <w:b/>
                <w:sz w:val="22"/>
                <w:szCs w:val="22"/>
              </w:rPr>
              <w:t>CENTRO NACIONAL DE MEMORIA HISTÓRICA</w:t>
            </w:r>
            <w:r w:rsidRPr="000D774C">
              <w:rPr>
                <w:rFonts w:ascii="Arial Narrow" w:hAnsi="Arial Narrow" w:cs="Arial"/>
                <w:sz w:val="22"/>
                <w:szCs w:val="22"/>
              </w:rPr>
              <w:t xml:space="preserve"> una suma equivalente </w:t>
            </w:r>
            <w:r w:rsidRPr="000D774C">
              <w:rPr>
                <w:rFonts w:ascii="Arial Narrow" w:hAnsi="Arial Narrow" w:cs="Arial"/>
                <w:bCs/>
                <w:sz w:val="22"/>
                <w:szCs w:val="22"/>
              </w:rPr>
              <w:t xml:space="preserve">al </w:t>
            </w:r>
            <w:r w:rsidRPr="000D774C">
              <w:rPr>
                <w:rFonts w:ascii="Arial Narrow" w:hAnsi="Arial Narrow" w:cs="Arial"/>
                <w:b/>
                <w:bCs/>
                <w:sz w:val="22"/>
                <w:szCs w:val="22"/>
              </w:rPr>
              <w:t xml:space="preserve">DIEZ POR CIENTO (10 %) </w:t>
            </w:r>
            <w:r w:rsidRPr="000D774C">
              <w:rPr>
                <w:rFonts w:ascii="Arial Narrow" w:hAnsi="Arial Narrow" w:cs="Arial"/>
                <w:sz w:val="22"/>
                <w:szCs w:val="22"/>
              </w:rPr>
              <w:t xml:space="preserve">del valor total del contrato, la cual podrá ser descontada al momento de liquidarse el mismo. </w:t>
            </w:r>
            <w:r w:rsidRPr="000D774C">
              <w:rPr>
                <w:rFonts w:ascii="Arial Narrow" w:hAnsi="Arial Narrow"/>
                <w:b/>
                <w:bCs/>
                <w:sz w:val="22"/>
                <w:szCs w:val="22"/>
              </w:rPr>
              <w:t>EL/LA CONTRATISTA</w:t>
            </w:r>
            <w:r w:rsidRPr="000D774C">
              <w:rPr>
                <w:rFonts w:ascii="Arial Narrow" w:hAnsi="Arial Narrow" w:cs="Arial"/>
                <w:sz w:val="22"/>
                <w:szCs w:val="22"/>
              </w:rPr>
              <w:t xml:space="preserve">, renuncia, expresamente a todo requerimiento judicial, para efectos de constitución en mora. </w:t>
            </w:r>
            <w:r w:rsidR="00617FF0" w:rsidRPr="000D774C">
              <w:rPr>
                <w:rFonts w:ascii="Arial Narrow" w:eastAsiaTheme="minorHAnsi" w:hAnsi="Arial Narrow" w:cs="Arial"/>
                <w:color w:val="auto"/>
                <w:sz w:val="22"/>
                <w:szCs w:val="22"/>
                <w:lang w:eastAsia="en-US"/>
              </w:rPr>
              <w:t xml:space="preserve"> </w:t>
            </w:r>
          </w:p>
        </w:tc>
      </w:tr>
      <w:tr w:rsidR="004A5C8B" w:rsidRPr="000D774C" w14:paraId="04AC3C86"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F4AB4D7" w14:textId="7895F84E" w:rsidR="004A5C8B" w:rsidRPr="000D774C" w:rsidRDefault="00A91135" w:rsidP="00AD07BC">
            <w:pPr>
              <w:tabs>
                <w:tab w:val="left" w:pos="416"/>
              </w:tabs>
              <w:jc w:val="both"/>
              <w:rPr>
                <w:rFonts w:ascii="Arial Narrow" w:hAnsi="Arial Narrow" w:cs="Arial"/>
                <w:b/>
                <w:sz w:val="22"/>
                <w:szCs w:val="22"/>
              </w:rPr>
            </w:pPr>
            <w:r w:rsidRPr="000D774C">
              <w:rPr>
                <w:rFonts w:ascii="Arial Narrow" w:hAnsi="Arial Narrow" w:cs="Arial"/>
                <w:b/>
                <w:sz w:val="22"/>
                <w:szCs w:val="22"/>
              </w:rPr>
              <w:t xml:space="preserve">13. </w:t>
            </w:r>
            <w:r w:rsidR="004A5C8B" w:rsidRPr="000D774C">
              <w:rPr>
                <w:rFonts w:ascii="Arial Narrow" w:hAnsi="Arial Narrow" w:cs="Arial"/>
                <w:b/>
                <w:sz w:val="22"/>
                <w:szCs w:val="22"/>
              </w:rPr>
              <w:t xml:space="preserve">Procedimiento de Sanciones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0089797" w14:textId="4EDD556E" w:rsidR="004A5C8B" w:rsidRPr="000D774C" w:rsidRDefault="004A5C8B" w:rsidP="004A5C8B">
            <w:pPr>
              <w:pStyle w:val="Default"/>
              <w:jc w:val="both"/>
              <w:rPr>
                <w:rFonts w:ascii="Arial Narrow" w:hAnsi="Arial Narrow" w:cs="Arial"/>
                <w:sz w:val="22"/>
                <w:szCs w:val="22"/>
              </w:rPr>
            </w:pPr>
            <w:r w:rsidRPr="000D774C">
              <w:rPr>
                <w:rFonts w:ascii="Arial Narrow" w:hAnsi="Arial Narrow" w:cs="Arial"/>
                <w:sz w:val="22"/>
                <w:szCs w:val="22"/>
              </w:rPr>
              <w:t xml:space="preserve">De acuerdo con lo establecido en el artículo 86 de la Ley 1474 de 2011 o las normas que lo modifiquen, reformen o complementen, el procedimiento para la aplicación de las sanciones previstas en el presente contrato será el siguiente:1. El funcionario encargado de la supervisión y control de ejecución del contrato enviará a la Dirección Administrativa y Financiera, el informe escrito sobre los hechos que puedan constituir el fundamento para la aplicación de una sanción, con su concepto al respecto. 2. Recibidos estos documentos, el Grupo de Contratación de la Dirección Administrativa y Financiera, estudiará si tales hechos constituyen incumplimiento de las obligaciones adquiridas por parte del contratista que ameriten la aplicación de las sanciones pactadas. Para el efecto, dicha oficina citará al contratista con el fin de solicitarle las explicaciones del caso y estudiar su grado de responsabilidad. 3. Si el Centro Nacional de Memoria Histórica considera que el incumplimiento amerita la imposición de una sanción, la determinará especificando si es del caso su monto, previo cumplimiento al procedimiento establecido en el artículo 86 de la Ley 1474 de 2011, en cuyo caso lo podrá descontar del saldo a favor del contratista, una vez se encuentre en firme el acto administrativo que imponga la sanción. </w:t>
            </w:r>
          </w:p>
        </w:tc>
      </w:tr>
      <w:tr w:rsidR="00307C4C" w:rsidRPr="000D774C" w14:paraId="56614179"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34F3ED0" w14:textId="36A23581" w:rsidR="00307C4C" w:rsidRPr="000D774C" w:rsidRDefault="00A91135" w:rsidP="00AD07BC">
            <w:pPr>
              <w:tabs>
                <w:tab w:val="left" w:pos="416"/>
              </w:tabs>
              <w:jc w:val="both"/>
              <w:rPr>
                <w:rFonts w:ascii="Arial Narrow" w:hAnsi="Arial Narrow" w:cs="Arial"/>
                <w:b/>
                <w:sz w:val="22"/>
                <w:szCs w:val="22"/>
              </w:rPr>
            </w:pPr>
            <w:r w:rsidRPr="000D774C">
              <w:rPr>
                <w:rFonts w:ascii="Arial Narrow" w:hAnsi="Arial Narrow" w:cs="Arial"/>
                <w:b/>
                <w:sz w:val="22"/>
                <w:szCs w:val="22"/>
              </w:rPr>
              <w:t>14</w:t>
            </w:r>
            <w:r w:rsidR="00307C4C" w:rsidRPr="000D774C">
              <w:rPr>
                <w:rFonts w:ascii="Arial Narrow" w:hAnsi="Arial Narrow" w:cs="Arial"/>
                <w:b/>
                <w:sz w:val="22"/>
                <w:szCs w:val="22"/>
              </w:rPr>
              <w:t xml:space="preserve">. Solución de Controversias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22952FC" w14:textId="24BB69B5" w:rsidR="00307C4C" w:rsidRPr="000D774C" w:rsidRDefault="00350D36" w:rsidP="00B151B4">
            <w:pPr>
              <w:autoSpaceDE w:val="0"/>
              <w:autoSpaceDN w:val="0"/>
              <w:adjustRightInd w:val="0"/>
              <w:jc w:val="both"/>
              <w:rPr>
                <w:rFonts w:ascii="Arial Narrow" w:hAnsi="Arial Narrow" w:cs="Arial"/>
                <w:sz w:val="22"/>
                <w:szCs w:val="22"/>
              </w:rPr>
            </w:pPr>
            <w:r w:rsidRPr="000D774C">
              <w:rPr>
                <w:rFonts w:ascii="Arial Narrow" w:eastAsiaTheme="minorHAnsi" w:hAnsi="Arial Narrow" w:cs="Arial Narrow"/>
                <w:sz w:val="22"/>
                <w:szCs w:val="22"/>
                <w:lang w:val="es-CO" w:eastAsia="en-US"/>
              </w:rPr>
              <w:t xml:space="preserve">La solución de las controversias contractuales que surjan de la ejecución del presente contrato </w:t>
            </w:r>
            <w:proofErr w:type="gramStart"/>
            <w:r w:rsidRPr="000D774C">
              <w:rPr>
                <w:rFonts w:ascii="Arial Narrow" w:eastAsiaTheme="minorHAnsi" w:hAnsi="Arial Narrow" w:cs="Arial Narrow"/>
                <w:sz w:val="22"/>
                <w:szCs w:val="22"/>
                <w:lang w:val="es-CO" w:eastAsia="en-US"/>
              </w:rPr>
              <w:t>serán</w:t>
            </w:r>
            <w:proofErr w:type="gramEnd"/>
            <w:r w:rsidRPr="000D774C">
              <w:rPr>
                <w:rFonts w:ascii="Arial Narrow" w:eastAsiaTheme="minorHAnsi" w:hAnsi="Arial Narrow" w:cs="Arial Narrow"/>
                <w:sz w:val="22"/>
                <w:szCs w:val="22"/>
                <w:lang w:val="es-CO" w:eastAsia="en-US"/>
              </w:rPr>
              <w:t xml:space="preserve"> resueltas a través de los mecanismos alternativos de solución de conflictos. En caso de que persistan las diferencias, las partes quedarán en libertad para recurrir a la Jurisdicción de lo Contencioso Administrativo. </w:t>
            </w:r>
            <w:r w:rsidRPr="000D774C">
              <w:rPr>
                <w:rFonts w:ascii="Arial Narrow" w:eastAsiaTheme="minorHAnsi" w:hAnsi="Arial Narrow" w:cs="Arial Narrow,Bold"/>
                <w:b/>
                <w:bCs/>
                <w:sz w:val="22"/>
                <w:szCs w:val="22"/>
                <w:lang w:val="es-CO" w:eastAsia="en-US"/>
              </w:rPr>
              <w:t xml:space="preserve">PARÁGRAFO. </w:t>
            </w:r>
            <w:r w:rsidRPr="000D774C">
              <w:rPr>
                <w:rFonts w:ascii="Arial Narrow" w:eastAsiaTheme="minorHAnsi" w:hAnsi="Arial Narrow" w:cs="Arial Narrow"/>
                <w:sz w:val="22"/>
                <w:szCs w:val="22"/>
                <w:lang w:val="es-CO" w:eastAsia="en-US"/>
              </w:rPr>
              <w:t>Las obligaciones de las partes establecidas en este contrato no se suspenden por el hecho de que se presenten diferencias o controversias, inclusive durante el tiempo en que se estén resolviendo</w:t>
            </w:r>
          </w:p>
        </w:tc>
      </w:tr>
      <w:tr w:rsidR="007D401C" w:rsidRPr="000D774C" w14:paraId="563BA1DC"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370F7A3" w14:textId="61C05367" w:rsidR="007D401C" w:rsidRPr="000D774C" w:rsidRDefault="007D401C" w:rsidP="00AD07BC">
            <w:pPr>
              <w:tabs>
                <w:tab w:val="left" w:pos="416"/>
              </w:tabs>
              <w:jc w:val="both"/>
              <w:rPr>
                <w:rFonts w:ascii="Arial Narrow" w:hAnsi="Arial Narrow" w:cs="Arial"/>
                <w:b/>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5</w:t>
            </w:r>
            <w:r w:rsidR="00932237" w:rsidRPr="000D774C">
              <w:rPr>
                <w:rFonts w:ascii="Arial Narrow" w:hAnsi="Arial Narrow" w:cs="Arial"/>
                <w:b/>
                <w:sz w:val="22"/>
                <w:szCs w:val="22"/>
              </w:rPr>
              <w:t>.</w:t>
            </w:r>
            <w:r w:rsidRPr="000D774C">
              <w:rPr>
                <w:rFonts w:ascii="Arial Narrow" w:hAnsi="Arial Narrow" w:cs="Arial"/>
                <w:b/>
                <w:sz w:val="22"/>
                <w:szCs w:val="22"/>
              </w:rPr>
              <w:t xml:space="preserve"> Cláusula de Indemnidad</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FD9165C" w14:textId="4A025E88" w:rsidR="007D401C" w:rsidRPr="000D774C" w:rsidRDefault="007D401C" w:rsidP="007D401C">
            <w:pPr>
              <w:pStyle w:val="Sinespaciado"/>
              <w:jc w:val="both"/>
              <w:rPr>
                <w:rFonts w:ascii="Arial Narrow" w:hAnsi="Arial Narrow"/>
                <w:sz w:val="22"/>
                <w:szCs w:val="22"/>
                <w:shd w:val="clear" w:color="auto" w:fill="FFFFFF"/>
                <w:lang w:eastAsia="es-ES_tradnl"/>
              </w:rPr>
            </w:pPr>
            <w:r w:rsidRPr="000D774C">
              <w:rPr>
                <w:rFonts w:ascii="Arial Narrow" w:hAnsi="Arial Narrow"/>
                <w:b/>
                <w:bCs/>
                <w:sz w:val="22"/>
                <w:szCs w:val="22"/>
              </w:rPr>
              <w:t>EL/LA CONTRATISTA</w:t>
            </w:r>
            <w:r w:rsidRPr="000D774C">
              <w:rPr>
                <w:rStyle w:val="Cuerpodeltexto"/>
                <w:sz w:val="22"/>
                <w:szCs w:val="22"/>
                <w:lang w:eastAsia="es-ES_tradnl"/>
              </w:rPr>
              <w:t xml:space="preserve"> mantendrá indemne al </w:t>
            </w:r>
            <w:r w:rsidRPr="000D774C">
              <w:rPr>
                <w:rStyle w:val="Cuerpodeltexto"/>
                <w:b/>
                <w:sz w:val="22"/>
                <w:szCs w:val="22"/>
                <w:lang w:eastAsia="es-ES_tradnl"/>
              </w:rPr>
              <w:t>CENTRO</w:t>
            </w:r>
            <w:r w:rsidRPr="000D774C">
              <w:rPr>
                <w:rStyle w:val="Cuerpodeltexto"/>
                <w:sz w:val="22"/>
                <w:szCs w:val="22"/>
                <w:lang w:eastAsia="es-ES_tradnl"/>
              </w:rPr>
              <w:t xml:space="preserve"> de todo reclamo, demanda, acción legal, judicial y costos que puedan causarse con ocasión de daños o lesiones generados en cumplimiento del objeto contractual.</w:t>
            </w:r>
          </w:p>
        </w:tc>
      </w:tr>
      <w:tr w:rsidR="00617FF0" w:rsidRPr="000D774C" w14:paraId="1F9457B6" w14:textId="77777777" w:rsidTr="002C6380">
        <w:trPr>
          <w:trHeight w:val="447"/>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D1F14D" w14:textId="2A4C8FF4" w:rsidR="00617FF0" w:rsidRPr="000D774C" w:rsidRDefault="00617FF0" w:rsidP="00AD07BC">
            <w:pPr>
              <w:jc w:val="both"/>
              <w:rPr>
                <w:rFonts w:ascii="Arial Narrow" w:hAnsi="Arial Narrow" w:cs="Arial"/>
                <w:sz w:val="22"/>
                <w:szCs w:val="22"/>
              </w:rPr>
            </w:pPr>
            <w:r w:rsidRPr="000D774C">
              <w:rPr>
                <w:rFonts w:ascii="Arial Narrow" w:hAnsi="Arial Narrow" w:cs="Arial"/>
                <w:b/>
                <w:sz w:val="22"/>
                <w:szCs w:val="22"/>
              </w:rPr>
              <w:lastRenderedPageBreak/>
              <w:t>1</w:t>
            </w:r>
            <w:r w:rsidR="00A91135" w:rsidRPr="000D774C">
              <w:rPr>
                <w:rFonts w:ascii="Arial Narrow" w:hAnsi="Arial Narrow" w:cs="Arial"/>
                <w:b/>
                <w:sz w:val="22"/>
                <w:szCs w:val="22"/>
              </w:rPr>
              <w:t>6</w:t>
            </w:r>
            <w:r w:rsidR="00932237" w:rsidRPr="000D774C">
              <w:rPr>
                <w:rFonts w:ascii="Arial Narrow" w:hAnsi="Arial Narrow" w:cs="Arial"/>
                <w:b/>
                <w:sz w:val="22"/>
                <w:szCs w:val="22"/>
              </w:rPr>
              <w:t>.</w:t>
            </w:r>
            <w:r w:rsidRPr="000D774C">
              <w:rPr>
                <w:rFonts w:ascii="Arial Narrow" w:hAnsi="Arial Narrow" w:cs="Arial"/>
                <w:sz w:val="22"/>
                <w:szCs w:val="22"/>
              </w:rPr>
              <w:t xml:space="preserve"> </w:t>
            </w:r>
            <w:r w:rsidRPr="000D774C">
              <w:rPr>
                <w:rFonts w:ascii="Arial Narrow" w:hAnsi="Arial Narrow" w:cs="Arial"/>
                <w:b/>
                <w:sz w:val="22"/>
                <w:szCs w:val="22"/>
              </w:rPr>
              <w:t>Documentos integrantes del contrato:</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D22EABE" w14:textId="77777777" w:rsidR="00617FF0" w:rsidRPr="000D774C" w:rsidRDefault="00CE62F9" w:rsidP="002C6380">
            <w:pPr>
              <w:jc w:val="both"/>
              <w:rPr>
                <w:rFonts w:ascii="Arial Narrow" w:hAnsi="Arial Narrow" w:cs="Arial Narrow"/>
                <w:sz w:val="22"/>
                <w:szCs w:val="22"/>
              </w:rPr>
            </w:pPr>
            <w:r w:rsidRPr="000D774C">
              <w:rPr>
                <w:rFonts w:ascii="Arial Narrow" w:hAnsi="Arial Narrow" w:cs="Arial"/>
                <w:b/>
                <w:sz w:val="22"/>
                <w:szCs w:val="22"/>
              </w:rPr>
              <w:t>1)</w:t>
            </w:r>
            <w:r w:rsidRPr="000D774C">
              <w:rPr>
                <w:rFonts w:ascii="Arial Narrow" w:hAnsi="Arial Narrow" w:cs="Arial"/>
                <w:sz w:val="22"/>
                <w:szCs w:val="22"/>
              </w:rPr>
              <w:t xml:space="preserve"> Estudios Previos.</w:t>
            </w:r>
            <w:r w:rsidRPr="000D774C">
              <w:rPr>
                <w:rFonts w:ascii="Arial Narrow" w:hAnsi="Arial Narrow" w:cs="Arial"/>
                <w:b/>
                <w:sz w:val="22"/>
                <w:szCs w:val="22"/>
              </w:rPr>
              <w:t xml:space="preserve"> 2)</w:t>
            </w:r>
            <w:r w:rsidRPr="000D774C">
              <w:rPr>
                <w:rFonts w:ascii="Arial Narrow" w:hAnsi="Arial Narrow" w:cs="Arial"/>
                <w:sz w:val="22"/>
                <w:szCs w:val="22"/>
              </w:rPr>
              <w:t xml:space="preserve"> Soportes y demás documentos de la hoja de vida </w:t>
            </w:r>
            <w:r w:rsidRPr="000D774C">
              <w:rPr>
                <w:rFonts w:ascii="Arial Narrow" w:hAnsi="Arial Narrow" w:cs="Arial"/>
                <w:b/>
                <w:sz w:val="22"/>
                <w:szCs w:val="22"/>
              </w:rPr>
              <w:t>SIGEP del/ de la CONTRATISTA</w:t>
            </w:r>
            <w:r w:rsidRPr="000D774C">
              <w:rPr>
                <w:rFonts w:ascii="Arial Narrow" w:hAnsi="Arial Narrow" w:cs="Arial"/>
                <w:sz w:val="22"/>
                <w:szCs w:val="22"/>
              </w:rPr>
              <w:t xml:space="preserve">, </w:t>
            </w:r>
            <w:r w:rsidRPr="000D774C">
              <w:rPr>
                <w:rFonts w:ascii="Arial Narrow" w:hAnsi="Arial Narrow" w:cs="Arial"/>
                <w:b/>
                <w:sz w:val="22"/>
                <w:szCs w:val="22"/>
              </w:rPr>
              <w:t>3)</w:t>
            </w:r>
            <w:r w:rsidRPr="000D774C">
              <w:rPr>
                <w:rFonts w:ascii="Arial Narrow" w:hAnsi="Arial Narrow" w:cs="Arial"/>
                <w:sz w:val="22"/>
                <w:szCs w:val="22"/>
              </w:rPr>
              <w:t xml:space="preserve"> Certificado de Disponibilidad Presupuestal. </w:t>
            </w:r>
            <w:r w:rsidRPr="000D774C">
              <w:rPr>
                <w:rFonts w:ascii="Arial Narrow" w:hAnsi="Arial Narrow" w:cs="Arial"/>
                <w:b/>
                <w:sz w:val="22"/>
                <w:szCs w:val="22"/>
              </w:rPr>
              <w:t>4)</w:t>
            </w:r>
            <w:r w:rsidRPr="000D774C">
              <w:rPr>
                <w:rFonts w:ascii="Arial Narrow" w:hAnsi="Arial Narrow" w:cs="Arial"/>
                <w:sz w:val="22"/>
                <w:szCs w:val="22"/>
              </w:rPr>
              <w:t xml:space="preserve"> Certificación de Inexistencia de Personal. </w:t>
            </w:r>
            <w:r w:rsidRPr="000D774C">
              <w:rPr>
                <w:rFonts w:ascii="Arial Narrow" w:hAnsi="Arial Narrow" w:cs="Arial"/>
                <w:b/>
                <w:sz w:val="22"/>
                <w:szCs w:val="22"/>
              </w:rPr>
              <w:t>5)</w:t>
            </w:r>
            <w:r w:rsidRPr="000D774C">
              <w:rPr>
                <w:rFonts w:ascii="Arial Narrow" w:hAnsi="Arial Narrow" w:cs="Arial"/>
                <w:sz w:val="22"/>
                <w:szCs w:val="22"/>
              </w:rPr>
              <w:t xml:space="preserve"> Constancia de Idoneidad y experiencia </w:t>
            </w:r>
            <w:r w:rsidRPr="000D774C">
              <w:rPr>
                <w:rFonts w:ascii="Arial Narrow" w:hAnsi="Arial Narrow" w:cs="Arial"/>
                <w:b/>
                <w:sz w:val="22"/>
                <w:szCs w:val="22"/>
              </w:rPr>
              <w:t>del/ de la CONTRATISTA</w:t>
            </w:r>
            <w:r w:rsidRPr="000D774C">
              <w:rPr>
                <w:rFonts w:ascii="Arial Narrow" w:hAnsi="Arial Narrow" w:cs="Arial"/>
                <w:sz w:val="22"/>
                <w:szCs w:val="22"/>
              </w:rPr>
              <w:t xml:space="preserve">. </w:t>
            </w:r>
            <w:r w:rsidRPr="000D774C">
              <w:rPr>
                <w:rFonts w:ascii="Arial Narrow" w:hAnsi="Arial Narrow" w:cs="Arial"/>
                <w:b/>
                <w:sz w:val="22"/>
                <w:szCs w:val="22"/>
              </w:rPr>
              <w:t>6)</w:t>
            </w:r>
            <w:r w:rsidRPr="000D774C">
              <w:rPr>
                <w:rFonts w:ascii="Arial Narrow" w:hAnsi="Arial Narrow" w:cs="Arial"/>
                <w:sz w:val="22"/>
                <w:szCs w:val="22"/>
              </w:rPr>
              <w:t xml:space="preserve"> Los demás documentos y comunicaciones en que consten cambios o modificaciones que se acuerden entre las partes. </w:t>
            </w:r>
          </w:p>
        </w:tc>
      </w:tr>
      <w:tr w:rsidR="00617FF0" w:rsidRPr="000D774C" w14:paraId="21DA73A0" w14:textId="77777777" w:rsidTr="002C6380">
        <w:trPr>
          <w:trHeight w:val="67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8F5AF0C" w14:textId="563B4EF1" w:rsidR="00617FF0" w:rsidRPr="000D774C" w:rsidRDefault="00617FF0" w:rsidP="00AD07BC">
            <w:pPr>
              <w:jc w:val="both"/>
              <w:rPr>
                <w:rFonts w:ascii="Arial Narrow" w:hAnsi="Arial Narrow" w:cs="Arial"/>
                <w:b/>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7</w:t>
            </w:r>
            <w:r w:rsidR="00932237" w:rsidRPr="000D774C">
              <w:rPr>
                <w:rFonts w:ascii="Arial Narrow" w:hAnsi="Arial Narrow" w:cs="Arial"/>
                <w:b/>
                <w:sz w:val="22"/>
                <w:szCs w:val="22"/>
              </w:rPr>
              <w:t>.</w:t>
            </w:r>
            <w:r w:rsidRPr="000D774C">
              <w:rPr>
                <w:rFonts w:ascii="Arial Narrow" w:hAnsi="Arial Narrow" w:cs="Arial"/>
                <w:b/>
                <w:sz w:val="22"/>
                <w:szCs w:val="22"/>
              </w:rPr>
              <w:t xml:space="preserve"> Requisitos de perfeccionamiento y ejecución: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4490F3E" w14:textId="3B4B431D" w:rsidR="00617FF0" w:rsidRPr="000D774C" w:rsidRDefault="00B409DF" w:rsidP="00B409DF">
            <w:pPr>
              <w:pStyle w:val="Sinespaciado"/>
              <w:jc w:val="both"/>
              <w:rPr>
                <w:rFonts w:ascii="Arial Narrow" w:hAnsi="Arial Narrow" w:cs="Arial"/>
                <w:bCs/>
                <w:sz w:val="22"/>
                <w:szCs w:val="22"/>
              </w:rPr>
            </w:pPr>
            <w:r w:rsidRPr="000D774C">
              <w:rPr>
                <w:rFonts w:ascii="Arial Narrow" w:hAnsi="Arial Narrow" w:cs="Arial"/>
                <w:sz w:val="22"/>
                <w:szCs w:val="22"/>
              </w:rPr>
              <w:t xml:space="preserve">Este contrato se entiende perfeccionado con la firma de las partes. Para su ejecución se requiere de la expedición del </w:t>
            </w:r>
            <w:r w:rsidRPr="000D774C">
              <w:rPr>
                <w:rFonts w:ascii="Arial Narrow" w:hAnsi="Arial Narrow" w:cs="Arial"/>
                <w:bCs/>
                <w:sz w:val="22"/>
                <w:szCs w:val="22"/>
              </w:rPr>
              <w:t xml:space="preserve">Registro Presupuestal y de la aprobación de la garantía de cumplimiento. </w:t>
            </w:r>
          </w:p>
        </w:tc>
      </w:tr>
      <w:tr w:rsidR="00617FF0" w:rsidRPr="000D774C" w14:paraId="2F1F019D" w14:textId="77777777" w:rsidTr="002C6380">
        <w:trPr>
          <w:trHeight w:val="651"/>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4927A25" w14:textId="3C506272" w:rsidR="00617FF0" w:rsidRPr="000D774C" w:rsidRDefault="00617FF0" w:rsidP="00AD07BC">
            <w:pPr>
              <w:jc w:val="both"/>
              <w:rPr>
                <w:rFonts w:ascii="Arial Narrow" w:hAnsi="Arial Narrow" w:cs="Arial"/>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8</w:t>
            </w:r>
            <w:r w:rsidR="00932237" w:rsidRPr="000D774C">
              <w:rPr>
                <w:rFonts w:ascii="Arial Narrow" w:hAnsi="Arial Narrow" w:cs="Arial"/>
                <w:b/>
                <w:sz w:val="22"/>
                <w:szCs w:val="22"/>
              </w:rPr>
              <w:t>.</w:t>
            </w:r>
            <w:r w:rsidRPr="000D774C">
              <w:rPr>
                <w:rFonts w:ascii="Arial Narrow" w:hAnsi="Arial Narrow" w:cs="Arial"/>
                <w:b/>
                <w:sz w:val="22"/>
                <w:szCs w:val="22"/>
              </w:rPr>
              <w:t xml:space="preserve"> Declaraciones</w:t>
            </w:r>
            <w:r w:rsidRPr="000D774C">
              <w:rPr>
                <w:rFonts w:ascii="Arial Narrow" w:hAnsi="Arial Narrow" w:cs="Arial"/>
                <w:sz w:val="22"/>
                <w:szCs w:val="22"/>
              </w:rPr>
              <w:t>:</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E2867B3" w14:textId="39C61E80" w:rsidR="00617FF0" w:rsidRPr="000D774C" w:rsidRDefault="00B76030" w:rsidP="002C6380">
            <w:pPr>
              <w:jc w:val="both"/>
              <w:rPr>
                <w:rFonts w:ascii="Arial Narrow" w:hAnsi="Arial Narrow" w:cs="Arial"/>
                <w:sz w:val="22"/>
                <w:szCs w:val="22"/>
              </w:rPr>
            </w:pPr>
            <w:r w:rsidRPr="000D774C">
              <w:rPr>
                <w:rFonts w:ascii="Arial Narrow" w:hAnsi="Arial Narrow" w:cs="Arial"/>
                <w:sz w:val="22"/>
                <w:szCs w:val="22"/>
              </w:rPr>
              <w:t>EL CONTRATISTA hace las siguientes declaraciones: 1. Conoce y acepta los documentos del proceso, los cuales hacen parte integral del contrato que se aprueba a través de SECOP II. 2. Se encuentra debidamente facultado para aceptar el presente contrato. 3. Que al momento de la celebración del presente contrato no se encuentra incurso en ninguna causal de inhabilidad, incompatibilidad o prohibición legal para celebrar y ejecutar el presente contrato; al igual que no se encuentra incurso en alguna causal de conflicto de intereses para desarrollar el objeto y obligaciones del contrato. 4. Está a paz y salvo con sus obligaciones frente al sistema de seguridad social integral. 5. El valor del contrato incluye todos los gastos, costos, derechos, impuestos, tasas y demás contribuciones relacionad</w:t>
            </w:r>
            <w:r w:rsidR="000D774C">
              <w:rPr>
                <w:rFonts w:ascii="Arial Narrow" w:hAnsi="Arial Narrow" w:cs="Arial"/>
                <w:sz w:val="22"/>
                <w:szCs w:val="22"/>
              </w:rPr>
              <w:t>a</w:t>
            </w:r>
            <w:r w:rsidRPr="000D774C">
              <w:rPr>
                <w:rFonts w:ascii="Arial Narrow" w:hAnsi="Arial Narrow" w:cs="Arial"/>
                <w:sz w:val="22"/>
                <w:szCs w:val="22"/>
              </w:rPr>
              <w:t>s con el cumplimiento del objeto del presente contrato. PARÁGRAFO: EL CONTRATISTA responderá por haber ocultado u omitido al contratar inhabilidades, incompatibilidades o prohibiciones o por haber suministrado información errónea o falsa.</w:t>
            </w:r>
          </w:p>
        </w:tc>
      </w:tr>
      <w:tr w:rsidR="00617FF0" w:rsidRPr="000D774C" w14:paraId="6AEF562F"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38DB7BB" w14:textId="7F4D4F12" w:rsidR="00617FF0" w:rsidRPr="000D774C" w:rsidRDefault="007D401C" w:rsidP="00AD07BC">
            <w:pPr>
              <w:jc w:val="both"/>
              <w:rPr>
                <w:rFonts w:ascii="Arial Narrow" w:hAnsi="Arial Narrow" w:cs="Arial"/>
                <w:b/>
                <w:sz w:val="22"/>
                <w:szCs w:val="22"/>
              </w:rPr>
            </w:pPr>
            <w:r w:rsidRPr="000D774C">
              <w:rPr>
                <w:rFonts w:ascii="Arial Narrow" w:hAnsi="Arial Narrow" w:cs="Arial"/>
                <w:b/>
                <w:sz w:val="22"/>
                <w:szCs w:val="22"/>
              </w:rPr>
              <w:t>1</w:t>
            </w:r>
            <w:r w:rsidR="00A91135" w:rsidRPr="000D774C">
              <w:rPr>
                <w:rFonts w:ascii="Arial Narrow" w:hAnsi="Arial Narrow" w:cs="Arial"/>
                <w:b/>
                <w:sz w:val="22"/>
                <w:szCs w:val="22"/>
              </w:rPr>
              <w:t>9</w:t>
            </w:r>
            <w:r w:rsidR="00932237" w:rsidRPr="000D774C">
              <w:rPr>
                <w:rFonts w:ascii="Arial Narrow" w:hAnsi="Arial Narrow" w:cs="Arial"/>
                <w:b/>
                <w:sz w:val="22"/>
                <w:szCs w:val="22"/>
              </w:rPr>
              <w:t>.</w:t>
            </w:r>
            <w:r w:rsidR="00617FF0" w:rsidRPr="000D774C">
              <w:rPr>
                <w:rFonts w:ascii="Arial Narrow" w:hAnsi="Arial Narrow" w:cs="Arial"/>
                <w:b/>
                <w:sz w:val="22"/>
                <w:szCs w:val="22"/>
              </w:rPr>
              <w:t xml:space="preserve"> Notificaciones: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577406D" w14:textId="53DF62D1" w:rsidR="00617FF0" w:rsidRPr="000D774C" w:rsidRDefault="00A7004C" w:rsidP="00B151B4">
            <w:pPr>
              <w:jc w:val="both"/>
              <w:rPr>
                <w:rFonts w:ascii="Arial Narrow" w:hAnsi="Arial Narrow" w:cs="Arial"/>
                <w:sz w:val="22"/>
                <w:szCs w:val="22"/>
              </w:rPr>
            </w:pPr>
            <w:r w:rsidRPr="000D774C">
              <w:rPr>
                <w:rFonts w:ascii="Arial Narrow" w:hAnsi="Arial Narrow" w:cs="Arial"/>
                <w:sz w:val="22"/>
                <w:szCs w:val="22"/>
              </w:rPr>
              <w:t>Los avisos, solicitudes, comunicaciones y notificaciones que las partes deban hacer en virtud de la relación contractual constarán por escrito y se entenderán debidamente efectuadas sólo si son entregadas personalmente o por correo electrónico a la persona y a las direcciones indicadas a continuación: i) Por parte del CNMH en la Carrera 7 No. 27-18, Piso 2, (</w:t>
            </w:r>
            <w:proofErr w:type="spellStart"/>
            <w:r w:rsidRPr="000D774C">
              <w:rPr>
                <w:rFonts w:ascii="Arial Narrow" w:hAnsi="Arial Narrow" w:cs="Arial"/>
                <w:sz w:val="22"/>
                <w:szCs w:val="22"/>
              </w:rPr>
              <w:t>ii</w:t>
            </w:r>
            <w:proofErr w:type="spellEnd"/>
            <w:r w:rsidRPr="000D774C">
              <w:rPr>
                <w:rFonts w:ascii="Arial Narrow" w:hAnsi="Arial Narrow" w:cs="Arial"/>
                <w:sz w:val="22"/>
                <w:szCs w:val="22"/>
              </w:rPr>
              <w:t xml:space="preserve">) Al contratista, en el correo electrónico </w:t>
            </w:r>
            <w:r w:rsidRPr="000D774C">
              <w:rPr>
                <w:rFonts w:ascii="Arial Narrow" w:hAnsi="Arial Narrow" w:cs="Arial"/>
                <w:color w:val="FF0000"/>
                <w:sz w:val="22"/>
                <w:szCs w:val="22"/>
              </w:rPr>
              <w:t xml:space="preserve">XXXX. </w:t>
            </w:r>
          </w:p>
        </w:tc>
      </w:tr>
      <w:tr w:rsidR="00932237" w:rsidRPr="000D774C" w14:paraId="4961AB7F"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05A53F0" w14:textId="3BDEE0BD" w:rsidR="00932237"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20</w:t>
            </w:r>
            <w:r w:rsidR="00932237" w:rsidRPr="000D774C">
              <w:rPr>
                <w:rFonts w:ascii="Arial Narrow" w:hAnsi="Arial Narrow" w:cs="Arial"/>
                <w:b/>
                <w:sz w:val="22"/>
                <w:szCs w:val="22"/>
              </w:rPr>
              <w:t>. Supervisión: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452D929" w14:textId="6D7CD5A9" w:rsidR="00932237" w:rsidRPr="000D774C" w:rsidRDefault="00932237">
            <w:pPr>
              <w:jc w:val="both"/>
              <w:rPr>
                <w:rFonts w:ascii="Arial Narrow" w:hAnsi="Arial Narrow" w:cs="Arial"/>
                <w:sz w:val="22"/>
                <w:szCs w:val="22"/>
              </w:rPr>
            </w:pPr>
            <w:r w:rsidRPr="000D774C">
              <w:rPr>
                <w:rFonts w:ascii="Arial Narrow" w:hAnsi="Arial Narrow"/>
                <w:sz w:val="22"/>
                <w:szCs w:val="22"/>
                <w:lang w:val="es-CO"/>
              </w:rPr>
              <w:t xml:space="preserve">La supervisión del contrato estará a cargo de </w:t>
            </w:r>
            <w:r w:rsidRPr="000D774C">
              <w:rPr>
                <w:rFonts w:ascii="Arial Narrow" w:hAnsi="Arial Narrow"/>
                <w:color w:val="FF0000"/>
                <w:sz w:val="22"/>
                <w:szCs w:val="22"/>
                <w:lang w:val="es-CO"/>
              </w:rPr>
              <w:t xml:space="preserve">_______________ (indicar cargo) </w:t>
            </w:r>
            <w:r w:rsidRPr="000D774C">
              <w:rPr>
                <w:rFonts w:ascii="Arial Narrow" w:hAnsi="Arial Narrow"/>
                <w:sz w:val="22"/>
                <w:szCs w:val="22"/>
                <w:lang w:val="es-CO"/>
              </w:rPr>
              <w:t xml:space="preserve">o quien designe el ordenador del gasto, </w:t>
            </w:r>
            <w:r w:rsidRPr="000D774C">
              <w:rPr>
                <w:rFonts w:ascii="Arial Narrow" w:hAnsi="Arial Narrow"/>
                <w:sz w:val="22"/>
                <w:szCs w:val="22"/>
              </w:rPr>
              <w:t>quien deberá adelantar las acciones necesarias para velar por la idónea y eficaz ejecución contractual. El supervisor deberá velar porque todos los documentos e informes reposen en el expediente contractual.</w:t>
            </w:r>
          </w:p>
        </w:tc>
      </w:tr>
      <w:tr w:rsidR="00932237" w:rsidRPr="000D774C" w14:paraId="1E252094"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C798363" w14:textId="70609351" w:rsidR="00932237"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21</w:t>
            </w:r>
            <w:r w:rsidR="00932237" w:rsidRPr="000D774C">
              <w:rPr>
                <w:rFonts w:ascii="Arial Narrow" w:hAnsi="Arial Narrow" w:cs="Arial"/>
                <w:b/>
                <w:sz w:val="22"/>
                <w:szCs w:val="22"/>
              </w:rPr>
              <w:t>. Inexistencia relación laboral: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CB2459B" w14:textId="44007067" w:rsidR="00932237" w:rsidRPr="000D774C" w:rsidRDefault="00006269" w:rsidP="00AD07BC">
            <w:pPr>
              <w:pStyle w:val="Sinespaciado"/>
              <w:jc w:val="both"/>
              <w:rPr>
                <w:rFonts w:ascii="Arial Narrow" w:hAnsi="Arial Narrow"/>
                <w:sz w:val="22"/>
                <w:szCs w:val="22"/>
                <w:lang w:val="es-ES_tradnl"/>
              </w:rPr>
            </w:pPr>
            <w:r w:rsidRPr="000D774C">
              <w:rPr>
                <w:rStyle w:val="Cuerpodeltexto"/>
                <w:sz w:val="22"/>
                <w:szCs w:val="22"/>
                <w:lang w:eastAsia="es-ES_tradnl"/>
              </w:rPr>
              <w:t>Puesto que el contratista impulsar</w:t>
            </w:r>
            <w:r w:rsidR="00B151B4" w:rsidRPr="000D774C">
              <w:rPr>
                <w:rStyle w:val="Cuerpodeltexto"/>
                <w:sz w:val="22"/>
                <w:szCs w:val="22"/>
                <w:lang w:eastAsia="es-ES_tradnl"/>
              </w:rPr>
              <w:t>á</w:t>
            </w:r>
            <w:r w:rsidRPr="000D774C">
              <w:rPr>
                <w:rStyle w:val="Cuerpodeltexto"/>
                <w:sz w:val="22"/>
                <w:szCs w:val="22"/>
                <w:lang w:eastAsia="es-ES_tradnl"/>
              </w:rPr>
              <w:t xml:space="preserve"> el objeto del presente contrato con total autonomía administrativa y técnica, queda entendido que no habrá vínculo laboral alguno entre este, las personas naturales o jurídicas que se contraten para su desarrollo y el </w:t>
            </w:r>
            <w:r w:rsidRPr="000D774C">
              <w:rPr>
                <w:rStyle w:val="Cuerpodeltexto"/>
                <w:b/>
                <w:sz w:val="22"/>
                <w:szCs w:val="22"/>
                <w:lang w:eastAsia="es-ES_tradnl"/>
              </w:rPr>
              <w:t>CNMH</w:t>
            </w:r>
            <w:r w:rsidRPr="000D774C">
              <w:rPr>
                <w:rStyle w:val="Cuerpodeltexto"/>
                <w:sz w:val="22"/>
                <w:szCs w:val="22"/>
                <w:lang w:eastAsia="es-ES_tradnl"/>
              </w:rPr>
              <w:t xml:space="preserve">, </w:t>
            </w:r>
            <w:r w:rsidRPr="000D774C">
              <w:rPr>
                <w:rFonts w:ascii="Arial Narrow" w:hAnsi="Arial Narrow"/>
                <w:color w:val="000000"/>
                <w:spacing w:val="-3"/>
                <w:sz w:val="22"/>
                <w:szCs w:val="22"/>
                <w:lang w:val="es-ES_tradnl"/>
              </w:rPr>
              <w:t xml:space="preserve">de conformidad con el artículo 32, numeral 3o de la Ley 80 de 1993. </w:t>
            </w:r>
          </w:p>
        </w:tc>
      </w:tr>
      <w:tr w:rsidR="00932237" w:rsidRPr="000D774C" w14:paraId="0FB6BF38"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7D4FE5" w14:textId="5FE5017F" w:rsidR="00932237"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22</w:t>
            </w:r>
            <w:r w:rsidR="00932237" w:rsidRPr="000D774C">
              <w:rPr>
                <w:rFonts w:ascii="Arial Narrow" w:hAnsi="Arial Narrow" w:cs="Arial"/>
                <w:b/>
                <w:sz w:val="22"/>
                <w:szCs w:val="22"/>
              </w:rPr>
              <w:t>. Cesión y subcontratación: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0C6EBF8A" w14:textId="46FC49CC" w:rsidR="00932237" w:rsidRPr="000D774C" w:rsidRDefault="00932237">
            <w:pPr>
              <w:jc w:val="both"/>
              <w:rPr>
                <w:rFonts w:ascii="Arial Narrow" w:hAnsi="Arial Narrow"/>
                <w:sz w:val="22"/>
                <w:szCs w:val="22"/>
              </w:rPr>
            </w:pPr>
            <w:r w:rsidRPr="000D774C">
              <w:rPr>
                <w:rFonts w:ascii="Arial Narrow" w:hAnsi="Arial Narrow"/>
                <w:b/>
                <w:bCs/>
                <w:sz w:val="22"/>
                <w:szCs w:val="22"/>
              </w:rPr>
              <w:t>EL/LA CONTRATISTA</w:t>
            </w:r>
            <w:r w:rsidRPr="000D774C">
              <w:rPr>
                <w:rFonts w:ascii="Arial Narrow" w:hAnsi="Arial Narrow" w:cs="Arial"/>
                <w:sz w:val="22"/>
                <w:szCs w:val="22"/>
              </w:rPr>
              <w:t xml:space="preserve"> no podrá ceder total o parcialmente el presente contrato, ni subcontratar el objeto del mismo a persona natural o jurídica nacional o extranjera, salvo autorización escrita del ordenador del gasto. </w:t>
            </w:r>
          </w:p>
        </w:tc>
      </w:tr>
      <w:tr w:rsidR="00006269" w:rsidRPr="000D774C" w14:paraId="4C82DE3E"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568F85" w14:textId="6F775C6C" w:rsidR="00006269" w:rsidRPr="000D774C" w:rsidRDefault="00006269" w:rsidP="00AD07BC">
            <w:pPr>
              <w:jc w:val="both"/>
              <w:rPr>
                <w:rFonts w:ascii="Arial Narrow" w:hAnsi="Arial Narrow" w:cs="Arial"/>
                <w:b/>
                <w:sz w:val="22"/>
                <w:szCs w:val="22"/>
              </w:rPr>
            </w:pPr>
            <w:r w:rsidRPr="000D774C">
              <w:rPr>
                <w:rFonts w:ascii="Arial Narrow" w:hAnsi="Arial Narrow" w:cs="Arial"/>
                <w:b/>
                <w:sz w:val="22"/>
                <w:szCs w:val="22"/>
              </w:rPr>
              <w:t>2</w:t>
            </w:r>
            <w:r w:rsidR="00A91135" w:rsidRPr="000D774C">
              <w:rPr>
                <w:rFonts w:ascii="Arial Narrow" w:hAnsi="Arial Narrow" w:cs="Arial"/>
                <w:b/>
                <w:sz w:val="22"/>
                <w:szCs w:val="22"/>
              </w:rPr>
              <w:t>3</w:t>
            </w:r>
            <w:r w:rsidRPr="000D774C">
              <w:rPr>
                <w:rFonts w:ascii="Arial Narrow" w:hAnsi="Arial Narrow" w:cs="Arial"/>
                <w:b/>
                <w:sz w:val="22"/>
                <w:szCs w:val="22"/>
              </w:rPr>
              <w:t>. Confidencialidad:</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ECCA92C" w14:textId="2FB8D25D" w:rsidR="00006269" w:rsidRPr="000D774C" w:rsidRDefault="00006269" w:rsidP="00AD07BC">
            <w:pPr>
              <w:pStyle w:val="Sinespaciado"/>
              <w:jc w:val="both"/>
              <w:rPr>
                <w:rFonts w:ascii="Arial Narrow" w:hAnsi="Arial Narrow"/>
                <w:b/>
                <w:bCs/>
                <w:sz w:val="22"/>
                <w:szCs w:val="22"/>
              </w:rPr>
            </w:pPr>
            <w:r w:rsidRPr="000D774C">
              <w:rPr>
                <w:rFonts w:ascii="Arial Narrow" w:hAnsi="Arial Narrow" w:cs="Arial"/>
                <w:sz w:val="22"/>
                <w:szCs w:val="22"/>
              </w:rPr>
              <w:t xml:space="preserve">En caso de que exista información bien sea escrita oral o visual, sujeta a alguna reserva legal, las partes deben mantener la confidencialidad de esta información.  Para ello debe comunicar a la otra parte que la información suministrada tiene el carácter de confidencial.  En cualquier caso, </w:t>
            </w:r>
            <w:r w:rsidRPr="000D774C">
              <w:rPr>
                <w:rFonts w:ascii="Arial Narrow" w:hAnsi="Arial Narrow" w:cs="Arial"/>
                <w:b/>
                <w:sz w:val="22"/>
                <w:szCs w:val="22"/>
              </w:rPr>
              <w:t>EL/LA CONTRATISTA</w:t>
            </w:r>
            <w:r w:rsidRPr="000D774C">
              <w:rPr>
                <w:rFonts w:ascii="Arial Narrow" w:hAnsi="Arial Narrow" w:cs="Arial"/>
                <w:sz w:val="22"/>
                <w:szCs w:val="22"/>
              </w:rPr>
              <w:t xml:space="preserve"> no podrá publicitar, revelar o difundir la misma, sin la autorización expresa del </w:t>
            </w:r>
            <w:r w:rsidRPr="000D774C">
              <w:rPr>
                <w:rFonts w:ascii="Arial Narrow" w:hAnsi="Arial Narrow" w:cs="Arial"/>
                <w:b/>
                <w:sz w:val="22"/>
                <w:szCs w:val="22"/>
              </w:rPr>
              <w:t>Centro Nacional de Memoria Histórica</w:t>
            </w:r>
            <w:r w:rsidRPr="000D774C">
              <w:rPr>
                <w:rFonts w:ascii="Arial Narrow" w:hAnsi="Arial Narrow" w:cs="Arial"/>
                <w:sz w:val="22"/>
                <w:szCs w:val="22"/>
              </w:rPr>
              <w:t>.</w:t>
            </w:r>
          </w:p>
        </w:tc>
      </w:tr>
      <w:tr w:rsidR="00006269" w:rsidRPr="000D774C" w14:paraId="6BDF94C4"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86C91A" w14:textId="51217BAB" w:rsidR="00006269" w:rsidRPr="000D774C" w:rsidRDefault="00006269" w:rsidP="00AD07BC">
            <w:pPr>
              <w:jc w:val="both"/>
              <w:rPr>
                <w:rFonts w:ascii="Arial Narrow" w:hAnsi="Arial Narrow" w:cs="Arial"/>
                <w:b/>
                <w:sz w:val="22"/>
                <w:szCs w:val="22"/>
              </w:rPr>
            </w:pPr>
            <w:r w:rsidRPr="000D774C">
              <w:rPr>
                <w:rFonts w:ascii="Arial Narrow" w:hAnsi="Arial Narrow" w:cs="Arial"/>
                <w:b/>
                <w:sz w:val="22"/>
                <w:szCs w:val="22"/>
              </w:rPr>
              <w:t>2</w:t>
            </w:r>
            <w:r w:rsidR="00A91135" w:rsidRPr="000D774C">
              <w:rPr>
                <w:rFonts w:ascii="Arial Narrow" w:hAnsi="Arial Narrow" w:cs="Arial"/>
                <w:b/>
                <w:sz w:val="22"/>
                <w:szCs w:val="22"/>
              </w:rPr>
              <w:t>4</w:t>
            </w:r>
            <w:r w:rsidRPr="000D774C">
              <w:rPr>
                <w:rFonts w:ascii="Arial Narrow" w:hAnsi="Arial Narrow" w:cs="Arial"/>
                <w:b/>
                <w:sz w:val="22"/>
                <w:szCs w:val="22"/>
              </w:rPr>
              <w:t>. Derechos de autor:</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580D064" w14:textId="485D2D6C" w:rsidR="00D65E34" w:rsidRDefault="00D65E34" w:rsidP="00DF22A4">
            <w:pPr>
              <w:jc w:val="both"/>
              <w:rPr>
                <w:rFonts w:ascii="Arial Narrow" w:hAnsi="Arial Narrow"/>
                <w:sz w:val="22"/>
                <w:szCs w:val="22"/>
              </w:rPr>
            </w:pPr>
            <w:r w:rsidRPr="000D774C">
              <w:rPr>
                <w:rFonts w:ascii="Arial Narrow" w:hAnsi="Arial Narrow"/>
                <w:sz w:val="22"/>
                <w:szCs w:val="22"/>
              </w:rPr>
              <w:t xml:space="preserve">Las partes acuerdan expresamente que los derechos patrimoniales sobre las obras realizadas por El Contratista en cumplimiento del presente contrato pertenecerán a La Entidad – el CNMH, incluyendo, entre otros, la reproducción, distribución, transformación, comunicación pública, </w:t>
            </w:r>
            <w:r w:rsidRPr="000D774C">
              <w:rPr>
                <w:rFonts w:ascii="Arial Narrow" w:hAnsi="Arial Narrow"/>
                <w:sz w:val="22"/>
                <w:szCs w:val="22"/>
              </w:rPr>
              <w:lastRenderedPageBreak/>
              <w:t xml:space="preserve">puesta a disposición de forma ilimitada y cualquier otro derecho conocido o por conocerse, en todas las modalidades de explotación y formas de utilización que sean posibles dentro del ambiente análogo, digital o cualquier otro entorno tecnológico. Igualmente, las partes acuerdan que esta transferencia de derechos patrimoniales a favor de la Entidad es en forma definitiva e irrevocable y tendrá la misma duración que establece la ley autoral vigente en Colombia para los derechos patrimoniales que se han cedido y que esta transferencia no tiene limitación alguna en cuanto a territorio se refiere, es decir que tiene alcance mundial. </w:t>
            </w:r>
          </w:p>
          <w:p w14:paraId="57FA40D4" w14:textId="713C711E" w:rsidR="00D65E34" w:rsidRPr="000D774C" w:rsidRDefault="00D65E34" w:rsidP="00DF22A4">
            <w:pPr>
              <w:jc w:val="both"/>
              <w:rPr>
                <w:rFonts w:ascii="Arial Narrow" w:hAnsi="Arial Narrow"/>
                <w:b/>
                <w:bCs/>
                <w:color w:val="222222"/>
                <w:sz w:val="22"/>
                <w:szCs w:val="22"/>
                <w:shd w:val="clear" w:color="auto" w:fill="FFFFFF"/>
              </w:rPr>
            </w:pPr>
            <w:r w:rsidRPr="000D774C">
              <w:rPr>
                <w:rFonts w:ascii="Arial Narrow" w:hAnsi="Arial Narrow"/>
                <w:b/>
                <w:bCs/>
                <w:color w:val="222222"/>
                <w:sz w:val="22"/>
                <w:szCs w:val="22"/>
                <w:shd w:val="clear" w:color="auto" w:fill="FFFFFF"/>
              </w:rPr>
              <w:t>____________________________________________________________________</w:t>
            </w:r>
          </w:p>
          <w:p w14:paraId="77EEFA19" w14:textId="77777777" w:rsidR="00D65E34" w:rsidRPr="000D774C" w:rsidRDefault="00D65E34" w:rsidP="00DF22A4">
            <w:pPr>
              <w:jc w:val="both"/>
              <w:rPr>
                <w:rFonts w:ascii="Arial Narrow" w:hAnsi="Arial Narrow"/>
                <w:bCs/>
                <w:color w:val="222222"/>
                <w:sz w:val="22"/>
                <w:szCs w:val="22"/>
                <w:shd w:val="clear" w:color="auto" w:fill="FFFFFF"/>
              </w:rPr>
            </w:pPr>
            <w:r w:rsidRPr="000D774C">
              <w:rPr>
                <w:rFonts w:ascii="Arial Narrow" w:hAnsi="Arial Narrow"/>
                <w:b/>
                <w:bCs/>
                <w:color w:val="222222"/>
                <w:sz w:val="22"/>
                <w:szCs w:val="22"/>
                <w:shd w:val="clear" w:color="auto" w:fill="FFFFFF"/>
              </w:rPr>
              <w:t xml:space="preserve">PARAGRAFO PRIMERO: </w:t>
            </w:r>
            <w:r w:rsidR="00DF22A4" w:rsidRPr="000D774C">
              <w:rPr>
                <w:rFonts w:ascii="Arial Narrow" w:hAnsi="Arial Narrow"/>
                <w:b/>
                <w:bCs/>
                <w:color w:val="222222"/>
                <w:sz w:val="22"/>
                <w:szCs w:val="22"/>
                <w:shd w:val="clear" w:color="auto" w:fill="FFFFFF"/>
              </w:rPr>
              <w:t>EL/LA CONTRATISTA</w:t>
            </w:r>
            <w:r w:rsidR="00DF22A4" w:rsidRPr="000D774C">
              <w:rPr>
                <w:rFonts w:ascii="Arial Narrow" w:hAnsi="Arial Narrow"/>
                <w:color w:val="222222"/>
                <w:sz w:val="22"/>
                <w:szCs w:val="22"/>
                <w:shd w:val="clear" w:color="auto" w:fill="FFFFFF"/>
              </w:rPr>
              <w:t xml:space="preserve"> entiende y acepta que los derechos patrimoniales de autor sobre las obras individuales, colectivas o en </w:t>
            </w:r>
            <w:r w:rsidR="00DF22A4" w:rsidRPr="000D774C">
              <w:rPr>
                <w:rFonts w:ascii="Arial Narrow" w:hAnsi="Arial Narrow"/>
                <w:sz w:val="22"/>
                <w:szCs w:val="22"/>
                <w:shd w:val="clear" w:color="auto" w:fill="FFFFFF"/>
              </w:rPr>
              <w:t xml:space="preserve">colaboración y los derechos de propiedad industrial sobre patentes, diseños industriales, marcas, lemas, nombres y enseñas comerciales creados con ocasión </w:t>
            </w:r>
            <w:r w:rsidR="00DF22A4" w:rsidRPr="000D774C">
              <w:rPr>
                <w:rFonts w:ascii="Arial Narrow" w:hAnsi="Arial Narrow"/>
                <w:color w:val="222222"/>
                <w:sz w:val="22"/>
                <w:szCs w:val="22"/>
                <w:shd w:val="clear" w:color="auto" w:fill="FFFFFF"/>
              </w:rPr>
              <w:t>del desarrollo del objeto del presente contrato, serán de titularidad del </w:t>
            </w:r>
            <w:r w:rsidR="00DF22A4" w:rsidRPr="000D774C">
              <w:rPr>
                <w:rFonts w:ascii="Arial Narrow" w:hAnsi="Arial Narrow"/>
                <w:b/>
                <w:bCs/>
                <w:color w:val="222222"/>
                <w:sz w:val="22"/>
                <w:szCs w:val="22"/>
                <w:shd w:val="clear" w:color="auto" w:fill="FFFFFF"/>
              </w:rPr>
              <w:t xml:space="preserve">CENTRO </w:t>
            </w:r>
            <w:r w:rsidR="00DF22A4" w:rsidRPr="000D774C">
              <w:rPr>
                <w:rFonts w:ascii="Arial Narrow" w:hAnsi="Arial Narrow"/>
                <w:bCs/>
                <w:color w:val="222222"/>
                <w:sz w:val="22"/>
                <w:szCs w:val="22"/>
                <w:shd w:val="clear" w:color="auto" w:fill="FFFFFF"/>
              </w:rPr>
              <w:t xml:space="preserve">en forma exclusiva. </w:t>
            </w:r>
          </w:p>
          <w:p w14:paraId="5AF889D2" w14:textId="008CF7DC" w:rsidR="00D65E34" w:rsidRPr="000D774C" w:rsidRDefault="00D65E34" w:rsidP="00DF22A4">
            <w:pPr>
              <w:jc w:val="both"/>
              <w:rPr>
                <w:rFonts w:ascii="Arial Narrow" w:hAnsi="Arial Narrow"/>
                <w:color w:val="222222"/>
                <w:sz w:val="22"/>
                <w:szCs w:val="22"/>
                <w:shd w:val="clear" w:color="auto" w:fill="FFFFFF"/>
              </w:rPr>
            </w:pPr>
            <w:r w:rsidRPr="000D774C">
              <w:rPr>
                <w:rFonts w:ascii="Arial Narrow" w:hAnsi="Arial Narrow"/>
                <w:b/>
                <w:color w:val="222222"/>
                <w:sz w:val="22"/>
                <w:szCs w:val="22"/>
                <w:shd w:val="clear" w:color="auto" w:fill="FFFFFF"/>
              </w:rPr>
              <w:t>PARAGRAFO SEGUNDO:</w:t>
            </w:r>
            <w:r w:rsidR="00DF22A4" w:rsidRPr="000D774C">
              <w:rPr>
                <w:rFonts w:ascii="Arial Narrow" w:hAnsi="Arial Narrow"/>
                <w:color w:val="222222"/>
                <w:sz w:val="22"/>
                <w:szCs w:val="22"/>
                <w:shd w:val="clear" w:color="auto" w:fill="FFFFFF"/>
              </w:rPr>
              <w:t xml:space="preserve"> </w:t>
            </w:r>
            <w:r w:rsidRPr="000D774C">
              <w:rPr>
                <w:rFonts w:ascii="Arial Narrow" w:hAnsi="Arial Narrow"/>
                <w:b/>
                <w:bCs/>
                <w:color w:val="222222"/>
                <w:sz w:val="22"/>
                <w:szCs w:val="22"/>
                <w:shd w:val="clear" w:color="auto" w:fill="FFFFFF"/>
              </w:rPr>
              <w:t>EL/LA CONTRATISTA</w:t>
            </w:r>
            <w:r w:rsidRPr="000D774C">
              <w:rPr>
                <w:rFonts w:ascii="Arial Narrow" w:hAnsi="Arial Narrow"/>
                <w:color w:val="222222"/>
                <w:sz w:val="22"/>
                <w:szCs w:val="22"/>
                <w:shd w:val="clear" w:color="auto" w:fill="FFFFFF"/>
              </w:rPr>
              <w:t> </w:t>
            </w:r>
            <w:r w:rsidR="00DF22A4" w:rsidRPr="000D774C">
              <w:rPr>
                <w:rFonts w:ascii="Arial Narrow" w:hAnsi="Arial Narrow"/>
                <w:color w:val="222222"/>
                <w:sz w:val="22"/>
                <w:szCs w:val="22"/>
                <w:shd w:val="clear" w:color="auto" w:fill="FFFFFF"/>
              </w:rPr>
              <w:t>garantiza al </w:t>
            </w:r>
            <w:r w:rsidR="00DF22A4" w:rsidRPr="000D774C">
              <w:rPr>
                <w:rFonts w:ascii="Arial Narrow" w:hAnsi="Arial Narrow"/>
                <w:b/>
                <w:bCs/>
                <w:color w:val="222222"/>
                <w:sz w:val="22"/>
                <w:szCs w:val="22"/>
                <w:shd w:val="clear" w:color="auto" w:fill="FFFFFF"/>
              </w:rPr>
              <w:t>CENTRO</w:t>
            </w:r>
            <w:r w:rsidR="00DF22A4" w:rsidRPr="000D774C">
              <w:rPr>
                <w:rFonts w:ascii="Arial Narrow" w:hAnsi="Arial Narrow"/>
                <w:color w:val="222222"/>
                <w:sz w:val="22"/>
                <w:szCs w:val="22"/>
                <w:shd w:val="clear" w:color="auto" w:fill="FFFFFF"/>
              </w:rPr>
              <w:t> </w:t>
            </w:r>
            <w:r w:rsidR="00DF22A4" w:rsidRPr="000D774C">
              <w:rPr>
                <w:rFonts w:ascii="Arial Narrow" w:hAnsi="Arial Narrow"/>
                <w:sz w:val="22"/>
                <w:szCs w:val="22"/>
                <w:shd w:val="clear" w:color="auto" w:fill="FFFFFF"/>
              </w:rPr>
              <w:t xml:space="preserve">que las obras, nuevas creaciones y signos distintivos creados con ocasión del desarrollo del objeto del presente contrato no infringen ni vulneran derechos legales, contractuales o de propiedad intelectual </w:t>
            </w:r>
            <w:r w:rsidR="00DF22A4" w:rsidRPr="000D774C">
              <w:rPr>
                <w:rFonts w:ascii="Arial Narrow" w:hAnsi="Arial Narrow"/>
                <w:color w:val="222222"/>
                <w:sz w:val="22"/>
                <w:szCs w:val="22"/>
                <w:shd w:val="clear" w:color="auto" w:fill="FFFFFF"/>
              </w:rPr>
              <w:t xml:space="preserve">de terceros, </w:t>
            </w:r>
            <w:r w:rsidR="00DF22A4" w:rsidRPr="000D774C">
              <w:rPr>
                <w:rFonts w:ascii="Arial Narrow" w:hAnsi="Arial Narrow"/>
                <w:iCs/>
                <w:color w:val="222222"/>
                <w:sz w:val="22"/>
                <w:szCs w:val="22"/>
                <w:shd w:val="clear" w:color="auto" w:fill="FFFFFF"/>
              </w:rPr>
              <w:t xml:space="preserve">y en todo caso, se obliga a mantener indemne al </w:t>
            </w:r>
            <w:r w:rsidR="00DF22A4" w:rsidRPr="000D774C">
              <w:rPr>
                <w:rFonts w:ascii="Arial Narrow" w:hAnsi="Arial Narrow"/>
                <w:b/>
                <w:bCs/>
                <w:color w:val="222222"/>
                <w:sz w:val="22"/>
                <w:szCs w:val="22"/>
                <w:shd w:val="clear" w:color="auto" w:fill="FFFFFF"/>
              </w:rPr>
              <w:t>CENTRO</w:t>
            </w:r>
            <w:r w:rsidR="00DF22A4" w:rsidRPr="000D774C">
              <w:rPr>
                <w:rFonts w:ascii="Arial Narrow" w:hAnsi="Arial Narrow"/>
                <w:iCs/>
                <w:color w:val="222222"/>
                <w:sz w:val="22"/>
                <w:szCs w:val="22"/>
                <w:shd w:val="clear" w:color="auto" w:fill="FFFFFF"/>
              </w:rPr>
              <w:t xml:space="preserve"> ante cualquier reclamación realizada por terceros como consecuencia de la infracción de los derechos mencionados</w:t>
            </w:r>
            <w:r w:rsidR="00DF22A4" w:rsidRPr="000D774C">
              <w:rPr>
                <w:rFonts w:ascii="Arial Narrow" w:hAnsi="Arial Narrow"/>
                <w:color w:val="222222"/>
                <w:sz w:val="22"/>
                <w:szCs w:val="22"/>
                <w:shd w:val="clear" w:color="auto" w:fill="FFFFFF"/>
              </w:rPr>
              <w:t xml:space="preserve">. </w:t>
            </w:r>
          </w:p>
          <w:p w14:paraId="19DDC51C" w14:textId="58D820C6" w:rsidR="00006269" w:rsidRPr="000D774C" w:rsidRDefault="00D65E34" w:rsidP="00DF22A4">
            <w:pPr>
              <w:jc w:val="both"/>
              <w:rPr>
                <w:rFonts w:ascii="Arial Narrow" w:hAnsi="Arial Narrow"/>
                <w:color w:val="0070C0"/>
                <w:sz w:val="22"/>
                <w:szCs w:val="22"/>
                <w:shd w:val="clear" w:color="auto" w:fill="FFFFFF"/>
              </w:rPr>
            </w:pPr>
            <w:r w:rsidRPr="000D774C">
              <w:rPr>
                <w:rFonts w:ascii="Arial Narrow" w:hAnsi="Arial Narrow"/>
                <w:b/>
                <w:color w:val="222222"/>
                <w:sz w:val="22"/>
                <w:szCs w:val="22"/>
                <w:shd w:val="clear" w:color="auto" w:fill="FFFFFF"/>
              </w:rPr>
              <w:t>PARAGRAFO TERCERO:</w:t>
            </w:r>
            <w:r w:rsidR="000D774C">
              <w:rPr>
                <w:rFonts w:ascii="Arial Narrow" w:hAnsi="Arial Narrow"/>
                <w:b/>
                <w:color w:val="222222"/>
                <w:sz w:val="22"/>
                <w:szCs w:val="22"/>
                <w:shd w:val="clear" w:color="auto" w:fill="FFFFFF"/>
              </w:rPr>
              <w:t xml:space="preserve"> </w:t>
            </w:r>
            <w:r w:rsidR="00DF22A4" w:rsidRPr="000D774C">
              <w:rPr>
                <w:rFonts w:ascii="Arial Narrow" w:hAnsi="Arial Narrow"/>
                <w:color w:val="222222"/>
                <w:sz w:val="22"/>
                <w:szCs w:val="22"/>
                <w:shd w:val="clear" w:color="auto" w:fill="FFFFFF"/>
              </w:rPr>
              <w:t xml:space="preserve">En cualquier caso, la regulación en </w:t>
            </w:r>
            <w:r w:rsidR="00DF22A4" w:rsidRPr="000D774C">
              <w:rPr>
                <w:rFonts w:ascii="Arial Narrow" w:hAnsi="Arial Narrow"/>
                <w:sz w:val="22"/>
                <w:szCs w:val="22"/>
                <w:shd w:val="clear" w:color="auto" w:fill="FFFFFF"/>
              </w:rPr>
              <w:t>materia de Derechos de Autor y propiedad industrial deberá ajustarse a la política que sobre el tem</w:t>
            </w:r>
            <w:r w:rsidR="00DF22A4" w:rsidRPr="000D774C">
              <w:rPr>
                <w:rFonts w:ascii="Arial Narrow" w:hAnsi="Arial Narrow"/>
                <w:color w:val="222222"/>
                <w:sz w:val="22"/>
                <w:szCs w:val="22"/>
                <w:shd w:val="clear" w:color="auto" w:fill="FFFFFF"/>
              </w:rPr>
              <w:t>a expida el </w:t>
            </w:r>
            <w:r w:rsidR="00DF22A4" w:rsidRPr="000D774C">
              <w:rPr>
                <w:rFonts w:ascii="Arial Narrow" w:hAnsi="Arial Narrow"/>
                <w:b/>
                <w:bCs/>
                <w:color w:val="222222"/>
                <w:sz w:val="22"/>
                <w:szCs w:val="22"/>
                <w:shd w:val="clear" w:color="auto" w:fill="FFFFFF"/>
              </w:rPr>
              <w:t xml:space="preserve">CENTRO. </w:t>
            </w:r>
          </w:p>
        </w:tc>
      </w:tr>
      <w:tr w:rsidR="00006269" w:rsidRPr="000D774C" w14:paraId="3C4E67D3"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972F6A4" w14:textId="5CECC60A" w:rsidR="00006269" w:rsidRPr="000D774C" w:rsidRDefault="00006269" w:rsidP="00AD07BC">
            <w:pPr>
              <w:jc w:val="both"/>
              <w:rPr>
                <w:rFonts w:ascii="Arial Narrow" w:hAnsi="Arial Narrow" w:cs="Arial"/>
                <w:b/>
                <w:sz w:val="22"/>
                <w:szCs w:val="22"/>
              </w:rPr>
            </w:pPr>
            <w:r w:rsidRPr="000D774C">
              <w:rPr>
                <w:rFonts w:ascii="Arial Narrow" w:hAnsi="Arial Narrow" w:cs="Arial"/>
                <w:b/>
                <w:sz w:val="22"/>
                <w:szCs w:val="22"/>
              </w:rPr>
              <w:lastRenderedPageBreak/>
              <w:t>2</w:t>
            </w:r>
            <w:r w:rsidR="00A91135" w:rsidRPr="000D774C">
              <w:rPr>
                <w:rFonts w:ascii="Arial Narrow" w:hAnsi="Arial Narrow" w:cs="Arial"/>
                <w:b/>
                <w:sz w:val="22"/>
                <w:szCs w:val="22"/>
              </w:rPr>
              <w:t>5</w:t>
            </w:r>
            <w:r w:rsidRPr="000D774C">
              <w:rPr>
                <w:rFonts w:ascii="Arial Narrow" w:hAnsi="Arial Narrow" w:cs="Arial"/>
                <w:b/>
                <w:sz w:val="22"/>
                <w:szCs w:val="22"/>
              </w:rPr>
              <w:t>. Domicilio contractual: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7A6CD5AE" w14:textId="2A439857" w:rsidR="00006269" w:rsidRPr="000D774C" w:rsidRDefault="00006269" w:rsidP="00006269">
            <w:pPr>
              <w:pStyle w:val="Sinespaciado"/>
              <w:jc w:val="both"/>
              <w:rPr>
                <w:rFonts w:ascii="Arial Narrow" w:hAnsi="Arial Narrow"/>
                <w:b/>
                <w:bCs/>
                <w:sz w:val="22"/>
                <w:szCs w:val="22"/>
              </w:rPr>
            </w:pPr>
            <w:r w:rsidRPr="000D774C">
              <w:rPr>
                <w:rFonts w:ascii="Arial Narrow" w:hAnsi="Arial Narrow" w:cs="Arial"/>
                <w:sz w:val="22"/>
                <w:szCs w:val="22"/>
              </w:rPr>
              <w:t xml:space="preserve">Para todos los efectos legales y fiscales, las partes acuerdan fijar el domicilio contractual la ciudad de </w:t>
            </w:r>
            <w:r w:rsidRPr="000D774C">
              <w:rPr>
                <w:rFonts w:ascii="Arial Narrow" w:hAnsi="Arial Narrow" w:cs="Arial Narrow"/>
                <w:sz w:val="22"/>
                <w:szCs w:val="22"/>
              </w:rPr>
              <w:t>Bogotá D.C.</w:t>
            </w:r>
          </w:p>
        </w:tc>
      </w:tr>
      <w:tr w:rsidR="004A5C8B" w:rsidRPr="000D774C" w14:paraId="140AAF73"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F4873D4" w14:textId="59B60902" w:rsidR="004A5C8B"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2</w:t>
            </w:r>
            <w:r w:rsidR="004D3892" w:rsidRPr="000D774C">
              <w:rPr>
                <w:rFonts w:ascii="Arial Narrow" w:hAnsi="Arial Narrow" w:cs="Arial"/>
                <w:b/>
                <w:sz w:val="22"/>
                <w:szCs w:val="22"/>
              </w:rPr>
              <w:t>6</w:t>
            </w:r>
            <w:r w:rsidRPr="000D774C">
              <w:rPr>
                <w:rFonts w:ascii="Arial Narrow" w:hAnsi="Arial Narrow" w:cs="Arial"/>
                <w:b/>
                <w:sz w:val="22"/>
                <w:szCs w:val="22"/>
              </w:rPr>
              <w:t xml:space="preserve">. </w:t>
            </w:r>
            <w:r w:rsidR="004A5C8B" w:rsidRPr="000D774C">
              <w:rPr>
                <w:rFonts w:ascii="Arial Narrow" w:hAnsi="Arial Narrow" w:cs="Arial"/>
                <w:b/>
                <w:sz w:val="22"/>
                <w:szCs w:val="22"/>
              </w:rPr>
              <w:t xml:space="preserve">Liquidación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99068A0" w14:textId="62667949" w:rsidR="004A5C8B" w:rsidRPr="000D774C" w:rsidRDefault="004A5C8B" w:rsidP="00006269">
            <w:pPr>
              <w:pStyle w:val="Sinespaciado"/>
              <w:jc w:val="both"/>
              <w:rPr>
                <w:rFonts w:ascii="Arial Narrow" w:hAnsi="Arial Narrow" w:cs="Arial"/>
                <w:sz w:val="22"/>
                <w:szCs w:val="22"/>
              </w:rPr>
            </w:pPr>
            <w:r w:rsidRPr="000D774C">
              <w:rPr>
                <w:rFonts w:ascii="Arial Narrow" w:hAnsi="Arial Narrow" w:cs="Arial"/>
                <w:sz w:val="22"/>
                <w:szCs w:val="22"/>
              </w:rPr>
              <w:t>Por regla general, los contratos de prestación de servicios no requieren ser liquidados, de acuerdo con lo establecido en el artículo 217 del Decreto 019 de 2012. Sin embargo, en el evento en que existan recursos a liberar</w:t>
            </w:r>
            <w:r w:rsidR="00B818C9" w:rsidRPr="000D774C">
              <w:rPr>
                <w:rFonts w:ascii="Arial Narrow" w:hAnsi="Arial Narrow" w:cs="Arial"/>
                <w:sz w:val="22"/>
                <w:szCs w:val="22"/>
              </w:rPr>
              <w:t xml:space="preserve"> o prestaciones objeto de revisión</w:t>
            </w:r>
            <w:r w:rsidRPr="000D774C">
              <w:rPr>
                <w:rFonts w:ascii="Arial Narrow" w:hAnsi="Arial Narrow" w:cs="Arial"/>
                <w:sz w:val="22"/>
                <w:szCs w:val="22"/>
              </w:rPr>
              <w:t>, las partes se comprometen a liquidarlo dentro de los cuatro (4) meses siguientes a la terminación del plazo del contrato o a la expedición del acto administrativo que ordene su terminación, o a la fecha del acto que la disponga</w:t>
            </w:r>
            <w:r w:rsidR="00B818C9" w:rsidRPr="000D774C">
              <w:rPr>
                <w:rFonts w:ascii="Arial Narrow" w:hAnsi="Arial Narrow" w:cs="Arial"/>
                <w:sz w:val="22"/>
                <w:szCs w:val="22"/>
              </w:rPr>
              <w:t xml:space="preserve">, </w:t>
            </w:r>
            <w:r w:rsidR="006F4240" w:rsidRPr="000D774C">
              <w:rPr>
                <w:rStyle w:val="Cuerpodeltexto"/>
                <w:sz w:val="22"/>
                <w:szCs w:val="22"/>
                <w:lang w:eastAsia="es-ES_tradnl"/>
              </w:rPr>
              <w:t xml:space="preserve">La liquidación se efectuará mediante acta en la cual se describirán en forma detallada las actividades desarrolladas y recursos ejecutados. El acta de liquidación será suscrita por las partes, previo visto bueno del supervisor. En aquellos casos en que </w:t>
            </w:r>
            <w:r w:rsidR="006F4240" w:rsidRPr="000D774C">
              <w:rPr>
                <w:rStyle w:val="Cuerpodeltexto"/>
                <w:b/>
                <w:sz w:val="22"/>
                <w:szCs w:val="22"/>
                <w:lang w:eastAsia="es-ES_tradnl"/>
              </w:rPr>
              <w:t xml:space="preserve">EL CONTRATISTA </w:t>
            </w:r>
            <w:r w:rsidR="006F4240" w:rsidRPr="000D774C">
              <w:rPr>
                <w:rStyle w:val="Cuerpodeltexto"/>
                <w:sz w:val="22"/>
                <w:szCs w:val="22"/>
                <w:lang w:eastAsia="es-ES_tradnl"/>
              </w:rPr>
              <w:t xml:space="preserve">no se presente a la liquidación previa notificación o convocatoria que le haga la entidad, o las partes no lleguen a un acuerdo sobre su contenido, la entidad tendrá la facultada de liquidar en forma unilateral dentro de los dos (2) meses siguientes al término previsto para la liquidación bilateral, de conformidad con lo dispuesto en el artículo 11 de la Ley 1150 de 2007. </w:t>
            </w:r>
            <w:r w:rsidR="006F4240" w:rsidRPr="000D774C">
              <w:rPr>
                <w:rStyle w:val="Cuerpodeltexto"/>
                <w:b/>
                <w:sz w:val="22"/>
                <w:szCs w:val="22"/>
                <w:lang w:eastAsia="es-ES_tradnl"/>
              </w:rPr>
              <w:t xml:space="preserve">Si vencido el plazo anteriormente establecido no se ha realizado la liquidación, la misma podrá ser realizada en cualquier tiempo dentro de los dos (2) años siguientes, de mutuo acuerdo o unilateralmente.  </w:t>
            </w:r>
          </w:p>
        </w:tc>
      </w:tr>
      <w:tr w:rsidR="00B76030" w:rsidRPr="000D774C" w14:paraId="621BC8CD"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9DE43E9" w14:textId="6E19AB9B" w:rsidR="00B76030" w:rsidRPr="000D774C" w:rsidRDefault="00A91135" w:rsidP="00AD07BC">
            <w:pPr>
              <w:jc w:val="both"/>
              <w:rPr>
                <w:rFonts w:ascii="Arial Narrow" w:hAnsi="Arial Narrow" w:cs="Arial"/>
                <w:b/>
                <w:sz w:val="22"/>
                <w:szCs w:val="22"/>
              </w:rPr>
            </w:pPr>
            <w:r w:rsidRPr="000D774C">
              <w:rPr>
                <w:rFonts w:ascii="Arial Narrow" w:hAnsi="Arial Narrow" w:cs="Arial"/>
                <w:b/>
                <w:sz w:val="22"/>
                <w:szCs w:val="22"/>
              </w:rPr>
              <w:t>2</w:t>
            </w:r>
            <w:r w:rsidR="004D3892" w:rsidRPr="000D774C">
              <w:rPr>
                <w:rFonts w:ascii="Arial Narrow" w:hAnsi="Arial Narrow" w:cs="Arial"/>
                <w:b/>
                <w:sz w:val="22"/>
                <w:szCs w:val="22"/>
              </w:rPr>
              <w:t>7</w:t>
            </w:r>
            <w:r w:rsidR="00B76030" w:rsidRPr="000D774C">
              <w:rPr>
                <w:rFonts w:ascii="Arial Narrow" w:hAnsi="Arial Narrow" w:cs="Arial"/>
                <w:b/>
                <w:sz w:val="22"/>
                <w:szCs w:val="22"/>
              </w:rPr>
              <w:t xml:space="preserve">. Suspensión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EDFFDE3" w14:textId="44C2BA8B" w:rsidR="00B76030" w:rsidRPr="000D774C" w:rsidRDefault="00B76030" w:rsidP="00006269">
            <w:pPr>
              <w:pStyle w:val="Sinespaciado"/>
              <w:jc w:val="both"/>
              <w:rPr>
                <w:rFonts w:ascii="Arial Narrow" w:hAnsi="Arial Narrow" w:cs="Arial"/>
                <w:sz w:val="22"/>
                <w:szCs w:val="22"/>
              </w:rPr>
            </w:pPr>
            <w:r w:rsidRPr="000D774C">
              <w:rPr>
                <w:rFonts w:ascii="Arial Narrow" w:hAnsi="Arial Narrow" w:cs="Arial"/>
                <w:sz w:val="22"/>
                <w:szCs w:val="22"/>
              </w:rPr>
              <w:t>Las partes podrán de mutuo acuerdo suspender el presente contrato, mediante la suscripción de un acta en donde conste tal evento. El plazo de suspensión no ampliará el plazo de ejecución del contrato, ni dará derecho a exigir indemnización, sobrecostos o reajustes, ni a reclamar gastos diferentes a los pactados en el contrato</w:t>
            </w:r>
          </w:p>
        </w:tc>
      </w:tr>
      <w:tr w:rsidR="008B1324" w:rsidRPr="000D774C" w14:paraId="206DD817"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66FEB2E" w14:textId="6E89D13F" w:rsidR="008B1324" w:rsidRPr="000D774C" w:rsidRDefault="008B1324" w:rsidP="00A91135">
            <w:pPr>
              <w:jc w:val="both"/>
              <w:rPr>
                <w:rFonts w:ascii="Arial Narrow" w:hAnsi="Arial Narrow" w:cs="Arial"/>
                <w:b/>
                <w:sz w:val="22"/>
                <w:szCs w:val="22"/>
              </w:rPr>
            </w:pPr>
            <w:r w:rsidRPr="000D774C">
              <w:rPr>
                <w:rFonts w:ascii="Arial Narrow" w:hAnsi="Arial Narrow" w:cs="Arial"/>
                <w:b/>
                <w:bCs/>
                <w:color w:val="000000" w:themeColor="text1"/>
                <w:sz w:val="22"/>
                <w:szCs w:val="22"/>
              </w:rPr>
              <w:t>2</w:t>
            </w:r>
            <w:r w:rsidR="004D3892" w:rsidRPr="000D774C">
              <w:rPr>
                <w:rFonts w:ascii="Arial Narrow" w:hAnsi="Arial Narrow" w:cs="Arial"/>
                <w:b/>
                <w:bCs/>
                <w:color w:val="000000" w:themeColor="text1"/>
                <w:sz w:val="22"/>
                <w:szCs w:val="22"/>
              </w:rPr>
              <w:t>8</w:t>
            </w:r>
            <w:r w:rsidR="00B151B4" w:rsidRPr="000D774C">
              <w:rPr>
                <w:rFonts w:ascii="Arial Narrow" w:hAnsi="Arial Narrow" w:cs="Arial"/>
                <w:b/>
                <w:bCs/>
                <w:color w:val="000000" w:themeColor="text1"/>
                <w:sz w:val="22"/>
                <w:szCs w:val="22"/>
              </w:rPr>
              <w:t>.</w:t>
            </w:r>
            <w:r w:rsidRPr="000D774C">
              <w:rPr>
                <w:rFonts w:ascii="Arial Narrow" w:hAnsi="Arial Narrow" w:cs="Arial"/>
                <w:b/>
                <w:bCs/>
                <w:color w:val="000000" w:themeColor="text1"/>
                <w:sz w:val="22"/>
                <w:szCs w:val="22"/>
              </w:rPr>
              <w:t xml:space="preserve"> Perfeccionamiento, ejecución y legalización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E9E0D37" w14:textId="139C14BD" w:rsidR="008B1324" w:rsidRPr="000D774C" w:rsidRDefault="008B1324" w:rsidP="00006269">
            <w:pPr>
              <w:pStyle w:val="Sinespaciado"/>
              <w:jc w:val="both"/>
              <w:rPr>
                <w:rFonts w:ascii="Arial Narrow" w:hAnsi="Arial Narrow" w:cs="Arial"/>
                <w:sz w:val="22"/>
                <w:szCs w:val="22"/>
              </w:rPr>
            </w:pPr>
            <w:r w:rsidRPr="000D774C">
              <w:rPr>
                <w:rFonts w:ascii="Arial Narrow" w:hAnsi="Arial Narrow" w:cs="Arial"/>
                <w:color w:val="000000" w:themeColor="text1"/>
                <w:sz w:val="22"/>
                <w:szCs w:val="22"/>
              </w:rPr>
              <w:t xml:space="preserve">El presente contrato se considera perfeccionado con el aporte de los documentos en las condiciones solicitadas al proveedor en la plataforma </w:t>
            </w:r>
            <w:proofErr w:type="spellStart"/>
            <w:r w:rsidRPr="000D774C">
              <w:rPr>
                <w:rFonts w:ascii="Arial Narrow" w:hAnsi="Arial Narrow" w:cs="Arial"/>
                <w:color w:val="000000" w:themeColor="text1"/>
                <w:sz w:val="22"/>
                <w:szCs w:val="22"/>
              </w:rPr>
              <w:t>Secop</w:t>
            </w:r>
            <w:proofErr w:type="spellEnd"/>
            <w:r w:rsidRPr="000D774C">
              <w:rPr>
                <w:rFonts w:ascii="Arial Narrow" w:hAnsi="Arial Narrow" w:cs="Arial"/>
                <w:color w:val="000000" w:themeColor="text1"/>
                <w:sz w:val="22"/>
                <w:szCs w:val="22"/>
              </w:rPr>
              <w:t xml:space="preserve"> II, y con su suscripción en la Plataforma Transaccional del SECOP II por el contratista y el ordenador del gasto del CNMH.  Para su ejecución requerirá: 1). Expedición del Registro presupuestal; 2). Constitución de la garantía </w:t>
            </w:r>
            <w:r w:rsidRPr="000D774C">
              <w:rPr>
                <w:rFonts w:ascii="Arial Narrow" w:hAnsi="Arial Narrow" w:cs="Arial"/>
                <w:color w:val="000000" w:themeColor="text1"/>
                <w:sz w:val="22"/>
                <w:szCs w:val="22"/>
              </w:rPr>
              <w:lastRenderedPageBreak/>
              <w:t>por parte del contratista y su aprobación por parte del Centro Nacional de Memoria Histórica en la Plataforma Transaccional SECOP II</w:t>
            </w:r>
          </w:p>
        </w:tc>
      </w:tr>
      <w:tr w:rsidR="00617FF0" w:rsidRPr="000D774C" w14:paraId="32449414" w14:textId="77777777" w:rsidTr="002C6380">
        <w:trPr>
          <w:trHeight w:val="70"/>
        </w:trPr>
        <w:tc>
          <w:tcPr>
            <w:tcW w:w="5000" w:type="pct"/>
            <w:gridSpan w:val="4"/>
            <w:tcBorders>
              <w:top w:val="single" w:sz="4" w:space="0" w:color="auto"/>
              <w:left w:val="single" w:sz="18" w:space="0" w:color="auto"/>
              <w:bottom w:val="single" w:sz="4" w:space="0" w:color="auto"/>
              <w:right w:val="single" w:sz="18" w:space="0" w:color="auto"/>
            </w:tcBorders>
          </w:tcPr>
          <w:p w14:paraId="7D409943" w14:textId="63717096" w:rsidR="00617FF0" w:rsidRPr="000D774C" w:rsidRDefault="000040E1" w:rsidP="00B151B4">
            <w:pPr>
              <w:jc w:val="both"/>
              <w:rPr>
                <w:rFonts w:ascii="Arial Narrow" w:hAnsi="Arial Narrow" w:cs="Arial"/>
                <w:b/>
                <w:sz w:val="22"/>
                <w:szCs w:val="22"/>
              </w:rPr>
            </w:pPr>
            <w:r w:rsidRPr="000D774C">
              <w:rPr>
                <w:rFonts w:ascii="Arial Narrow" w:hAnsi="Arial Narrow" w:cs="Arial"/>
                <w:b/>
                <w:sz w:val="22"/>
                <w:szCs w:val="22"/>
              </w:rPr>
              <w:lastRenderedPageBreak/>
              <w:t>LOS LINEAMIENTOS ESPECIALES DE CADA CONTRATO, TALES COMO OBLIGACIONES ESPECÍFICAS, PLAZO DE EJECUCIÓN, VALOR DEL CONTRATO Y FORMA DE PAGO SE ENCUENTRAN EN LOS ESTUDIOS Y   DOCUMENTOS PREVIOS, LOS CUALES FORMAN PARTE INTEGRAL DEL CONTRATO DE PRESTACIÓN DE SERVICIOS PROFESIONALES Y/O DE APOYO A LA GESTIÓN QUE SE APRUEBA EN SECOP II. LA AUTENTICACIÓN DEL SECOP II, ES DECIR LAS APROBACIONES REALIZADAS CON LOS USUARIOS ASIGNADOS CONSTITUYEN UNA FIRMA ELECTRÓNICA EN LOS TÉRMINOS DEL ARTÍCULO 7 DE LA LEY 527 DE 1999 Y LAS NORMAS QUE LA REGLAMENTAN</w:t>
            </w:r>
          </w:p>
        </w:tc>
      </w:tr>
      <w:tr w:rsidR="000040E1" w:rsidRPr="000D774C" w14:paraId="4F24E67B" w14:textId="77777777" w:rsidTr="002C6380">
        <w:trPr>
          <w:trHeight w:val="106"/>
        </w:trPr>
        <w:tc>
          <w:tcPr>
            <w:tcW w:w="5000" w:type="pct"/>
            <w:gridSpan w:val="4"/>
            <w:tcBorders>
              <w:top w:val="single" w:sz="4" w:space="0" w:color="auto"/>
              <w:left w:val="single" w:sz="18" w:space="0" w:color="auto"/>
              <w:bottom w:val="single" w:sz="4" w:space="0" w:color="auto"/>
              <w:right w:val="single" w:sz="18" w:space="0" w:color="auto"/>
            </w:tcBorders>
          </w:tcPr>
          <w:p w14:paraId="0BF19D1C" w14:textId="0B21445E" w:rsidR="000040E1" w:rsidRPr="000D774C" w:rsidRDefault="000040E1" w:rsidP="000040E1">
            <w:pPr>
              <w:rPr>
                <w:rFonts w:ascii="Arial Narrow" w:hAnsi="Arial Narrow" w:cs="Arial"/>
                <w:b/>
                <w:noProof/>
                <w:sz w:val="22"/>
                <w:szCs w:val="22"/>
              </w:rPr>
            </w:pPr>
            <w:r w:rsidRPr="000D774C">
              <w:rPr>
                <w:rFonts w:ascii="Arial Narrow" w:hAnsi="Arial Narrow" w:cs="Arial"/>
                <w:b/>
                <w:sz w:val="22"/>
                <w:szCs w:val="22"/>
              </w:rPr>
              <w:t>Elaboró:</w:t>
            </w:r>
            <w:r w:rsidRPr="000D774C">
              <w:rPr>
                <w:rFonts w:ascii="Arial Narrow" w:hAnsi="Arial Narrow" w:cs="Arial"/>
                <w:b/>
                <w:noProof/>
                <w:sz w:val="22"/>
                <w:szCs w:val="22"/>
              </w:rPr>
              <w:t xml:space="preserve"> </w:t>
            </w:r>
            <w:r w:rsidRPr="000D774C">
              <w:rPr>
                <w:rFonts w:ascii="Arial Narrow" w:hAnsi="Arial Narrow" w:cs="Arial"/>
                <w:b/>
                <w:noProof/>
                <w:sz w:val="22"/>
                <w:szCs w:val="22"/>
                <w:highlight w:val="lightGray"/>
              </w:rPr>
              <w:t>(</w:t>
            </w:r>
            <w:r w:rsidRPr="000D774C">
              <w:rPr>
                <w:rFonts w:ascii="Arial Narrow" w:hAnsi="Arial Narrow" w:cs="Arial"/>
                <w:bCs/>
                <w:noProof/>
                <w:sz w:val="22"/>
                <w:szCs w:val="22"/>
                <w:highlight w:val="lightGray"/>
              </w:rPr>
              <w:t>XXXX)</w:t>
            </w:r>
          </w:p>
        </w:tc>
      </w:tr>
      <w:tr w:rsidR="000040E1" w:rsidRPr="000D774C" w14:paraId="15E36521" w14:textId="77777777" w:rsidTr="00B151B4">
        <w:trPr>
          <w:trHeight w:val="136"/>
        </w:trPr>
        <w:tc>
          <w:tcPr>
            <w:tcW w:w="5000" w:type="pct"/>
            <w:gridSpan w:val="4"/>
            <w:tcBorders>
              <w:top w:val="single" w:sz="4" w:space="0" w:color="auto"/>
              <w:left w:val="single" w:sz="18" w:space="0" w:color="auto"/>
              <w:bottom w:val="single" w:sz="4" w:space="0" w:color="auto"/>
              <w:right w:val="single" w:sz="18" w:space="0" w:color="auto"/>
            </w:tcBorders>
          </w:tcPr>
          <w:p w14:paraId="55AAD612" w14:textId="39D135E8" w:rsidR="000040E1" w:rsidRPr="000D774C" w:rsidRDefault="000040E1" w:rsidP="000040E1">
            <w:pPr>
              <w:rPr>
                <w:rFonts w:ascii="Arial Narrow" w:hAnsi="Arial Narrow" w:cs="Arial"/>
                <w:b/>
                <w:sz w:val="22"/>
                <w:szCs w:val="22"/>
              </w:rPr>
            </w:pPr>
            <w:r w:rsidRPr="000D774C">
              <w:rPr>
                <w:rFonts w:ascii="Arial Narrow" w:hAnsi="Arial Narrow" w:cs="Arial"/>
                <w:b/>
                <w:sz w:val="22"/>
                <w:szCs w:val="22"/>
              </w:rPr>
              <w:t>Revisó:</w:t>
            </w:r>
            <w:proofErr w:type="gramStart"/>
            <w:r w:rsidRPr="000D774C">
              <w:rPr>
                <w:rFonts w:ascii="Arial Narrow" w:hAnsi="Arial Narrow" w:cs="Arial"/>
                <w:b/>
                <w:sz w:val="22"/>
                <w:szCs w:val="22"/>
              </w:rPr>
              <w:t xml:space="preserve">   </w:t>
            </w:r>
            <w:r w:rsidRPr="000D774C">
              <w:rPr>
                <w:rFonts w:ascii="Arial Narrow" w:hAnsi="Arial Narrow" w:cs="Arial"/>
                <w:b/>
                <w:sz w:val="22"/>
                <w:szCs w:val="22"/>
                <w:highlight w:val="lightGray"/>
              </w:rPr>
              <w:t>(</w:t>
            </w:r>
            <w:proofErr w:type="gramEnd"/>
            <w:r w:rsidRPr="000D774C">
              <w:rPr>
                <w:rFonts w:ascii="Arial Narrow" w:hAnsi="Arial Narrow" w:cs="Arial"/>
                <w:sz w:val="22"/>
                <w:szCs w:val="22"/>
                <w:highlight w:val="lightGray"/>
              </w:rPr>
              <w:t>XXXX)</w:t>
            </w:r>
          </w:p>
        </w:tc>
      </w:tr>
      <w:tr w:rsidR="000040E1" w:rsidRPr="000D774C" w14:paraId="59D7E44E" w14:textId="77777777" w:rsidTr="002C6380">
        <w:trPr>
          <w:trHeight w:val="136"/>
        </w:trPr>
        <w:tc>
          <w:tcPr>
            <w:tcW w:w="5000" w:type="pct"/>
            <w:gridSpan w:val="4"/>
            <w:tcBorders>
              <w:top w:val="single" w:sz="4" w:space="0" w:color="auto"/>
              <w:left w:val="single" w:sz="18" w:space="0" w:color="auto"/>
              <w:bottom w:val="single" w:sz="18" w:space="0" w:color="auto"/>
              <w:right w:val="single" w:sz="18" w:space="0" w:color="auto"/>
            </w:tcBorders>
          </w:tcPr>
          <w:p w14:paraId="2D741860" w14:textId="6DB8C117" w:rsidR="000040E1" w:rsidRPr="000D774C" w:rsidRDefault="000040E1" w:rsidP="000040E1">
            <w:pPr>
              <w:rPr>
                <w:rFonts w:ascii="Arial Narrow" w:hAnsi="Arial Narrow" w:cs="Arial"/>
                <w:b/>
                <w:sz w:val="22"/>
                <w:szCs w:val="22"/>
              </w:rPr>
            </w:pPr>
            <w:r w:rsidRPr="000D774C">
              <w:rPr>
                <w:rFonts w:ascii="Arial Narrow" w:hAnsi="Arial Narrow" w:cs="Arial"/>
                <w:b/>
                <w:sz w:val="22"/>
                <w:szCs w:val="22"/>
              </w:rPr>
              <w:t>Aprobó</w:t>
            </w:r>
            <w:proofErr w:type="gramStart"/>
            <w:r w:rsidRPr="000D774C">
              <w:rPr>
                <w:rFonts w:ascii="Arial Narrow" w:hAnsi="Arial Narrow" w:cs="Arial"/>
                <w:b/>
                <w:sz w:val="22"/>
                <w:szCs w:val="22"/>
              </w:rPr>
              <w:t xml:space="preserve">:  </w:t>
            </w:r>
            <w:r w:rsidRPr="000D774C">
              <w:rPr>
                <w:rFonts w:ascii="Arial Narrow" w:hAnsi="Arial Narrow" w:cs="Arial"/>
                <w:b/>
                <w:sz w:val="22"/>
                <w:szCs w:val="22"/>
                <w:highlight w:val="lightGray"/>
              </w:rPr>
              <w:t>(</w:t>
            </w:r>
            <w:proofErr w:type="gramEnd"/>
            <w:r w:rsidRPr="000D774C">
              <w:rPr>
                <w:rFonts w:ascii="Arial Narrow" w:hAnsi="Arial Narrow" w:cs="Arial"/>
                <w:bCs/>
                <w:sz w:val="22"/>
                <w:szCs w:val="22"/>
                <w:highlight w:val="lightGray"/>
              </w:rPr>
              <w:t>XXXX)</w:t>
            </w:r>
          </w:p>
        </w:tc>
      </w:tr>
    </w:tbl>
    <w:p w14:paraId="4FAB6EBD" w14:textId="77777777" w:rsidR="007B6915" w:rsidRPr="000D774C" w:rsidRDefault="007B6915" w:rsidP="00617FF0">
      <w:pPr>
        <w:rPr>
          <w:rFonts w:ascii="Arial Narrow" w:hAnsi="Arial Narrow"/>
          <w:sz w:val="22"/>
          <w:szCs w:val="22"/>
        </w:rPr>
      </w:pPr>
    </w:p>
    <w:sectPr w:rsidR="007B6915" w:rsidRPr="000D774C" w:rsidSect="00A70794">
      <w:headerReference w:type="default" r:id="rId8"/>
      <w:footerReference w:type="even" r:id="rId9"/>
      <w:footerReference w:type="default" r:id="rId10"/>
      <w:pgSz w:w="12242" w:h="15842" w:code="121"/>
      <w:pgMar w:top="2268" w:right="1701" w:bottom="1276" w:left="1701" w:header="42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713A" w14:textId="77777777" w:rsidR="00F73C79" w:rsidRDefault="00F73C79" w:rsidP="006F71D7">
      <w:r>
        <w:separator/>
      </w:r>
    </w:p>
  </w:endnote>
  <w:endnote w:type="continuationSeparator" w:id="0">
    <w:p w14:paraId="6318CC44" w14:textId="77777777" w:rsidR="00F73C79" w:rsidRDefault="00F73C79" w:rsidP="006F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FE7B" w14:textId="77777777" w:rsidR="00C4450F" w:rsidRDefault="00DB75B5" w:rsidP="00950F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EBB60AB" w14:textId="77777777" w:rsidR="00C4450F" w:rsidRDefault="00000000" w:rsidP="00950F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5400" w14:textId="18A89074" w:rsidR="00C4450F" w:rsidRDefault="00D665A5" w:rsidP="00154BEB">
    <w:pPr>
      <w:pStyle w:val="Piedepgina"/>
      <w:jc w:val="center"/>
      <w:rPr>
        <w:rFonts w:ascii="Arial Narrow" w:hAnsi="Arial Narrow"/>
        <w:sz w:val="16"/>
        <w:szCs w:val="16"/>
      </w:rPr>
    </w:pPr>
    <w:r>
      <w:rPr>
        <w:rFonts w:ascii="Arial Narrow" w:hAnsi="Arial Narrow"/>
        <w:noProof/>
        <w:sz w:val="16"/>
        <w:szCs w:val="16"/>
      </w:rPr>
      <w:drawing>
        <wp:inline distT="0" distB="0" distL="0" distR="0" wp14:anchorId="15BA7EA5" wp14:editId="3309E1B0">
          <wp:extent cx="5613400" cy="69469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613400" cy="694690"/>
                  </a:xfrm>
                  <a:prstGeom prst="rect">
                    <a:avLst/>
                  </a:prstGeom>
                </pic:spPr>
              </pic:pic>
            </a:graphicData>
          </a:graphic>
        </wp:inline>
      </w:drawing>
    </w:r>
  </w:p>
  <w:p w14:paraId="78A4706B" w14:textId="77777777" w:rsidR="00C4450F" w:rsidRDefault="00DB75B5" w:rsidP="00950F6C">
    <w:pPr>
      <w:pStyle w:val="Piedepgina"/>
      <w:jc w:val="right"/>
      <w:rPr>
        <w:rFonts w:ascii="Arial Narrow" w:hAnsi="Arial Narrow"/>
        <w:bCs/>
        <w:sz w:val="18"/>
        <w:szCs w:val="18"/>
      </w:rPr>
    </w:pPr>
    <w:r w:rsidRPr="008E5471">
      <w:rPr>
        <w:rFonts w:ascii="Arial Narrow" w:hAnsi="Arial Narrow"/>
        <w:sz w:val="18"/>
        <w:szCs w:val="18"/>
      </w:rPr>
      <w:t xml:space="preserve">Página </w:t>
    </w:r>
    <w:r w:rsidRPr="002F2627">
      <w:rPr>
        <w:rFonts w:ascii="Arial Narrow" w:hAnsi="Arial Narrow"/>
        <w:b/>
        <w:bCs/>
        <w:sz w:val="18"/>
        <w:szCs w:val="18"/>
      </w:rPr>
      <w:fldChar w:fldCharType="begin"/>
    </w:r>
    <w:r w:rsidRPr="002F2627">
      <w:rPr>
        <w:rFonts w:ascii="Arial Narrow" w:hAnsi="Arial Narrow"/>
        <w:b/>
        <w:bCs/>
        <w:sz w:val="18"/>
        <w:szCs w:val="18"/>
      </w:rPr>
      <w:instrText>PAGE</w:instrText>
    </w:r>
    <w:r w:rsidRPr="002F2627">
      <w:rPr>
        <w:rFonts w:ascii="Arial Narrow" w:hAnsi="Arial Narrow"/>
        <w:b/>
        <w:bCs/>
        <w:sz w:val="18"/>
        <w:szCs w:val="18"/>
      </w:rPr>
      <w:fldChar w:fldCharType="separate"/>
    </w:r>
    <w:r w:rsidR="0034313C">
      <w:rPr>
        <w:rFonts w:ascii="Arial Narrow" w:hAnsi="Arial Narrow"/>
        <w:b/>
        <w:bCs/>
        <w:noProof/>
        <w:sz w:val="18"/>
        <w:szCs w:val="18"/>
      </w:rPr>
      <w:t>6</w:t>
    </w:r>
    <w:r w:rsidRPr="002F2627">
      <w:rPr>
        <w:rFonts w:ascii="Arial Narrow" w:hAnsi="Arial Narrow"/>
        <w:b/>
        <w:bCs/>
        <w:sz w:val="18"/>
        <w:szCs w:val="18"/>
      </w:rPr>
      <w:fldChar w:fldCharType="end"/>
    </w:r>
    <w:r w:rsidRPr="008E5471">
      <w:rPr>
        <w:rFonts w:ascii="Arial Narrow" w:hAnsi="Arial Narrow"/>
        <w:bCs/>
        <w:sz w:val="18"/>
        <w:szCs w:val="18"/>
      </w:rPr>
      <w:t xml:space="preserve"> de </w:t>
    </w:r>
    <w:r w:rsidRPr="002F2627">
      <w:rPr>
        <w:rFonts w:ascii="Arial Narrow" w:hAnsi="Arial Narrow"/>
        <w:b/>
        <w:bCs/>
        <w:sz w:val="18"/>
        <w:szCs w:val="18"/>
      </w:rPr>
      <w:fldChar w:fldCharType="begin"/>
    </w:r>
    <w:r w:rsidRPr="002F2627">
      <w:rPr>
        <w:rFonts w:ascii="Arial Narrow" w:hAnsi="Arial Narrow"/>
        <w:b/>
        <w:bCs/>
        <w:sz w:val="18"/>
        <w:szCs w:val="18"/>
      </w:rPr>
      <w:instrText>NUMPAGES</w:instrText>
    </w:r>
    <w:r w:rsidRPr="002F2627">
      <w:rPr>
        <w:rFonts w:ascii="Arial Narrow" w:hAnsi="Arial Narrow"/>
        <w:b/>
        <w:bCs/>
        <w:sz w:val="18"/>
        <w:szCs w:val="18"/>
      </w:rPr>
      <w:fldChar w:fldCharType="separate"/>
    </w:r>
    <w:r w:rsidR="0034313C">
      <w:rPr>
        <w:rFonts w:ascii="Arial Narrow" w:hAnsi="Arial Narrow"/>
        <w:b/>
        <w:bCs/>
        <w:noProof/>
        <w:sz w:val="18"/>
        <w:szCs w:val="18"/>
      </w:rPr>
      <w:t>6</w:t>
    </w:r>
    <w:r w:rsidRPr="002F2627">
      <w:rPr>
        <w:rFonts w:ascii="Arial Narrow" w:hAnsi="Arial Narrow"/>
        <w:b/>
        <w:bCs/>
        <w:sz w:val="18"/>
        <w:szCs w:val="18"/>
      </w:rPr>
      <w:fldChar w:fldCharType="end"/>
    </w:r>
  </w:p>
  <w:p w14:paraId="5779B2B4" w14:textId="77777777" w:rsidR="00C4450F" w:rsidRDefault="00DB75B5" w:rsidP="00950F6C">
    <w:pPr>
      <w:pStyle w:val="Piedepgina"/>
      <w:tabs>
        <w:tab w:val="left" w:pos="501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14:paraId="72C98AB7" w14:textId="3131FD1B" w:rsidR="00C4450F" w:rsidRPr="002F2627" w:rsidRDefault="00DB75B5" w:rsidP="00950F6C">
    <w:pPr>
      <w:pStyle w:val="Piedepgina"/>
      <w:jc w:val="right"/>
      <w:rPr>
        <w:rFonts w:ascii="Arial Narrow" w:hAnsi="Arial Narrow"/>
        <w:sz w:val="18"/>
        <w:szCs w:val="18"/>
      </w:rPr>
    </w:pPr>
    <w:r w:rsidRPr="00335BCC">
      <w:rPr>
        <w:rFonts w:ascii="Arial Narrow" w:hAnsi="Arial Narrow"/>
        <w:sz w:val="16"/>
        <w:szCs w:val="16"/>
      </w:rPr>
      <w:t>ABS-FT-013   Versión: 0</w:t>
    </w:r>
    <w:r w:rsidR="000D774C">
      <w:rPr>
        <w:rFonts w:ascii="Arial Narrow" w:hAnsi="Arial Narrow"/>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06DB" w14:textId="77777777" w:rsidR="00F73C79" w:rsidRDefault="00F73C79" w:rsidP="006F71D7">
      <w:r>
        <w:separator/>
      </w:r>
    </w:p>
  </w:footnote>
  <w:footnote w:type="continuationSeparator" w:id="0">
    <w:p w14:paraId="136B12DA" w14:textId="77777777" w:rsidR="00F73C79" w:rsidRDefault="00F73C79" w:rsidP="006F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2769" w14:textId="77777777" w:rsidR="00C4450F" w:rsidRDefault="00DB75B5" w:rsidP="00950F6C">
    <w:pPr>
      <w:pStyle w:val="Textoindependiente"/>
      <w:jc w:val="left"/>
      <w:rPr>
        <w:b/>
        <w:bCs/>
        <w:sz w:val="22"/>
        <w:szCs w:val="22"/>
      </w:rPr>
    </w:pPr>
    <w:r>
      <w:rPr>
        <w:b/>
        <w:bCs/>
        <w:noProof/>
        <w:sz w:val="22"/>
        <w:szCs w:val="22"/>
        <w:lang w:val="es-CO" w:eastAsia="es-CO"/>
      </w:rPr>
      <w:drawing>
        <wp:inline distT="0" distB="0" distL="0" distR="0" wp14:anchorId="4B41E9FE" wp14:editId="3ABA8B11">
          <wp:extent cx="215265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 CNMH.jpg"/>
                  <pic:cNvPicPr/>
                </pic:nvPicPr>
                <pic:blipFill>
                  <a:blip r:embed="rId1">
                    <a:extLst>
                      <a:ext uri="{28A0092B-C50C-407E-A947-70E740481C1C}">
                        <a14:useLocalDpi xmlns:a14="http://schemas.microsoft.com/office/drawing/2010/main" val="0"/>
                      </a:ext>
                    </a:extLst>
                  </a:blip>
                  <a:stretch>
                    <a:fillRect/>
                  </a:stretch>
                </pic:blipFill>
                <pic:spPr>
                  <a:xfrm>
                    <a:off x="0" y="0"/>
                    <a:ext cx="2152650" cy="714375"/>
                  </a:xfrm>
                  <a:prstGeom prst="rect">
                    <a:avLst/>
                  </a:prstGeom>
                </pic:spPr>
              </pic:pic>
            </a:graphicData>
          </a:graphic>
        </wp:inline>
      </w:drawing>
    </w:r>
  </w:p>
  <w:p w14:paraId="3A5FBA51" w14:textId="606307A4" w:rsidR="00C4450F" w:rsidRPr="000D774C" w:rsidRDefault="00B76030" w:rsidP="000D774C">
    <w:pPr>
      <w:jc w:val="center"/>
      <w:rPr>
        <w:rFonts w:ascii="Arial Narrow" w:hAnsi="Arial Narrow"/>
        <w:b/>
        <w:sz w:val="12"/>
      </w:rPr>
    </w:pPr>
    <w:r w:rsidRPr="000D774C">
      <w:rPr>
        <w:rFonts w:ascii="Arial Narrow" w:hAnsi="Arial Narrow"/>
      </w:rPr>
      <w:t>CLÁUSULAS CONTRACTUALES Y LINEAMIENTOS GENERALES DEL CONTRATO DE PRESTACIÓN DE SERVICIOS PROFESIONALES Y/O DE APOYO A LA GESTIÓN CON EL CENTRO NACIONAL DE MEMORIA HISTÓRICA</w:t>
    </w:r>
  </w:p>
  <w:p w14:paraId="057B80BC" w14:textId="77777777" w:rsidR="00C4450F" w:rsidRPr="0055780C" w:rsidRDefault="00000000">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905"/>
    <w:multiLevelType w:val="hybridMultilevel"/>
    <w:tmpl w:val="76981496"/>
    <w:lvl w:ilvl="0" w:tplc="413C2D7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2B0A78"/>
    <w:multiLevelType w:val="hybridMultilevel"/>
    <w:tmpl w:val="7DF48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203B94"/>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C01881"/>
    <w:multiLevelType w:val="hybridMultilevel"/>
    <w:tmpl w:val="7DF48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5A5967"/>
    <w:multiLevelType w:val="hybridMultilevel"/>
    <w:tmpl w:val="026058DE"/>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6721E1"/>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BB4E48"/>
    <w:multiLevelType w:val="hybridMultilevel"/>
    <w:tmpl w:val="D4A449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4B62B6"/>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224FC3"/>
    <w:multiLevelType w:val="multilevel"/>
    <w:tmpl w:val="8174A8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CA64D4"/>
    <w:multiLevelType w:val="hybridMultilevel"/>
    <w:tmpl w:val="8EE43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EE6043"/>
    <w:multiLevelType w:val="hybridMultilevel"/>
    <w:tmpl w:val="B156E600"/>
    <w:lvl w:ilvl="0" w:tplc="628AD772">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2372DE"/>
    <w:multiLevelType w:val="hybridMultilevel"/>
    <w:tmpl w:val="76981496"/>
    <w:lvl w:ilvl="0" w:tplc="413C2D7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27929322">
    <w:abstractNumId w:val="3"/>
  </w:num>
  <w:num w:numId="2" w16cid:durableId="655762760">
    <w:abstractNumId w:val="1"/>
  </w:num>
  <w:num w:numId="3" w16cid:durableId="178862424">
    <w:abstractNumId w:val="4"/>
  </w:num>
  <w:num w:numId="4" w16cid:durableId="1112943963">
    <w:abstractNumId w:val="10"/>
  </w:num>
  <w:num w:numId="5" w16cid:durableId="117915580">
    <w:abstractNumId w:val="5"/>
  </w:num>
  <w:num w:numId="6" w16cid:durableId="2071685369">
    <w:abstractNumId w:val="7"/>
  </w:num>
  <w:num w:numId="7" w16cid:durableId="359085817">
    <w:abstractNumId w:val="2"/>
  </w:num>
  <w:num w:numId="8" w16cid:durableId="2097706618">
    <w:abstractNumId w:val="9"/>
  </w:num>
  <w:num w:numId="9" w16cid:durableId="202640845">
    <w:abstractNumId w:val="11"/>
  </w:num>
  <w:num w:numId="10" w16cid:durableId="267349354">
    <w:abstractNumId w:val="0"/>
  </w:num>
  <w:num w:numId="11" w16cid:durableId="495918354">
    <w:abstractNumId w:val="6"/>
  </w:num>
  <w:num w:numId="12" w16cid:durableId="778841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F1"/>
    <w:rsid w:val="000040E1"/>
    <w:rsid w:val="0000559D"/>
    <w:rsid w:val="00006269"/>
    <w:rsid w:val="000140EE"/>
    <w:rsid w:val="00024813"/>
    <w:rsid w:val="000344C0"/>
    <w:rsid w:val="00034C7D"/>
    <w:rsid w:val="000B13AE"/>
    <w:rsid w:val="000D1195"/>
    <w:rsid w:val="000D634D"/>
    <w:rsid w:val="000D774C"/>
    <w:rsid w:val="000E4AA9"/>
    <w:rsid w:val="00181B68"/>
    <w:rsid w:val="0019210E"/>
    <w:rsid w:val="001A4545"/>
    <w:rsid w:val="001D52AB"/>
    <w:rsid w:val="001D6C49"/>
    <w:rsid w:val="001E246C"/>
    <w:rsid w:val="001F20A4"/>
    <w:rsid w:val="00212297"/>
    <w:rsid w:val="002413F1"/>
    <w:rsid w:val="00263BDE"/>
    <w:rsid w:val="00286715"/>
    <w:rsid w:val="00305935"/>
    <w:rsid w:val="00307C4C"/>
    <w:rsid w:val="0034313C"/>
    <w:rsid w:val="00350D36"/>
    <w:rsid w:val="00363894"/>
    <w:rsid w:val="003724C2"/>
    <w:rsid w:val="003C7DB0"/>
    <w:rsid w:val="003D67A2"/>
    <w:rsid w:val="0044171B"/>
    <w:rsid w:val="0046175F"/>
    <w:rsid w:val="0046303F"/>
    <w:rsid w:val="00471102"/>
    <w:rsid w:val="00493EED"/>
    <w:rsid w:val="00495D9F"/>
    <w:rsid w:val="004A5C8B"/>
    <w:rsid w:val="004B769E"/>
    <w:rsid w:val="004D3892"/>
    <w:rsid w:val="004D4485"/>
    <w:rsid w:val="0050136B"/>
    <w:rsid w:val="005131E6"/>
    <w:rsid w:val="00537070"/>
    <w:rsid w:val="00585404"/>
    <w:rsid w:val="005B2662"/>
    <w:rsid w:val="0060089A"/>
    <w:rsid w:val="00617FF0"/>
    <w:rsid w:val="006F376E"/>
    <w:rsid w:val="006F4240"/>
    <w:rsid w:val="006F71D7"/>
    <w:rsid w:val="00713674"/>
    <w:rsid w:val="007221D4"/>
    <w:rsid w:val="00725868"/>
    <w:rsid w:val="00725CD0"/>
    <w:rsid w:val="00734DD7"/>
    <w:rsid w:val="00753673"/>
    <w:rsid w:val="00755DAF"/>
    <w:rsid w:val="007B3EA6"/>
    <w:rsid w:val="007B6915"/>
    <w:rsid w:val="007D0947"/>
    <w:rsid w:val="007D401C"/>
    <w:rsid w:val="007D4445"/>
    <w:rsid w:val="007D6EE9"/>
    <w:rsid w:val="008827F1"/>
    <w:rsid w:val="0088652F"/>
    <w:rsid w:val="008B1324"/>
    <w:rsid w:val="008B4310"/>
    <w:rsid w:val="00932237"/>
    <w:rsid w:val="00943744"/>
    <w:rsid w:val="00962A83"/>
    <w:rsid w:val="009733C1"/>
    <w:rsid w:val="00987BA5"/>
    <w:rsid w:val="009A5C9A"/>
    <w:rsid w:val="009D00C5"/>
    <w:rsid w:val="009F4E7C"/>
    <w:rsid w:val="00A00687"/>
    <w:rsid w:val="00A04DC9"/>
    <w:rsid w:val="00A202FD"/>
    <w:rsid w:val="00A26DC0"/>
    <w:rsid w:val="00A356C3"/>
    <w:rsid w:val="00A41E1E"/>
    <w:rsid w:val="00A64FC3"/>
    <w:rsid w:val="00A7004C"/>
    <w:rsid w:val="00A91135"/>
    <w:rsid w:val="00AA3AE0"/>
    <w:rsid w:val="00AB7853"/>
    <w:rsid w:val="00AD0441"/>
    <w:rsid w:val="00AD07BC"/>
    <w:rsid w:val="00AD157B"/>
    <w:rsid w:val="00AD6783"/>
    <w:rsid w:val="00AE026A"/>
    <w:rsid w:val="00B06DA4"/>
    <w:rsid w:val="00B14211"/>
    <w:rsid w:val="00B151B4"/>
    <w:rsid w:val="00B35D2C"/>
    <w:rsid w:val="00B409DF"/>
    <w:rsid w:val="00B41759"/>
    <w:rsid w:val="00B76030"/>
    <w:rsid w:val="00B818C9"/>
    <w:rsid w:val="00B9560E"/>
    <w:rsid w:val="00BB2896"/>
    <w:rsid w:val="00BD3FA3"/>
    <w:rsid w:val="00C455C6"/>
    <w:rsid w:val="00C76274"/>
    <w:rsid w:val="00CA4351"/>
    <w:rsid w:val="00CD2F77"/>
    <w:rsid w:val="00CE62F9"/>
    <w:rsid w:val="00D15DCD"/>
    <w:rsid w:val="00D65E34"/>
    <w:rsid w:val="00D665A5"/>
    <w:rsid w:val="00D91980"/>
    <w:rsid w:val="00DB0859"/>
    <w:rsid w:val="00DB75B5"/>
    <w:rsid w:val="00DD3066"/>
    <w:rsid w:val="00DF22A4"/>
    <w:rsid w:val="00E27D11"/>
    <w:rsid w:val="00E27EAD"/>
    <w:rsid w:val="00E332DF"/>
    <w:rsid w:val="00E50300"/>
    <w:rsid w:val="00E9305C"/>
    <w:rsid w:val="00EA1010"/>
    <w:rsid w:val="00EA43DC"/>
    <w:rsid w:val="00EE6C2A"/>
    <w:rsid w:val="00F002CF"/>
    <w:rsid w:val="00F73C79"/>
    <w:rsid w:val="00F82875"/>
    <w:rsid w:val="00F975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A6272"/>
  <w15:docId w15:val="{DD2635B7-6D06-44FF-AB1D-E12F774D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27F1"/>
    <w:pPr>
      <w:tabs>
        <w:tab w:val="center" w:pos="4252"/>
        <w:tab w:val="right" w:pos="8504"/>
      </w:tabs>
    </w:pPr>
  </w:style>
  <w:style w:type="character" w:customStyle="1" w:styleId="EncabezadoCar">
    <w:name w:val="Encabezado Car"/>
    <w:basedOn w:val="Fuentedeprrafopredeter"/>
    <w:link w:val="Encabezado"/>
    <w:uiPriority w:val="99"/>
    <w:rsid w:val="008827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827F1"/>
    <w:pPr>
      <w:tabs>
        <w:tab w:val="center" w:pos="4252"/>
        <w:tab w:val="right" w:pos="8504"/>
      </w:tabs>
    </w:pPr>
  </w:style>
  <w:style w:type="character" w:customStyle="1" w:styleId="PiedepginaCar">
    <w:name w:val="Pie de página Car"/>
    <w:basedOn w:val="Fuentedeprrafopredeter"/>
    <w:link w:val="Piedepgina"/>
    <w:uiPriority w:val="99"/>
    <w:rsid w:val="008827F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827F1"/>
    <w:pPr>
      <w:jc w:val="both"/>
    </w:pPr>
    <w:rPr>
      <w:rFonts w:ascii="Verdana" w:hAnsi="Verdana"/>
      <w:sz w:val="20"/>
      <w:szCs w:val="20"/>
    </w:rPr>
  </w:style>
  <w:style w:type="character" w:customStyle="1" w:styleId="TextoindependienteCar">
    <w:name w:val="Texto independiente Car"/>
    <w:basedOn w:val="Fuentedeprrafopredeter"/>
    <w:link w:val="Textoindependiente"/>
    <w:rsid w:val="008827F1"/>
    <w:rPr>
      <w:rFonts w:ascii="Verdana" w:eastAsia="Times New Roman" w:hAnsi="Verdana" w:cs="Times New Roman"/>
      <w:sz w:val="20"/>
      <w:szCs w:val="20"/>
      <w:lang w:val="es-ES" w:eastAsia="es-ES"/>
    </w:rPr>
  </w:style>
  <w:style w:type="paragraph" w:customStyle="1" w:styleId="cuerpotexto">
    <w:name w:val="cuerpotexto"/>
    <w:basedOn w:val="Normal"/>
    <w:rsid w:val="008827F1"/>
    <w:pPr>
      <w:spacing w:before="100" w:beforeAutospacing="1" w:after="100" w:afterAutospacing="1"/>
    </w:pPr>
    <w:rPr>
      <w:rFonts w:eastAsia="MS Mincho"/>
      <w:lang w:eastAsia="ja-JP"/>
    </w:rPr>
  </w:style>
  <w:style w:type="character" w:customStyle="1" w:styleId="Cuerpodeltexto">
    <w:name w:val="Cuerpo del texto_"/>
    <w:link w:val="Cuerpodeltexto1"/>
    <w:locked/>
    <w:rsid w:val="008827F1"/>
    <w:rPr>
      <w:rFonts w:ascii="Arial Narrow" w:hAnsi="Arial Narrow"/>
      <w:sz w:val="23"/>
      <w:szCs w:val="23"/>
      <w:shd w:val="clear" w:color="auto" w:fill="FFFFFF"/>
    </w:rPr>
  </w:style>
  <w:style w:type="paragraph" w:customStyle="1" w:styleId="Cuerpodeltexto1">
    <w:name w:val="Cuerpo del texto1"/>
    <w:basedOn w:val="Normal"/>
    <w:link w:val="Cuerpodeltexto"/>
    <w:rsid w:val="008827F1"/>
    <w:pPr>
      <w:widowControl w:val="0"/>
      <w:shd w:val="clear" w:color="auto" w:fill="FFFFFF"/>
      <w:spacing w:before="2820" w:after="3060" w:line="240" w:lineRule="atLeast"/>
      <w:ind w:hanging="720"/>
      <w:jc w:val="center"/>
    </w:pPr>
    <w:rPr>
      <w:rFonts w:ascii="Arial Narrow" w:eastAsiaTheme="minorHAnsi" w:hAnsi="Arial Narrow" w:cstheme="minorBidi"/>
      <w:sz w:val="23"/>
      <w:szCs w:val="23"/>
      <w:shd w:val="clear" w:color="auto" w:fill="FFFFFF"/>
      <w:lang w:val="es-CO" w:eastAsia="en-US"/>
    </w:rPr>
  </w:style>
  <w:style w:type="character" w:styleId="Nmerodepgina">
    <w:name w:val="page number"/>
    <w:basedOn w:val="Fuentedeprrafopredeter"/>
    <w:rsid w:val="008827F1"/>
  </w:style>
  <w:style w:type="paragraph" w:styleId="Sinespaciado">
    <w:name w:val="No Spacing"/>
    <w:link w:val="SinespaciadoCar"/>
    <w:uiPriority w:val="1"/>
    <w:qFormat/>
    <w:rsid w:val="008827F1"/>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8827F1"/>
    <w:rPr>
      <w:rFonts w:ascii="Times New Roman" w:eastAsia="Times New Roman" w:hAnsi="Times New Roman" w:cs="Times New Roman"/>
      <w:sz w:val="24"/>
      <w:szCs w:val="24"/>
      <w:lang w:val="es-ES" w:eastAsia="es-ES"/>
    </w:rPr>
  </w:style>
  <w:style w:type="paragraph" w:styleId="Prrafodelista">
    <w:name w:val="List Paragraph"/>
    <w:aliases w:val="EITI list,titulo 3,Ha,Párrafo de lista1"/>
    <w:basedOn w:val="Normal"/>
    <w:link w:val="PrrafodelistaCar"/>
    <w:uiPriority w:val="34"/>
    <w:qFormat/>
    <w:rsid w:val="008827F1"/>
    <w:pPr>
      <w:ind w:left="708"/>
    </w:pPr>
    <w:rPr>
      <w:lang w:val="es-CO"/>
    </w:rPr>
  </w:style>
  <w:style w:type="character" w:customStyle="1" w:styleId="PrrafodelistaCar">
    <w:name w:val="Párrafo de lista Car"/>
    <w:aliases w:val="EITI list Car,titulo 3 Car,Ha Car,Párrafo de lista1 Car"/>
    <w:link w:val="Prrafodelista"/>
    <w:uiPriority w:val="34"/>
    <w:rsid w:val="008827F1"/>
    <w:rPr>
      <w:rFonts w:ascii="Times New Roman" w:eastAsia="Times New Roman" w:hAnsi="Times New Roman" w:cs="Times New Roman"/>
      <w:sz w:val="24"/>
      <w:szCs w:val="24"/>
      <w:lang w:eastAsia="es-ES"/>
    </w:rPr>
  </w:style>
  <w:style w:type="paragraph" w:customStyle="1" w:styleId="Standard">
    <w:name w:val="Standard"/>
    <w:rsid w:val="008827F1"/>
    <w:pPr>
      <w:suppressAutoHyphens/>
      <w:autoSpaceDN w:val="0"/>
      <w:spacing w:after="0" w:line="240" w:lineRule="auto"/>
    </w:pPr>
    <w:rPr>
      <w:rFonts w:ascii="Times New Roman" w:eastAsia="Times New Roman" w:hAnsi="Times New Roman" w:cs="Times New Roman"/>
      <w:kern w:val="3"/>
      <w:sz w:val="20"/>
      <w:szCs w:val="20"/>
      <w:lang w:val="es-ES" w:eastAsia="es-ES"/>
    </w:rPr>
  </w:style>
  <w:style w:type="character" w:customStyle="1" w:styleId="Cuadrculamedia2Car1">
    <w:name w:val="Cuadrícula media 2 Car1"/>
    <w:link w:val="Cuadrculamedia2"/>
    <w:uiPriority w:val="1"/>
    <w:locked/>
    <w:rsid w:val="00B06DA4"/>
    <w:rPr>
      <w:rFonts w:ascii="Times New Roman" w:eastAsia="Times New Roman" w:hAnsi="Times New Roman"/>
      <w:sz w:val="24"/>
      <w:szCs w:val="24"/>
      <w:lang w:val="es-ES" w:eastAsia="es-ES" w:bidi="ar-SA"/>
    </w:rPr>
  </w:style>
  <w:style w:type="table" w:styleId="Cuadrculamedia2">
    <w:name w:val="Medium Grid 2"/>
    <w:basedOn w:val="Tablanormal"/>
    <w:link w:val="Cuadrculamedia2Car1"/>
    <w:uiPriority w:val="1"/>
    <w:semiHidden/>
    <w:unhideWhenUsed/>
    <w:rsid w:val="00B06DA4"/>
    <w:pPr>
      <w:spacing w:after="0" w:line="240" w:lineRule="auto"/>
    </w:pPr>
    <w:rPr>
      <w:rFonts w:ascii="Times New Roman" w:eastAsia="Times New Roman" w:hAnsi="Times New Roman"/>
      <w:sz w:val="24"/>
      <w:szCs w:val="24"/>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8B43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310"/>
    <w:rPr>
      <w:rFonts w:ascii="Segoe UI" w:eastAsia="Times New Roman" w:hAnsi="Segoe UI" w:cs="Segoe UI"/>
      <w:sz w:val="18"/>
      <w:szCs w:val="18"/>
      <w:lang w:val="es-ES" w:eastAsia="es-ES"/>
    </w:rPr>
  </w:style>
  <w:style w:type="table" w:styleId="Tablaconcuadrcula">
    <w:name w:val="Table Grid"/>
    <w:basedOn w:val="Tablanormal"/>
    <w:uiPriority w:val="39"/>
    <w:rsid w:val="0061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617FF0"/>
    <w:pPr>
      <w:widowControl w:val="0"/>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617FF0"/>
    <w:rPr>
      <w:rFonts w:ascii="Arial" w:eastAsia="Times New Roman" w:hAnsi="Arial" w:cs="Times New Roman"/>
      <w:color w:val="000000"/>
      <w:sz w:val="24"/>
      <w:szCs w:val="24"/>
      <w:lang w:val="es-ES" w:eastAsia="es-ES"/>
    </w:rPr>
  </w:style>
  <w:style w:type="character" w:styleId="Refdecomentario">
    <w:name w:val="annotation reference"/>
    <w:basedOn w:val="Fuentedeprrafopredeter"/>
    <w:uiPriority w:val="99"/>
    <w:semiHidden/>
    <w:unhideWhenUsed/>
    <w:rsid w:val="005131E6"/>
    <w:rPr>
      <w:sz w:val="16"/>
      <w:szCs w:val="16"/>
    </w:rPr>
  </w:style>
  <w:style w:type="paragraph" w:styleId="Textocomentario">
    <w:name w:val="annotation text"/>
    <w:basedOn w:val="Normal"/>
    <w:link w:val="TextocomentarioCar"/>
    <w:uiPriority w:val="99"/>
    <w:semiHidden/>
    <w:unhideWhenUsed/>
    <w:rsid w:val="005131E6"/>
    <w:rPr>
      <w:sz w:val="20"/>
      <w:szCs w:val="20"/>
    </w:rPr>
  </w:style>
  <w:style w:type="character" w:customStyle="1" w:styleId="TextocomentarioCar">
    <w:name w:val="Texto comentario Car"/>
    <w:basedOn w:val="Fuentedeprrafopredeter"/>
    <w:link w:val="Textocomentario"/>
    <w:uiPriority w:val="99"/>
    <w:semiHidden/>
    <w:rsid w:val="005131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31E6"/>
    <w:rPr>
      <w:b/>
      <w:bCs/>
    </w:rPr>
  </w:style>
  <w:style w:type="character" w:customStyle="1" w:styleId="AsuntodelcomentarioCar">
    <w:name w:val="Asunto del comentario Car"/>
    <w:basedOn w:val="TextocomentarioCar"/>
    <w:link w:val="Asuntodelcomentario"/>
    <w:uiPriority w:val="99"/>
    <w:semiHidden/>
    <w:rsid w:val="005131E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F655-2793-44B5-9A54-092A0186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2948</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Paola Benavides Duarte</dc:creator>
  <cp:lastModifiedBy>ivan leonardo cifuentes rodriguez</cp:lastModifiedBy>
  <cp:revision>2</cp:revision>
  <cp:lastPrinted>2019-08-31T17:02:00Z</cp:lastPrinted>
  <dcterms:created xsi:type="dcterms:W3CDTF">2023-05-19T15:30:00Z</dcterms:created>
  <dcterms:modified xsi:type="dcterms:W3CDTF">2023-05-19T15:30:00Z</dcterms:modified>
</cp:coreProperties>
</file>