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DFB53" w14:textId="77777777" w:rsidR="00841B36" w:rsidRPr="00044F58" w:rsidRDefault="00841B36" w:rsidP="005B3E32">
      <w:pPr>
        <w:tabs>
          <w:tab w:val="left" w:pos="426"/>
        </w:tabs>
        <w:ind w:right="51"/>
        <w:jc w:val="both"/>
        <w:rPr>
          <w:rFonts w:ascii="Arial Narrow" w:hAnsi="Arial Narrow"/>
          <w:sz w:val="22"/>
          <w:szCs w:val="22"/>
          <w:lang w:val="es-CO"/>
        </w:rPr>
      </w:pPr>
    </w:p>
    <w:p w14:paraId="5C7F589F" w14:textId="77777777" w:rsidR="00D263DB" w:rsidRPr="00044F58" w:rsidRDefault="00D263DB" w:rsidP="005B3E32">
      <w:pPr>
        <w:pStyle w:val="Ttulo"/>
        <w:tabs>
          <w:tab w:val="left" w:pos="426"/>
        </w:tabs>
        <w:ind w:right="51"/>
        <w:rPr>
          <w:rFonts w:ascii="Arial Narrow" w:hAnsi="Arial Narrow" w:cs="Arial Narrow"/>
          <w:lang w:val="es-CO"/>
        </w:rPr>
      </w:pPr>
    </w:p>
    <w:p w14:paraId="1C77B1D1" w14:textId="77777777" w:rsidR="00D263DB" w:rsidRPr="00044F58" w:rsidRDefault="00D263DB" w:rsidP="005B3E32">
      <w:pPr>
        <w:pStyle w:val="Ttulo"/>
        <w:tabs>
          <w:tab w:val="left" w:pos="426"/>
        </w:tabs>
        <w:ind w:right="51"/>
        <w:rPr>
          <w:rFonts w:ascii="Arial Narrow" w:hAnsi="Arial Narrow" w:cs="Arial Narrow"/>
          <w:lang w:val="es-CO"/>
        </w:rPr>
      </w:pPr>
    </w:p>
    <w:p w14:paraId="36ED618A" w14:textId="77777777" w:rsidR="00F37C65" w:rsidRPr="00044F58" w:rsidRDefault="006A5388" w:rsidP="005B3E32">
      <w:pPr>
        <w:pStyle w:val="Ttulo"/>
        <w:tabs>
          <w:tab w:val="left" w:pos="426"/>
        </w:tabs>
        <w:ind w:right="51"/>
        <w:rPr>
          <w:rFonts w:ascii="Arial Narrow" w:hAnsi="Arial Narrow" w:cs="Arial Narrow"/>
          <w:lang w:val="es-CO"/>
        </w:rPr>
      </w:pPr>
      <w:r w:rsidRPr="00044F58">
        <w:rPr>
          <w:rFonts w:ascii="Arial Narrow" w:hAnsi="Arial Narrow" w:cs="Arial Narrow"/>
          <w:lang w:val="es-CO"/>
        </w:rPr>
        <w:t>CENTRO NACIONAL DE MEMORIA HISTÓRICA</w:t>
      </w:r>
    </w:p>
    <w:p w14:paraId="4BC3B0F7" w14:textId="77777777" w:rsidR="00F37C65" w:rsidRPr="00044F58" w:rsidRDefault="00F37C65" w:rsidP="005B3E32">
      <w:pPr>
        <w:pStyle w:val="Ttulo"/>
        <w:tabs>
          <w:tab w:val="left" w:pos="426"/>
        </w:tabs>
        <w:ind w:right="51"/>
        <w:rPr>
          <w:rFonts w:ascii="Arial Narrow" w:hAnsi="Arial Narrow" w:cs="Arial Narrow"/>
          <w:lang w:val="es-CO"/>
        </w:rPr>
      </w:pPr>
    </w:p>
    <w:p w14:paraId="5988834A" w14:textId="77777777" w:rsidR="00F061A1" w:rsidRPr="00044F58" w:rsidRDefault="00F061A1" w:rsidP="005B3E32">
      <w:pPr>
        <w:pStyle w:val="Ttulo"/>
        <w:tabs>
          <w:tab w:val="left" w:pos="426"/>
        </w:tabs>
        <w:ind w:right="51"/>
        <w:rPr>
          <w:rFonts w:ascii="Arial Narrow" w:hAnsi="Arial Narrow" w:cs="Arial Narrow"/>
          <w:lang w:val="es-CO"/>
        </w:rPr>
      </w:pPr>
    </w:p>
    <w:p w14:paraId="6521827A" w14:textId="77777777" w:rsidR="00F061A1" w:rsidRPr="00044F58" w:rsidRDefault="00F061A1" w:rsidP="005B3E32">
      <w:pPr>
        <w:pStyle w:val="Ttulo"/>
        <w:tabs>
          <w:tab w:val="left" w:pos="426"/>
        </w:tabs>
        <w:ind w:right="51"/>
        <w:rPr>
          <w:rFonts w:ascii="Arial Narrow" w:hAnsi="Arial Narrow" w:cs="Arial Narrow"/>
          <w:lang w:val="es-CO"/>
        </w:rPr>
      </w:pPr>
    </w:p>
    <w:p w14:paraId="2D68D8A9" w14:textId="77777777" w:rsidR="00F37C65" w:rsidRPr="00044F58" w:rsidRDefault="00F37C65" w:rsidP="005B3E32">
      <w:pPr>
        <w:pStyle w:val="Encabezado"/>
        <w:tabs>
          <w:tab w:val="left" w:pos="426"/>
        </w:tabs>
        <w:ind w:right="51"/>
        <w:jc w:val="center"/>
        <w:rPr>
          <w:rFonts w:ascii="Arial Narrow" w:hAnsi="Arial Narrow" w:cs="Arial Narrow"/>
          <w:b/>
          <w:bCs/>
          <w:spacing w:val="-2"/>
          <w:sz w:val="22"/>
          <w:szCs w:val="22"/>
          <w:lang w:val="es-CO"/>
        </w:rPr>
      </w:pPr>
    </w:p>
    <w:p w14:paraId="2A4C9893" w14:textId="1A136BF8" w:rsidR="00F37C65" w:rsidRPr="00044F58" w:rsidRDefault="00FB52E6" w:rsidP="005B3E32">
      <w:pPr>
        <w:pStyle w:val="Encabezado"/>
        <w:tabs>
          <w:tab w:val="left" w:pos="426"/>
        </w:tabs>
        <w:ind w:right="51"/>
        <w:jc w:val="center"/>
        <w:rPr>
          <w:rFonts w:ascii="Arial Narrow" w:hAnsi="Arial Narrow" w:cs="Arial Narrow"/>
          <w:b/>
          <w:bCs/>
          <w:spacing w:val="-2"/>
          <w:sz w:val="22"/>
          <w:szCs w:val="22"/>
          <w:lang w:val="es-CO"/>
        </w:rPr>
      </w:pPr>
      <w:r w:rsidRPr="00044F58">
        <w:rPr>
          <w:rFonts w:ascii="Arial Narrow" w:hAnsi="Arial Narrow" w:cs="Arial Narrow"/>
          <w:b/>
          <w:bCs/>
          <w:spacing w:val="-2"/>
          <w:sz w:val="22"/>
          <w:szCs w:val="22"/>
          <w:highlight w:val="lightGray"/>
          <w:lang w:val="es-CO"/>
        </w:rPr>
        <w:t>PROYECTO DE</w:t>
      </w:r>
      <w:r w:rsidR="00DB5325" w:rsidRPr="00044F58">
        <w:rPr>
          <w:rFonts w:ascii="Arial Narrow" w:hAnsi="Arial Narrow" w:cs="Arial Narrow"/>
          <w:b/>
          <w:bCs/>
          <w:spacing w:val="-2"/>
          <w:sz w:val="22"/>
          <w:szCs w:val="22"/>
          <w:highlight w:val="lightGray"/>
          <w:lang w:val="es-CO"/>
        </w:rPr>
        <w:t xml:space="preserve"> </w:t>
      </w:r>
      <w:r w:rsidR="007C037B" w:rsidRPr="00044F58">
        <w:rPr>
          <w:rFonts w:ascii="Arial Narrow" w:hAnsi="Arial Narrow" w:cs="Arial Narrow"/>
          <w:b/>
          <w:bCs/>
          <w:spacing w:val="-2"/>
          <w:sz w:val="22"/>
          <w:szCs w:val="22"/>
          <w:highlight w:val="lightGray"/>
          <w:lang w:val="es-CO"/>
        </w:rPr>
        <w:t>PLIEGO DE CONDICIONES</w:t>
      </w:r>
      <w:r w:rsidR="008E5788" w:rsidRPr="00044F58">
        <w:rPr>
          <w:rFonts w:ascii="Arial Narrow" w:hAnsi="Arial Narrow" w:cs="Arial Narrow"/>
          <w:b/>
          <w:bCs/>
          <w:spacing w:val="-2"/>
          <w:sz w:val="22"/>
          <w:szCs w:val="22"/>
          <w:highlight w:val="lightGray"/>
          <w:lang w:val="es-CO"/>
        </w:rPr>
        <w:t xml:space="preserve"> O PLIEGO DE CONDICIONES DEFINITIVO (Según aplique)</w:t>
      </w:r>
    </w:p>
    <w:p w14:paraId="5785F653" w14:textId="77777777" w:rsidR="00F37C65" w:rsidRPr="00044F58" w:rsidRDefault="00F37C65" w:rsidP="005B3E32">
      <w:pPr>
        <w:pStyle w:val="Ttulo"/>
        <w:tabs>
          <w:tab w:val="left" w:pos="426"/>
        </w:tabs>
        <w:ind w:right="51"/>
        <w:rPr>
          <w:rFonts w:ascii="Arial Narrow" w:hAnsi="Arial Narrow" w:cs="Arial Narrow"/>
          <w:lang w:val="es-CO"/>
        </w:rPr>
      </w:pPr>
    </w:p>
    <w:p w14:paraId="4947AD76" w14:textId="77777777" w:rsidR="00F37C65" w:rsidRPr="00044F58" w:rsidRDefault="00F37C65" w:rsidP="005B3E32">
      <w:pPr>
        <w:pStyle w:val="Ttulo"/>
        <w:tabs>
          <w:tab w:val="left" w:pos="426"/>
        </w:tabs>
        <w:ind w:right="51"/>
        <w:rPr>
          <w:rFonts w:ascii="Arial Narrow" w:hAnsi="Arial Narrow" w:cs="Arial Narrow"/>
          <w:lang w:val="es-CO"/>
        </w:rPr>
      </w:pPr>
    </w:p>
    <w:p w14:paraId="5DD66381" w14:textId="77777777" w:rsidR="00F37C65" w:rsidRPr="00044F58" w:rsidRDefault="00F37C65" w:rsidP="005B3E32">
      <w:pPr>
        <w:pStyle w:val="Ttulo"/>
        <w:tabs>
          <w:tab w:val="left" w:pos="426"/>
        </w:tabs>
        <w:ind w:right="51"/>
        <w:rPr>
          <w:rFonts w:ascii="Arial Narrow" w:hAnsi="Arial Narrow" w:cs="Arial Narrow"/>
          <w:lang w:val="es-CO"/>
        </w:rPr>
      </w:pPr>
    </w:p>
    <w:p w14:paraId="04B42B53" w14:textId="77777777" w:rsidR="00F37C65" w:rsidRPr="00044F58" w:rsidRDefault="00F37C65" w:rsidP="005B3E32">
      <w:pPr>
        <w:pStyle w:val="Ttulo"/>
        <w:tabs>
          <w:tab w:val="left" w:pos="426"/>
        </w:tabs>
        <w:ind w:right="51"/>
        <w:rPr>
          <w:rFonts w:ascii="Arial Narrow" w:hAnsi="Arial Narrow" w:cs="Arial Narrow"/>
          <w:lang w:val="es-CO"/>
        </w:rPr>
      </w:pPr>
    </w:p>
    <w:p w14:paraId="0EEED25E" w14:textId="77777777" w:rsidR="00F37C65" w:rsidRPr="00044F58" w:rsidRDefault="00F37C65" w:rsidP="005B3E32">
      <w:pPr>
        <w:pStyle w:val="Ttulo"/>
        <w:tabs>
          <w:tab w:val="left" w:pos="426"/>
        </w:tabs>
        <w:ind w:right="51"/>
        <w:rPr>
          <w:rFonts w:ascii="Arial Narrow" w:hAnsi="Arial Narrow" w:cs="Arial Narrow"/>
          <w:lang w:val="es-CO"/>
        </w:rPr>
      </w:pPr>
      <w:r w:rsidRPr="00044F58">
        <w:rPr>
          <w:rFonts w:ascii="Arial Narrow" w:hAnsi="Arial Narrow" w:cs="Arial Narrow"/>
          <w:lang w:val="es-CO"/>
        </w:rPr>
        <w:t xml:space="preserve">MODALIDAD DE CONTRATACIÓN: </w:t>
      </w:r>
      <w:r w:rsidR="007A721D" w:rsidRPr="00044F58">
        <w:rPr>
          <w:rFonts w:ascii="Arial Narrow" w:hAnsi="Arial Narrow" w:cs="Arial Narrow"/>
          <w:lang w:val="es-CO"/>
        </w:rPr>
        <w:t>SELECCIÓN ABREVIADA POR SUBASTA INVERSA</w:t>
      </w:r>
    </w:p>
    <w:p w14:paraId="0D263336" w14:textId="178FBE38" w:rsidR="001F1EF4" w:rsidRPr="00044F58" w:rsidRDefault="00F37C65" w:rsidP="005B3E32">
      <w:pPr>
        <w:pStyle w:val="Ttulo"/>
        <w:tabs>
          <w:tab w:val="left" w:pos="426"/>
        </w:tabs>
        <w:ind w:right="51"/>
        <w:rPr>
          <w:rFonts w:ascii="Arial Narrow" w:hAnsi="Arial Narrow"/>
          <w:lang w:val="es-CO"/>
        </w:rPr>
      </w:pPr>
      <w:r w:rsidRPr="00044F58">
        <w:rPr>
          <w:rFonts w:ascii="Arial Narrow" w:hAnsi="Arial Narrow" w:cs="Arial Narrow"/>
          <w:lang w:val="es-CO"/>
        </w:rPr>
        <w:t xml:space="preserve">PROCESO CONTRACTUAL </w:t>
      </w:r>
      <w:r w:rsidR="00E43282" w:rsidRPr="00044F58">
        <w:rPr>
          <w:rFonts w:ascii="Arial Narrow" w:hAnsi="Arial Narrow"/>
          <w:highlight w:val="lightGray"/>
          <w:lang w:val="es-CO"/>
        </w:rPr>
        <w:t>SASI-</w:t>
      </w:r>
      <w:r w:rsidR="001F1EF4" w:rsidRPr="00044F58">
        <w:rPr>
          <w:rFonts w:ascii="Arial Narrow" w:hAnsi="Arial Narrow"/>
          <w:highlight w:val="lightGray"/>
          <w:lang w:val="es-CO"/>
        </w:rPr>
        <w:t>XXXX</w:t>
      </w:r>
    </w:p>
    <w:p w14:paraId="25DE1753" w14:textId="77777777" w:rsidR="00F37C65" w:rsidRPr="00044F58" w:rsidRDefault="00F37C65" w:rsidP="005B3E32">
      <w:pPr>
        <w:pStyle w:val="Ttulo"/>
        <w:tabs>
          <w:tab w:val="left" w:pos="426"/>
        </w:tabs>
        <w:ind w:right="51"/>
        <w:rPr>
          <w:rFonts w:ascii="Arial Narrow" w:hAnsi="Arial Narrow" w:cs="Arial Narrow"/>
          <w:lang w:val="es-CO"/>
        </w:rPr>
      </w:pPr>
    </w:p>
    <w:p w14:paraId="54319B66" w14:textId="77777777" w:rsidR="00F37C65" w:rsidRPr="00044F58" w:rsidRDefault="00F37C65" w:rsidP="005B3E32">
      <w:pPr>
        <w:pStyle w:val="Ttulo"/>
        <w:tabs>
          <w:tab w:val="left" w:pos="426"/>
        </w:tabs>
        <w:ind w:right="51"/>
        <w:rPr>
          <w:rFonts w:ascii="Arial Narrow" w:hAnsi="Arial Narrow" w:cs="Arial Narrow"/>
          <w:lang w:val="es-CO"/>
        </w:rPr>
      </w:pPr>
    </w:p>
    <w:p w14:paraId="0E238681" w14:textId="77777777" w:rsidR="00F37C65" w:rsidRPr="00044F58" w:rsidRDefault="00F37C65" w:rsidP="005B3E32">
      <w:pPr>
        <w:pStyle w:val="Ttulo"/>
        <w:tabs>
          <w:tab w:val="left" w:pos="426"/>
        </w:tabs>
        <w:ind w:right="51"/>
        <w:rPr>
          <w:rFonts w:ascii="Arial Narrow" w:hAnsi="Arial Narrow" w:cs="Arial Narrow"/>
          <w:lang w:val="es-CO"/>
        </w:rPr>
      </w:pPr>
    </w:p>
    <w:p w14:paraId="03EBAC4D" w14:textId="77777777" w:rsidR="00F37C65" w:rsidRPr="00044F58" w:rsidRDefault="00F37C65" w:rsidP="005B3E32">
      <w:pPr>
        <w:pStyle w:val="Ttulo"/>
        <w:tabs>
          <w:tab w:val="left" w:pos="426"/>
        </w:tabs>
        <w:ind w:right="51"/>
        <w:rPr>
          <w:rFonts w:ascii="Arial Narrow" w:hAnsi="Arial Narrow" w:cs="Arial Narrow"/>
          <w:lang w:val="es-CO"/>
        </w:rPr>
      </w:pPr>
      <w:r w:rsidRPr="00044F58">
        <w:rPr>
          <w:rFonts w:ascii="Arial Narrow" w:hAnsi="Arial Narrow" w:cs="Arial Narrow"/>
          <w:lang w:val="es-CO"/>
        </w:rPr>
        <w:t>OBJETO:</w:t>
      </w:r>
    </w:p>
    <w:p w14:paraId="033DCA9C" w14:textId="77777777" w:rsidR="00F37C65" w:rsidRPr="00044F58" w:rsidRDefault="00F37C65" w:rsidP="005B3E32">
      <w:pPr>
        <w:tabs>
          <w:tab w:val="left" w:pos="426"/>
        </w:tabs>
        <w:ind w:right="51"/>
        <w:jc w:val="center"/>
        <w:rPr>
          <w:rFonts w:ascii="Arial Narrow" w:hAnsi="Arial Narrow" w:cs="Arial Narrow"/>
          <w:b/>
          <w:bCs/>
          <w:sz w:val="22"/>
          <w:szCs w:val="22"/>
          <w:lang w:val="es-CO"/>
        </w:rPr>
      </w:pPr>
    </w:p>
    <w:p w14:paraId="749284D5"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3C8BFA41" w14:textId="41A7CAAF" w:rsidR="00F37C65" w:rsidRPr="00044F58" w:rsidRDefault="00A07708" w:rsidP="005B3E32">
      <w:pPr>
        <w:tabs>
          <w:tab w:val="left" w:pos="426"/>
        </w:tabs>
        <w:ind w:right="51"/>
        <w:jc w:val="both"/>
        <w:rPr>
          <w:rFonts w:ascii="Arial Narrow" w:hAnsi="Arial Narrow"/>
          <w:sz w:val="22"/>
          <w:szCs w:val="22"/>
        </w:rPr>
      </w:pPr>
      <w:r w:rsidRPr="00044F58">
        <w:rPr>
          <w:rFonts w:ascii="Arial Narrow" w:hAnsi="Arial Narrow"/>
          <w:sz w:val="22"/>
          <w:szCs w:val="22"/>
          <w:highlight w:val="lightGray"/>
        </w:rPr>
        <w:t>(Escribir objeto</w:t>
      </w:r>
      <w:r w:rsidRPr="00044F58">
        <w:rPr>
          <w:rFonts w:ascii="Arial Narrow" w:hAnsi="Arial Narrow"/>
          <w:sz w:val="22"/>
          <w:szCs w:val="22"/>
        </w:rPr>
        <w:t>)</w:t>
      </w:r>
    </w:p>
    <w:p w14:paraId="2C871B4B" w14:textId="77777777" w:rsidR="00FB52E6" w:rsidRPr="00044F58" w:rsidRDefault="00FB52E6" w:rsidP="00CB273B">
      <w:pPr>
        <w:tabs>
          <w:tab w:val="left" w:pos="426"/>
        </w:tabs>
        <w:ind w:right="51"/>
        <w:jc w:val="both"/>
        <w:rPr>
          <w:rFonts w:ascii="Arial Narrow" w:hAnsi="Arial Narrow" w:cs="Arial,Bold"/>
          <w:b/>
          <w:bCs/>
          <w:sz w:val="22"/>
          <w:szCs w:val="22"/>
          <w:lang w:val="es-CO"/>
        </w:rPr>
      </w:pPr>
    </w:p>
    <w:p w14:paraId="610C585E" w14:textId="77777777" w:rsidR="00F37C65" w:rsidRPr="00044F58" w:rsidRDefault="00F37C65" w:rsidP="00CB273B">
      <w:pPr>
        <w:pStyle w:val="Textoindependiente3"/>
        <w:pBdr>
          <w:top w:val="single" w:sz="4" w:space="1" w:color="auto"/>
          <w:left w:val="single" w:sz="4" w:space="4" w:color="auto"/>
          <w:bottom w:val="single" w:sz="4" w:space="1" w:color="auto"/>
          <w:right w:val="single" w:sz="4" w:space="4" w:color="auto"/>
        </w:pBdr>
        <w:tabs>
          <w:tab w:val="left" w:pos="426"/>
        </w:tabs>
        <w:spacing w:after="0"/>
        <w:ind w:right="51"/>
        <w:jc w:val="both"/>
        <w:rPr>
          <w:rFonts w:ascii="Arial Narrow" w:hAnsi="Arial Narrow"/>
          <w:b/>
          <w:sz w:val="22"/>
          <w:szCs w:val="22"/>
          <w:lang w:val="es-CO"/>
        </w:rPr>
      </w:pPr>
      <w:r w:rsidRPr="00044F58">
        <w:rPr>
          <w:rFonts w:ascii="Arial Narrow" w:hAnsi="Arial Narrow"/>
          <w:b/>
          <w:sz w:val="22"/>
          <w:szCs w:val="22"/>
          <w:lang w:val="es-CO"/>
        </w:rPr>
        <w:t>CONFORME LO DISPONE LA NORMATIVIDAD VIGENTE, SE CONVOCA A LOS ORGANISMOS DE PARTICIPACIÓN CIUDADANA, VEEDURÍAS CIUDADANAS PARA SU PARTICIPACIÓN EN EL PRESENTE PROCESO DE CONTRATACIÓN.</w:t>
      </w:r>
    </w:p>
    <w:p w14:paraId="31A6F64D"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6D43ADE1"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58727CA2"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3B244245"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790F2EB9"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5680715B" w14:textId="10D2A63D" w:rsidR="00F37C65" w:rsidRPr="00044F58" w:rsidRDefault="00F37C65" w:rsidP="005B3E32">
      <w:pPr>
        <w:tabs>
          <w:tab w:val="left" w:pos="426"/>
        </w:tabs>
        <w:ind w:right="51"/>
        <w:jc w:val="both"/>
        <w:rPr>
          <w:rFonts w:ascii="Arial Narrow" w:hAnsi="Arial Narrow" w:cs="Arial Narrow"/>
          <w:b/>
          <w:bCs/>
          <w:sz w:val="22"/>
          <w:szCs w:val="22"/>
          <w:lang w:val="es-CO"/>
        </w:rPr>
      </w:pPr>
      <w:r w:rsidRPr="00044F58">
        <w:rPr>
          <w:rFonts w:ascii="Arial Narrow" w:hAnsi="Arial Narrow" w:cs="Arial Narrow"/>
          <w:b/>
          <w:bCs/>
          <w:sz w:val="22"/>
          <w:szCs w:val="22"/>
          <w:lang w:val="es-CO"/>
        </w:rPr>
        <w:t xml:space="preserve">BOGOTÁ D.C., </w:t>
      </w:r>
      <w:r w:rsidR="00A07708" w:rsidRPr="00044F58">
        <w:rPr>
          <w:rFonts w:ascii="Arial Narrow" w:hAnsi="Arial Narrow" w:cs="Arial Narrow"/>
          <w:b/>
          <w:bCs/>
          <w:sz w:val="22"/>
          <w:szCs w:val="22"/>
          <w:highlight w:val="lightGray"/>
          <w:lang w:val="es-CO"/>
        </w:rPr>
        <w:t>(indicar fecha)</w:t>
      </w:r>
    </w:p>
    <w:p w14:paraId="44BB17DE" w14:textId="77777777" w:rsidR="00967BB4" w:rsidRPr="00044F58" w:rsidRDefault="00967BB4" w:rsidP="005B3E32">
      <w:pPr>
        <w:tabs>
          <w:tab w:val="left" w:pos="426"/>
        </w:tabs>
        <w:ind w:right="51"/>
        <w:jc w:val="both"/>
        <w:rPr>
          <w:rFonts w:ascii="Arial Narrow" w:hAnsi="Arial Narrow" w:cs="Arial Narrow"/>
          <w:b/>
          <w:bCs/>
          <w:sz w:val="22"/>
          <w:szCs w:val="22"/>
          <w:lang w:val="es-CO"/>
        </w:rPr>
      </w:pPr>
    </w:p>
    <w:p w14:paraId="18899D88"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726D2C57"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p w14:paraId="5C180AF5" w14:textId="77777777" w:rsidR="00CC6070" w:rsidRPr="00044F58" w:rsidRDefault="00CC6070" w:rsidP="005B3E32">
      <w:pPr>
        <w:tabs>
          <w:tab w:val="left" w:pos="426"/>
        </w:tabs>
        <w:ind w:right="51"/>
        <w:jc w:val="both"/>
        <w:rPr>
          <w:rFonts w:ascii="Arial Narrow" w:hAnsi="Arial Narrow" w:cs="Arial Narrow"/>
          <w:b/>
          <w:bCs/>
          <w:sz w:val="22"/>
          <w:szCs w:val="22"/>
          <w:lang w:val="es-CO"/>
        </w:rPr>
      </w:pPr>
    </w:p>
    <w:p w14:paraId="51BD892D" w14:textId="77777777" w:rsidR="00F061A1" w:rsidRPr="00044F58" w:rsidRDefault="00F061A1" w:rsidP="005B3E32">
      <w:pPr>
        <w:tabs>
          <w:tab w:val="left" w:pos="426"/>
        </w:tabs>
        <w:ind w:right="51"/>
        <w:jc w:val="both"/>
        <w:rPr>
          <w:rFonts w:ascii="Arial Narrow" w:hAnsi="Arial Narrow" w:cs="Arial Narrow"/>
          <w:b/>
          <w:bCs/>
          <w:sz w:val="22"/>
          <w:szCs w:val="22"/>
          <w:lang w:val="es-CO"/>
        </w:rPr>
      </w:pPr>
    </w:p>
    <w:p w14:paraId="6F445F5B" w14:textId="77777777" w:rsidR="00F061A1" w:rsidRPr="00044F58" w:rsidRDefault="00F061A1" w:rsidP="005B3E32">
      <w:pPr>
        <w:tabs>
          <w:tab w:val="left" w:pos="426"/>
        </w:tabs>
        <w:ind w:right="51"/>
        <w:jc w:val="both"/>
        <w:rPr>
          <w:rFonts w:ascii="Arial Narrow" w:hAnsi="Arial Narrow" w:cs="Arial Narrow"/>
          <w:b/>
          <w:bCs/>
          <w:sz w:val="22"/>
          <w:szCs w:val="22"/>
          <w:lang w:val="es-CO"/>
        </w:rPr>
      </w:pPr>
    </w:p>
    <w:p w14:paraId="2D0B285C" w14:textId="77777777" w:rsidR="00F061A1" w:rsidRPr="00044F58" w:rsidRDefault="00F061A1" w:rsidP="005B3E32">
      <w:pPr>
        <w:tabs>
          <w:tab w:val="left" w:pos="426"/>
        </w:tabs>
        <w:ind w:right="51"/>
        <w:jc w:val="both"/>
        <w:rPr>
          <w:rFonts w:ascii="Arial Narrow" w:hAnsi="Arial Narrow" w:cs="Arial Narrow"/>
          <w:b/>
          <w:bCs/>
          <w:sz w:val="22"/>
          <w:szCs w:val="22"/>
          <w:lang w:val="es-CO"/>
        </w:rPr>
      </w:pPr>
    </w:p>
    <w:p w14:paraId="20182678" w14:textId="77777777" w:rsidR="00F061A1" w:rsidRPr="00044F58" w:rsidRDefault="00F061A1" w:rsidP="005B3E32">
      <w:pPr>
        <w:tabs>
          <w:tab w:val="left" w:pos="426"/>
        </w:tabs>
        <w:ind w:right="51"/>
        <w:jc w:val="both"/>
        <w:rPr>
          <w:rFonts w:ascii="Arial Narrow" w:hAnsi="Arial Narrow" w:cs="Arial Narrow"/>
          <w:b/>
          <w:bCs/>
          <w:sz w:val="22"/>
          <w:szCs w:val="22"/>
          <w:lang w:val="es-CO"/>
        </w:rPr>
      </w:pPr>
    </w:p>
    <w:p w14:paraId="614AFFD0" w14:textId="77777777" w:rsidR="00F37C65" w:rsidRPr="00044F58" w:rsidRDefault="00F37C65" w:rsidP="005B3E32">
      <w:pPr>
        <w:tabs>
          <w:tab w:val="left" w:pos="426"/>
        </w:tabs>
        <w:ind w:right="51"/>
        <w:jc w:val="both"/>
        <w:rPr>
          <w:rFonts w:ascii="Arial Narrow" w:hAnsi="Arial Narrow" w:cs="Arial Narrow"/>
          <w:b/>
          <w:bCs/>
          <w:sz w:val="22"/>
          <w:szCs w:val="22"/>
          <w:lang w:val="es-CO"/>
        </w:rPr>
      </w:pPr>
      <w:bookmarkStart w:id="0" w:name="_GoBack"/>
      <w:bookmarkEnd w:id="0"/>
    </w:p>
    <w:p w14:paraId="1544B24C" w14:textId="77777777" w:rsidR="00F37C65" w:rsidRPr="00044F58" w:rsidRDefault="00F37C65" w:rsidP="005B3E32">
      <w:pPr>
        <w:tabs>
          <w:tab w:val="left" w:pos="426"/>
        </w:tabs>
        <w:ind w:right="51"/>
        <w:jc w:val="both"/>
        <w:rPr>
          <w:rFonts w:ascii="Arial Narrow" w:hAnsi="Arial Narrow" w:cs="Arial Narrow"/>
          <w:b/>
          <w:bCs/>
          <w:sz w:val="22"/>
          <w:szCs w:val="22"/>
          <w:lang w:val="es-CO"/>
        </w:rPr>
      </w:pPr>
    </w:p>
    <w:sdt>
      <w:sdtPr>
        <w:rPr>
          <w:rFonts w:ascii="Arial" w:hAnsi="Arial" w:cs="Arial"/>
          <w:color w:val="auto"/>
          <w:sz w:val="24"/>
          <w:szCs w:val="24"/>
          <w:lang w:val="es-ES" w:eastAsia="es-ES"/>
        </w:rPr>
        <w:id w:val="-1910366401"/>
        <w:docPartObj>
          <w:docPartGallery w:val="Table of Contents"/>
          <w:docPartUnique/>
        </w:docPartObj>
      </w:sdtPr>
      <w:sdtEndPr>
        <w:rPr>
          <w:bCs/>
          <w:sz w:val="22"/>
          <w:szCs w:val="22"/>
        </w:rPr>
      </w:sdtEndPr>
      <w:sdtContent>
        <w:p w14:paraId="1D656A97" w14:textId="584E1894" w:rsidR="00044F58" w:rsidRPr="00BF272D" w:rsidRDefault="00044F58" w:rsidP="005B3E32">
          <w:pPr>
            <w:pStyle w:val="TtuloTDC"/>
            <w:jc w:val="both"/>
            <w:rPr>
              <w:rFonts w:ascii="Arial Narrow" w:hAnsi="Arial Narrow"/>
            </w:rPr>
          </w:pPr>
          <w:r w:rsidRPr="00BF272D">
            <w:rPr>
              <w:rFonts w:ascii="Arial Narrow" w:hAnsi="Arial Narrow"/>
              <w:lang w:val="es-ES"/>
            </w:rPr>
            <w:t>Contenido</w:t>
          </w:r>
        </w:p>
        <w:p w14:paraId="23E372E1" w14:textId="77777777" w:rsidR="00F347DA" w:rsidRPr="00BF272D" w:rsidRDefault="00044F5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r w:rsidRPr="00BF272D">
            <w:rPr>
              <w:rFonts w:ascii="Arial Narrow" w:hAnsi="Arial Narrow"/>
              <w:sz w:val="22"/>
              <w:szCs w:val="22"/>
            </w:rPr>
            <w:fldChar w:fldCharType="begin"/>
          </w:r>
          <w:r w:rsidRPr="00BF272D">
            <w:rPr>
              <w:rFonts w:ascii="Arial Narrow" w:hAnsi="Arial Narrow"/>
              <w:sz w:val="22"/>
              <w:szCs w:val="22"/>
            </w:rPr>
            <w:instrText xml:space="preserve"> TOC \o "1-3" \h \z \u </w:instrText>
          </w:r>
          <w:r w:rsidRPr="00BF272D">
            <w:rPr>
              <w:rFonts w:ascii="Arial Narrow" w:hAnsi="Arial Narrow"/>
              <w:sz w:val="22"/>
              <w:szCs w:val="22"/>
            </w:rPr>
            <w:fldChar w:fldCharType="separate"/>
          </w:r>
          <w:hyperlink w:anchor="_Toc105153184" w:history="1">
            <w:r w:rsidR="00F347DA" w:rsidRPr="00BF272D">
              <w:rPr>
                <w:rStyle w:val="Hipervnculo"/>
                <w:rFonts w:ascii="Arial Narrow" w:hAnsi="Arial Narrow"/>
                <w:noProof/>
                <w:sz w:val="22"/>
                <w:szCs w:val="22"/>
                <w:lang w:val="es-CO"/>
              </w:rPr>
              <w:t>1.</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lang w:val="es-CO"/>
              </w:rPr>
              <w:t>INTRODUCCIÓN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_Toc105153184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w:t>
            </w:r>
            <w:r w:rsidR="00F347DA" w:rsidRPr="00BF272D">
              <w:rPr>
                <w:rFonts w:ascii="Arial Narrow" w:hAnsi="Arial Narrow"/>
                <w:noProof/>
                <w:webHidden/>
                <w:sz w:val="22"/>
                <w:szCs w:val="22"/>
              </w:rPr>
              <w:fldChar w:fldCharType="end"/>
            </w:r>
          </w:hyperlink>
        </w:p>
        <w:p w14:paraId="67BAF894"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85" w:history="1">
            <w:r w:rsidR="00F347DA" w:rsidRPr="00BF272D">
              <w:rPr>
                <w:rStyle w:val="Hipervnculo"/>
                <w:rFonts w:ascii="Arial Narrow" w:hAnsi="Arial Narrow"/>
                <w:noProof/>
                <w:sz w:val="22"/>
                <w:szCs w:val="22"/>
                <w:lang w:val="es-CO"/>
              </w:rPr>
              <w:t>1.1</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lang w:val="es-CO"/>
              </w:rPr>
              <w:t>ASPECTOS</w:t>
            </w:r>
            <w:r w:rsidR="00F347DA" w:rsidRPr="00BF272D">
              <w:rPr>
                <w:rStyle w:val="Hipervnculo"/>
                <w:rFonts w:ascii="Arial Narrow" w:hAnsi="Arial Narrow"/>
                <w:noProof/>
                <w:spacing w:val="-2"/>
                <w:sz w:val="22"/>
                <w:szCs w:val="22"/>
                <w:lang w:val="es-CO"/>
              </w:rPr>
              <w:t xml:space="preserve"> </w:t>
            </w:r>
            <w:r w:rsidR="00F347DA" w:rsidRPr="00BF272D">
              <w:rPr>
                <w:rStyle w:val="Hipervnculo"/>
                <w:rFonts w:ascii="Arial Narrow" w:hAnsi="Arial Narrow"/>
                <w:noProof/>
                <w:sz w:val="22"/>
                <w:szCs w:val="22"/>
                <w:lang w:val="es-CO"/>
              </w:rPr>
              <w:t>GENERALES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_Toc105153185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w:t>
            </w:r>
            <w:r w:rsidR="00F347DA" w:rsidRPr="00BF272D">
              <w:rPr>
                <w:rFonts w:ascii="Arial Narrow" w:hAnsi="Arial Narrow"/>
                <w:noProof/>
                <w:webHidden/>
                <w:sz w:val="22"/>
                <w:szCs w:val="22"/>
              </w:rPr>
              <w:fldChar w:fldCharType="end"/>
            </w:r>
          </w:hyperlink>
        </w:p>
        <w:p w14:paraId="0ADF339D"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86" w:history="1">
            <w:r w:rsidR="00F347DA" w:rsidRPr="00BF272D">
              <w:rPr>
                <w:rStyle w:val="Hipervnculo"/>
                <w:rFonts w:ascii="Arial Narrow" w:hAnsi="Arial Narrow"/>
                <w:noProof/>
                <w:spacing w:val="4"/>
                <w:sz w:val="22"/>
                <w:szCs w:val="22"/>
                <w:lang w:val="es-CO"/>
              </w:rPr>
              <w:t>1.1.1</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RÉGIMEN LEGAL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_Toc105153186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w:t>
            </w:r>
            <w:r w:rsidR="00F347DA" w:rsidRPr="00BF272D">
              <w:rPr>
                <w:rFonts w:ascii="Arial Narrow" w:hAnsi="Arial Narrow"/>
                <w:noProof/>
                <w:webHidden/>
                <w:sz w:val="22"/>
                <w:szCs w:val="22"/>
              </w:rPr>
              <w:fldChar w:fldCharType="end"/>
            </w:r>
          </w:hyperlink>
        </w:p>
        <w:p w14:paraId="2FCBCC74"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87" w:history="1">
            <w:r w:rsidR="00F347DA" w:rsidRPr="00BF272D">
              <w:rPr>
                <w:rStyle w:val="Hipervnculo"/>
                <w:rFonts w:ascii="Arial Narrow" w:hAnsi="Arial Narrow"/>
                <w:noProof/>
                <w:spacing w:val="4"/>
                <w:sz w:val="22"/>
                <w:szCs w:val="22"/>
                <w:lang w:val="es-CO"/>
              </w:rPr>
              <w:t>1.1.2</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MODALIDAD DEL PROCESO DE SELECCIÓN Y SU JUSTIFICACIÓN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_Toc105153187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w:t>
            </w:r>
            <w:r w:rsidR="00F347DA" w:rsidRPr="00BF272D">
              <w:rPr>
                <w:rFonts w:ascii="Arial Narrow" w:hAnsi="Arial Narrow"/>
                <w:noProof/>
                <w:webHidden/>
                <w:sz w:val="22"/>
                <w:szCs w:val="22"/>
              </w:rPr>
              <w:fldChar w:fldCharType="end"/>
            </w:r>
          </w:hyperlink>
        </w:p>
        <w:p w14:paraId="386F3D62"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88" w:history="1">
            <w:r w:rsidR="00F347DA" w:rsidRPr="00BF272D">
              <w:rPr>
                <w:rStyle w:val="Hipervnculo"/>
                <w:rFonts w:ascii="Arial Narrow" w:hAnsi="Arial Narrow"/>
                <w:noProof/>
                <w:spacing w:val="4"/>
                <w:sz w:val="22"/>
                <w:szCs w:val="22"/>
                <w:lang w:val="es-CO"/>
              </w:rPr>
              <w:t>1.1.3</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 xml:space="preserve">INVITACIÓN </w:t>
            </w:r>
            <w:r w:rsidR="00F347DA" w:rsidRPr="00BF272D">
              <w:rPr>
                <w:rStyle w:val="Hipervnculo"/>
                <w:rFonts w:ascii="Arial Narrow" w:hAnsi="Arial Narrow"/>
                <w:noProof/>
                <w:sz w:val="22"/>
                <w:szCs w:val="22"/>
                <w:lang w:val="es-CO"/>
              </w:rPr>
              <w:t xml:space="preserve">A </w:t>
            </w:r>
            <w:r w:rsidR="00F347DA" w:rsidRPr="00BF272D">
              <w:rPr>
                <w:rStyle w:val="Hipervnculo"/>
                <w:rFonts w:ascii="Arial Narrow" w:hAnsi="Arial Narrow"/>
                <w:noProof/>
                <w:spacing w:val="3"/>
                <w:sz w:val="22"/>
                <w:szCs w:val="22"/>
                <w:lang w:val="es-CO"/>
              </w:rPr>
              <w:t xml:space="preserve">LAS </w:t>
            </w:r>
            <w:r w:rsidR="00F347DA" w:rsidRPr="00BF272D">
              <w:rPr>
                <w:rStyle w:val="Hipervnculo"/>
                <w:rFonts w:ascii="Arial Narrow" w:hAnsi="Arial Narrow"/>
                <w:noProof/>
                <w:spacing w:val="4"/>
                <w:sz w:val="22"/>
                <w:szCs w:val="22"/>
                <w:lang w:val="es-CO"/>
              </w:rPr>
              <w:t>VEEDURÍAS</w:t>
            </w:r>
            <w:r w:rsidR="00F347DA" w:rsidRPr="00BF272D">
              <w:rPr>
                <w:rStyle w:val="Hipervnculo"/>
                <w:rFonts w:ascii="Arial Narrow" w:hAnsi="Arial Narrow"/>
                <w:noProof/>
                <w:spacing w:val="27"/>
                <w:sz w:val="22"/>
                <w:szCs w:val="22"/>
                <w:lang w:val="es-CO"/>
              </w:rPr>
              <w:t xml:space="preserve"> </w:t>
            </w:r>
            <w:r w:rsidR="00F347DA" w:rsidRPr="00BF272D">
              <w:rPr>
                <w:rStyle w:val="Hipervnculo"/>
                <w:rFonts w:ascii="Arial Narrow" w:hAnsi="Arial Narrow"/>
                <w:noProof/>
                <w:spacing w:val="4"/>
                <w:sz w:val="22"/>
                <w:szCs w:val="22"/>
                <w:lang w:val="es-CO"/>
              </w:rPr>
              <w:t>CIUDADANAS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_Toc105153188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w:t>
            </w:r>
            <w:r w:rsidR="00F347DA" w:rsidRPr="00BF272D">
              <w:rPr>
                <w:rFonts w:ascii="Arial Narrow" w:hAnsi="Arial Narrow"/>
                <w:noProof/>
                <w:webHidden/>
                <w:sz w:val="22"/>
                <w:szCs w:val="22"/>
              </w:rPr>
              <w:fldChar w:fldCharType="end"/>
            </w:r>
          </w:hyperlink>
        </w:p>
        <w:p w14:paraId="1E9297C5"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89" w:history="1">
            <w:r w:rsidR="00F347DA" w:rsidRPr="00BF272D">
              <w:rPr>
                <w:rStyle w:val="Hipervnculo"/>
                <w:rFonts w:ascii="Arial Narrow" w:hAnsi="Arial Narrow"/>
                <w:noProof/>
                <w:sz w:val="22"/>
                <w:szCs w:val="22"/>
                <w:lang w:val="es-CO"/>
              </w:rPr>
              <w:t>1.1.4</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COMPROMISO</w:t>
            </w:r>
            <w:r w:rsidR="00F347DA" w:rsidRPr="00BF272D">
              <w:rPr>
                <w:rStyle w:val="Hipervnculo"/>
                <w:rFonts w:ascii="Arial Narrow" w:hAnsi="Arial Narrow"/>
                <w:noProof/>
                <w:spacing w:val="8"/>
                <w:sz w:val="22"/>
                <w:szCs w:val="22"/>
                <w:lang w:val="es-CO"/>
              </w:rPr>
              <w:t xml:space="preserve"> </w:t>
            </w:r>
            <w:r w:rsidR="00F347DA" w:rsidRPr="00BF272D">
              <w:rPr>
                <w:rStyle w:val="Hipervnculo"/>
                <w:rFonts w:ascii="Arial Narrow" w:hAnsi="Arial Narrow"/>
                <w:noProof/>
                <w:spacing w:val="4"/>
                <w:sz w:val="22"/>
                <w:szCs w:val="22"/>
                <w:lang w:val="es-CO"/>
              </w:rPr>
              <w:t>ANTICORRUPCIÓN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_Toc105153189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w:t>
            </w:r>
            <w:r w:rsidR="00F347DA" w:rsidRPr="00BF272D">
              <w:rPr>
                <w:rFonts w:ascii="Arial Narrow" w:hAnsi="Arial Narrow"/>
                <w:noProof/>
                <w:webHidden/>
                <w:sz w:val="22"/>
                <w:szCs w:val="22"/>
              </w:rPr>
              <w:fldChar w:fldCharType="end"/>
            </w:r>
          </w:hyperlink>
        </w:p>
        <w:p w14:paraId="78D518C2"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0" w:history="1">
            <w:r w:rsidR="00F347DA" w:rsidRPr="00BF272D">
              <w:rPr>
                <w:rStyle w:val="Hipervnculo"/>
                <w:rFonts w:ascii="Arial Narrow" w:hAnsi="Arial Narrow"/>
                <w:noProof/>
                <w:spacing w:val="4"/>
                <w:sz w:val="22"/>
                <w:szCs w:val="22"/>
                <w:lang w:val="es-CO"/>
              </w:rPr>
              <w:t>1.1.5</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3"/>
                <w:sz w:val="22"/>
                <w:szCs w:val="22"/>
                <w:lang w:val="es-CO"/>
              </w:rPr>
              <w:t xml:space="preserve">COSTOS </w:t>
            </w:r>
            <w:r w:rsidR="00F347DA" w:rsidRPr="00BF272D">
              <w:rPr>
                <w:rStyle w:val="Hipervnculo"/>
                <w:rFonts w:ascii="Arial Narrow" w:hAnsi="Arial Narrow"/>
                <w:noProof/>
                <w:spacing w:val="4"/>
                <w:sz w:val="22"/>
                <w:szCs w:val="22"/>
                <w:lang w:val="es-CO"/>
              </w:rPr>
              <w:t xml:space="preserve">DERIVADOS </w:t>
            </w:r>
            <w:r w:rsidR="00F347DA" w:rsidRPr="00BF272D">
              <w:rPr>
                <w:rStyle w:val="Hipervnculo"/>
                <w:rFonts w:ascii="Arial Narrow" w:hAnsi="Arial Narrow"/>
                <w:noProof/>
                <w:spacing w:val="2"/>
                <w:sz w:val="22"/>
                <w:szCs w:val="22"/>
                <w:lang w:val="es-CO"/>
              </w:rPr>
              <w:t xml:space="preserve">DE </w:t>
            </w:r>
            <w:r w:rsidR="00F347DA" w:rsidRPr="00BF272D">
              <w:rPr>
                <w:rStyle w:val="Hipervnculo"/>
                <w:rFonts w:ascii="Arial Narrow" w:hAnsi="Arial Narrow"/>
                <w:noProof/>
                <w:spacing w:val="4"/>
                <w:sz w:val="22"/>
                <w:szCs w:val="22"/>
                <w:lang w:val="es-CO"/>
              </w:rPr>
              <w:t xml:space="preserve">PARTICIPAR </w:t>
            </w:r>
            <w:r w:rsidR="00F347DA" w:rsidRPr="00BF272D">
              <w:rPr>
                <w:rStyle w:val="Hipervnculo"/>
                <w:rFonts w:ascii="Arial Narrow" w:hAnsi="Arial Narrow"/>
                <w:noProof/>
                <w:sz w:val="22"/>
                <w:szCs w:val="22"/>
                <w:lang w:val="es-CO"/>
              </w:rPr>
              <w:t xml:space="preserve">EN EL </w:t>
            </w:r>
            <w:r w:rsidR="00F347DA" w:rsidRPr="00BF272D">
              <w:rPr>
                <w:rStyle w:val="Hipervnculo"/>
                <w:rFonts w:ascii="Arial Narrow" w:hAnsi="Arial Narrow"/>
                <w:noProof/>
                <w:spacing w:val="4"/>
                <w:sz w:val="22"/>
                <w:szCs w:val="22"/>
                <w:lang w:val="es-CO"/>
              </w:rPr>
              <w:t xml:space="preserve">PROCESO </w:t>
            </w:r>
            <w:r w:rsidR="00F347DA" w:rsidRPr="00BF272D">
              <w:rPr>
                <w:rStyle w:val="Hipervnculo"/>
                <w:rFonts w:ascii="Arial Narrow" w:hAnsi="Arial Narrow"/>
                <w:noProof/>
                <w:spacing w:val="3"/>
                <w:sz w:val="22"/>
                <w:szCs w:val="22"/>
                <w:lang w:val="es-CO"/>
              </w:rPr>
              <w:t>DE</w:t>
            </w:r>
            <w:r w:rsidR="00F347DA" w:rsidRPr="00BF272D">
              <w:rPr>
                <w:rStyle w:val="Hipervnculo"/>
                <w:rFonts w:ascii="Arial Narrow" w:hAnsi="Arial Narrow"/>
                <w:noProof/>
                <w:spacing w:val="57"/>
                <w:sz w:val="22"/>
                <w:szCs w:val="22"/>
                <w:lang w:val="es-CO"/>
              </w:rPr>
              <w:t xml:space="preserve"> </w:t>
            </w:r>
            <w:r w:rsidR="00F347DA" w:rsidRPr="00BF272D">
              <w:rPr>
                <w:rStyle w:val="Hipervnculo"/>
                <w:rFonts w:ascii="Arial Narrow" w:hAnsi="Arial Narrow"/>
                <w:noProof/>
                <w:spacing w:val="4"/>
                <w:sz w:val="22"/>
                <w:szCs w:val="22"/>
                <w:lang w:val="es-CO"/>
              </w:rPr>
              <w:t>CONTRATACIÓN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w:t>
            </w:r>
            <w:r w:rsidR="00F347DA" w:rsidRPr="00BF272D">
              <w:rPr>
                <w:rFonts w:ascii="Arial Narrow" w:hAnsi="Arial Narrow"/>
                <w:noProof/>
                <w:webHidden/>
                <w:sz w:val="22"/>
                <w:szCs w:val="22"/>
              </w:rPr>
              <w:fldChar w:fldCharType="end"/>
            </w:r>
          </w:hyperlink>
        </w:p>
        <w:p w14:paraId="2223D386"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1" w:history="1">
            <w:r w:rsidR="00F347DA" w:rsidRPr="00BF272D">
              <w:rPr>
                <w:rStyle w:val="Hipervnculo"/>
                <w:rFonts w:ascii="Arial Narrow" w:hAnsi="Arial Narrow"/>
                <w:noProof/>
                <w:spacing w:val="4"/>
                <w:sz w:val="22"/>
                <w:szCs w:val="22"/>
                <w:lang w:val="es-CO"/>
              </w:rPr>
              <w:t>1.1.6</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COMUNICACIONES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w:t>
            </w:r>
            <w:r w:rsidR="00F347DA" w:rsidRPr="00BF272D">
              <w:rPr>
                <w:rFonts w:ascii="Arial Narrow" w:hAnsi="Arial Narrow"/>
                <w:noProof/>
                <w:webHidden/>
                <w:sz w:val="22"/>
                <w:szCs w:val="22"/>
              </w:rPr>
              <w:fldChar w:fldCharType="end"/>
            </w:r>
          </w:hyperlink>
        </w:p>
        <w:p w14:paraId="537677B2"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2" w:history="1">
            <w:r w:rsidR="00F347DA" w:rsidRPr="00BF272D">
              <w:rPr>
                <w:rStyle w:val="Hipervnculo"/>
                <w:rFonts w:ascii="Arial Narrow" w:hAnsi="Arial Narrow"/>
                <w:noProof/>
                <w:spacing w:val="3"/>
                <w:sz w:val="22"/>
                <w:szCs w:val="22"/>
                <w:lang w:val="es-CO"/>
              </w:rPr>
              <w:t>1.1.7</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3"/>
                <w:sz w:val="22"/>
                <w:szCs w:val="22"/>
                <w:lang w:val="es-CO"/>
              </w:rPr>
              <w:t>IDIOMA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11</w:t>
            </w:r>
            <w:r w:rsidR="00F347DA" w:rsidRPr="00BF272D">
              <w:rPr>
                <w:rFonts w:ascii="Arial Narrow" w:hAnsi="Arial Narrow"/>
                <w:noProof/>
                <w:webHidden/>
                <w:sz w:val="22"/>
                <w:szCs w:val="22"/>
              </w:rPr>
              <w:fldChar w:fldCharType="end"/>
            </w:r>
          </w:hyperlink>
        </w:p>
        <w:p w14:paraId="02DAD477"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3" w:history="1">
            <w:r w:rsidR="00F347DA" w:rsidRPr="00BF272D">
              <w:rPr>
                <w:rStyle w:val="Hipervnculo"/>
                <w:rFonts w:ascii="Arial Narrow" w:hAnsi="Arial Narrow"/>
                <w:noProof/>
                <w:spacing w:val="4"/>
                <w:sz w:val="22"/>
                <w:szCs w:val="22"/>
                <w:lang w:val="es-CO"/>
              </w:rPr>
              <w:t>1.1.8</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 xml:space="preserve">LEGALIZACIÓN </w:t>
            </w:r>
            <w:r w:rsidR="00F347DA" w:rsidRPr="00BF272D">
              <w:rPr>
                <w:rStyle w:val="Hipervnculo"/>
                <w:rFonts w:ascii="Arial Narrow" w:hAnsi="Arial Narrow"/>
                <w:noProof/>
                <w:spacing w:val="3"/>
                <w:sz w:val="22"/>
                <w:szCs w:val="22"/>
                <w:lang w:val="es-CO"/>
              </w:rPr>
              <w:t xml:space="preserve">DE </w:t>
            </w:r>
            <w:r w:rsidR="00F347DA" w:rsidRPr="00BF272D">
              <w:rPr>
                <w:rStyle w:val="Hipervnculo"/>
                <w:rFonts w:ascii="Arial Narrow" w:hAnsi="Arial Narrow"/>
                <w:noProof/>
                <w:spacing w:val="4"/>
                <w:sz w:val="22"/>
                <w:szCs w:val="22"/>
                <w:lang w:val="es-CO"/>
              </w:rPr>
              <w:t xml:space="preserve">DOCUMENTOS OTORGADOS </w:t>
            </w:r>
            <w:r w:rsidR="00F347DA" w:rsidRPr="00BF272D">
              <w:rPr>
                <w:rStyle w:val="Hipervnculo"/>
                <w:rFonts w:ascii="Arial Narrow" w:hAnsi="Arial Narrow"/>
                <w:noProof/>
                <w:sz w:val="22"/>
                <w:szCs w:val="22"/>
                <w:lang w:val="es-CO"/>
              </w:rPr>
              <w:t>EN EL</w:t>
            </w:r>
            <w:r w:rsidR="00F347DA" w:rsidRPr="00BF272D">
              <w:rPr>
                <w:rStyle w:val="Hipervnculo"/>
                <w:rFonts w:ascii="Arial Narrow" w:hAnsi="Arial Narrow"/>
                <w:noProof/>
                <w:spacing w:val="-3"/>
                <w:sz w:val="22"/>
                <w:szCs w:val="22"/>
                <w:lang w:val="es-CO"/>
              </w:rPr>
              <w:t xml:space="preserve"> </w:t>
            </w:r>
            <w:r w:rsidR="00F347DA" w:rsidRPr="00BF272D">
              <w:rPr>
                <w:rStyle w:val="Hipervnculo"/>
                <w:rFonts w:ascii="Arial Narrow" w:hAnsi="Arial Narrow"/>
                <w:noProof/>
                <w:spacing w:val="4"/>
                <w:sz w:val="22"/>
                <w:szCs w:val="22"/>
                <w:lang w:val="es-CO"/>
              </w:rPr>
              <w:t>EXTERIOR</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12</w:t>
            </w:r>
            <w:r w:rsidR="00F347DA" w:rsidRPr="00BF272D">
              <w:rPr>
                <w:rFonts w:ascii="Arial Narrow" w:hAnsi="Arial Narrow"/>
                <w:noProof/>
                <w:webHidden/>
                <w:sz w:val="22"/>
                <w:szCs w:val="22"/>
              </w:rPr>
              <w:fldChar w:fldCharType="end"/>
            </w:r>
          </w:hyperlink>
        </w:p>
        <w:p w14:paraId="201582D1"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4" w:history="1">
            <w:r w:rsidR="00F347DA" w:rsidRPr="00BF272D">
              <w:rPr>
                <w:rStyle w:val="Hipervnculo"/>
                <w:rFonts w:ascii="Arial Narrow" w:hAnsi="Arial Narrow"/>
                <w:noProof/>
                <w:spacing w:val="4"/>
                <w:sz w:val="22"/>
                <w:szCs w:val="22"/>
                <w:lang w:val="es-CO"/>
              </w:rPr>
              <w:t>1.1.9</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rPr>
              <w:t>INFORMACIÓN INEXACTA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12</w:t>
            </w:r>
            <w:r w:rsidR="00F347DA" w:rsidRPr="00BF272D">
              <w:rPr>
                <w:rFonts w:ascii="Arial Narrow" w:hAnsi="Arial Narrow"/>
                <w:noProof/>
                <w:webHidden/>
                <w:sz w:val="22"/>
                <w:szCs w:val="22"/>
              </w:rPr>
              <w:fldChar w:fldCharType="end"/>
            </w:r>
          </w:hyperlink>
        </w:p>
        <w:p w14:paraId="74485E7F"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5" w:history="1">
            <w:r w:rsidR="00F347DA" w:rsidRPr="00BF272D">
              <w:rPr>
                <w:rStyle w:val="Hipervnculo"/>
                <w:rFonts w:ascii="Arial Narrow" w:hAnsi="Arial Narrow"/>
                <w:noProof/>
                <w:spacing w:val="4"/>
                <w:sz w:val="22"/>
                <w:szCs w:val="22"/>
                <w:lang w:val="es-CO"/>
              </w:rPr>
              <w:t>1.1.10</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INFORMACIÓN RESERVADA.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12</w:t>
            </w:r>
            <w:r w:rsidR="00F347DA" w:rsidRPr="00BF272D">
              <w:rPr>
                <w:rFonts w:ascii="Arial Narrow" w:hAnsi="Arial Narrow"/>
                <w:noProof/>
                <w:webHidden/>
                <w:sz w:val="22"/>
                <w:szCs w:val="22"/>
              </w:rPr>
              <w:fldChar w:fldCharType="end"/>
            </w:r>
          </w:hyperlink>
        </w:p>
        <w:p w14:paraId="3A2AF132"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198" w:history="1">
            <w:r w:rsidR="00F347DA" w:rsidRPr="00BF272D">
              <w:rPr>
                <w:rStyle w:val="Hipervnculo"/>
                <w:rFonts w:ascii="Arial Narrow" w:hAnsi="Arial Narrow"/>
                <w:noProof/>
                <w:spacing w:val="4"/>
                <w:sz w:val="22"/>
                <w:szCs w:val="22"/>
                <w:lang w:val="es-CO"/>
              </w:rPr>
              <w:t>1.1.11</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CONFIDENCIALIDAD DE LA INFORMACIÓN RELACIONADA CON DATOS SENSIBLES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_Toc105153198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13</w:t>
            </w:r>
            <w:r w:rsidR="00F347DA" w:rsidRPr="00BF272D">
              <w:rPr>
                <w:rFonts w:ascii="Arial Narrow" w:hAnsi="Arial Narrow"/>
                <w:noProof/>
                <w:webHidden/>
                <w:sz w:val="22"/>
                <w:szCs w:val="22"/>
              </w:rPr>
              <w:fldChar w:fldCharType="end"/>
            </w:r>
          </w:hyperlink>
        </w:p>
        <w:p w14:paraId="2A39EC5D"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202" w:history="1">
            <w:r w:rsidR="00F347DA" w:rsidRPr="00BF272D">
              <w:rPr>
                <w:rStyle w:val="Hipervnculo"/>
                <w:rFonts w:ascii="Arial Narrow" w:hAnsi="Arial Narrow"/>
                <w:noProof/>
                <w:spacing w:val="4"/>
                <w:sz w:val="22"/>
                <w:szCs w:val="22"/>
                <w:lang w:val="es-CO"/>
              </w:rPr>
              <w:t>1.1.12</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pacing w:val="4"/>
                <w:sz w:val="22"/>
                <w:szCs w:val="22"/>
                <w:lang w:val="es-CO"/>
              </w:rPr>
              <w:t xml:space="preserve">CONVERSIÓN </w:t>
            </w:r>
            <w:r w:rsidR="00F347DA" w:rsidRPr="00BF272D">
              <w:rPr>
                <w:rStyle w:val="Hipervnculo"/>
                <w:rFonts w:ascii="Arial Narrow" w:hAnsi="Arial Narrow"/>
                <w:noProof/>
                <w:spacing w:val="2"/>
                <w:sz w:val="22"/>
                <w:szCs w:val="22"/>
                <w:lang w:val="es-CO"/>
              </w:rPr>
              <w:t>DE</w:t>
            </w:r>
            <w:r w:rsidR="00F347DA" w:rsidRPr="00BF272D">
              <w:rPr>
                <w:rStyle w:val="Hipervnculo"/>
                <w:rFonts w:ascii="Arial Narrow" w:hAnsi="Arial Narrow"/>
                <w:noProof/>
                <w:spacing w:val="14"/>
                <w:sz w:val="22"/>
                <w:szCs w:val="22"/>
                <w:lang w:val="es-CO"/>
              </w:rPr>
              <w:t xml:space="preserve"> </w:t>
            </w:r>
            <w:r w:rsidR="00F347DA" w:rsidRPr="00BF272D">
              <w:rPr>
                <w:rStyle w:val="Hipervnculo"/>
                <w:rFonts w:ascii="Arial Narrow" w:hAnsi="Arial Narrow"/>
                <w:noProof/>
                <w:spacing w:val="4"/>
                <w:sz w:val="22"/>
                <w:szCs w:val="22"/>
                <w:lang w:val="es-CO"/>
              </w:rPr>
              <w:t>MONEDAS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13</w:t>
            </w:r>
            <w:r w:rsidR="00F347DA" w:rsidRPr="00BF272D">
              <w:rPr>
                <w:rFonts w:ascii="Arial Narrow" w:hAnsi="Arial Narrow"/>
                <w:noProof/>
                <w:webHidden/>
                <w:sz w:val="22"/>
                <w:szCs w:val="22"/>
              </w:rPr>
              <w:fldChar w:fldCharType="end"/>
            </w:r>
          </w:hyperlink>
        </w:p>
        <w:p w14:paraId="0B2D71B2"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203" w:history="1">
            <w:r w:rsidR="00F347DA" w:rsidRPr="00BF272D">
              <w:rPr>
                <w:rStyle w:val="Hipervnculo"/>
                <w:rFonts w:ascii="Arial Narrow" w:hAnsi="Arial Narrow"/>
                <w:noProof/>
                <w:sz w:val="22"/>
                <w:szCs w:val="22"/>
                <w:lang w:val="es-CO"/>
              </w:rPr>
              <w:t>1.1.13</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lang w:val="es-CO"/>
              </w:rPr>
              <w:t>CONFLICTO DE INTERÉS DE ORIGEN CONSTITUCIONAL O LEGAL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13</w:t>
            </w:r>
            <w:r w:rsidR="00F347DA" w:rsidRPr="00BF272D">
              <w:rPr>
                <w:rFonts w:ascii="Arial Narrow" w:hAnsi="Arial Narrow"/>
                <w:noProof/>
                <w:webHidden/>
                <w:sz w:val="22"/>
                <w:szCs w:val="22"/>
              </w:rPr>
              <w:fldChar w:fldCharType="end"/>
            </w:r>
          </w:hyperlink>
        </w:p>
        <w:p w14:paraId="756F9094"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205" w:history="1">
            <w:r w:rsidR="00F347DA" w:rsidRPr="00BF272D">
              <w:rPr>
                <w:rStyle w:val="Hipervnculo"/>
                <w:rFonts w:ascii="Arial Narrow" w:hAnsi="Arial Narrow"/>
                <w:noProof/>
                <w:sz w:val="22"/>
                <w:szCs w:val="22"/>
                <w:lang w:val="es-CO"/>
              </w:rPr>
              <w:t>1.1.14</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lang w:val="es-CO"/>
              </w:rPr>
              <w:t>DEFINICIONES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14</w:t>
            </w:r>
            <w:r w:rsidR="00F347DA" w:rsidRPr="00BF272D">
              <w:rPr>
                <w:rFonts w:ascii="Arial Narrow" w:hAnsi="Arial Narrow"/>
                <w:noProof/>
                <w:webHidden/>
                <w:sz w:val="22"/>
                <w:szCs w:val="22"/>
              </w:rPr>
              <w:fldChar w:fldCharType="end"/>
            </w:r>
          </w:hyperlink>
        </w:p>
        <w:p w14:paraId="540A81C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06" w:history="1">
            <w:r w:rsidR="00F347DA" w:rsidRPr="00BF272D">
              <w:rPr>
                <w:rStyle w:val="Hipervnculo"/>
                <w:rFonts w:ascii="Arial Narrow" w:hAnsi="Arial Narrow"/>
                <w:noProof/>
                <w:sz w:val="22"/>
                <w:szCs w:val="22"/>
                <w:lang w:val="es-CO"/>
              </w:rPr>
              <w:t>1.1.10.1 DEFINICIONES TÉCNICAS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15</w:t>
            </w:r>
            <w:r w:rsidR="00F347DA" w:rsidRPr="00BF272D">
              <w:rPr>
                <w:rFonts w:ascii="Arial Narrow" w:hAnsi="Arial Narrow"/>
                <w:noProof/>
                <w:webHidden/>
                <w:sz w:val="22"/>
                <w:szCs w:val="22"/>
              </w:rPr>
              <w:fldChar w:fldCharType="end"/>
            </w:r>
          </w:hyperlink>
        </w:p>
        <w:p w14:paraId="3221FE52" w14:textId="77777777" w:rsidR="00F347DA" w:rsidRPr="00BF272D" w:rsidRDefault="007F40E8" w:rsidP="005B3E32">
          <w:pPr>
            <w:pStyle w:val="TDC3"/>
            <w:jc w:val="both"/>
            <w:rPr>
              <w:rFonts w:ascii="Arial Narrow" w:eastAsiaTheme="minorEastAsia" w:hAnsi="Arial Narrow" w:cstheme="minorBidi"/>
              <w:noProof/>
              <w:sz w:val="22"/>
              <w:szCs w:val="22"/>
              <w:lang w:val="es-CO" w:eastAsia="es-CO"/>
            </w:rPr>
          </w:pPr>
          <w:hyperlink w:anchor="_Toc105153207" w:history="1">
            <w:r w:rsidR="00F347DA" w:rsidRPr="00BF272D">
              <w:rPr>
                <w:rStyle w:val="Hipervnculo"/>
                <w:rFonts w:ascii="Arial Narrow" w:hAnsi="Arial Narrow"/>
                <w:noProof/>
                <w:sz w:val="22"/>
                <w:szCs w:val="22"/>
                <w:lang w:val="es-CO"/>
              </w:rPr>
              <w:t>1.2 PUBLICIDAD</w:t>
            </w:r>
            <w:r w:rsidR="00F347DA" w:rsidRPr="00BF272D">
              <w:rPr>
                <w:rStyle w:val="Hipervnculo"/>
                <w:rFonts w:ascii="Arial Narrow" w:hAnsi="Arial Narrow"/>
                <w:noProof/>
                <w:sz w:val="22"/>
                <w:szCs w:val="22"/>
              </w:rPr>
              <w:t xml:space="preserve"> Y CONSULTA DEL PROCEDIMIENTO EN EL SECOP II</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15</w:t>
            </w:r>
            <w:r w:rsidR="00F347DA" w:rsidRPr="00BF272D">
              <w:rPr>
                <w:rFonts w:ascii="Arial Narrow" w:hAnsi="Arial Narrow"/>
                <w:noProof/>
                <w:webHidden/>
                <w:sz w:val="22"/>
                <w:szCs w:val="22"/>
              </w:rPr>
              <w:fldChar w:fldCharType="end"/>
            </w:r>
          </w:hyperlink>
        </w:p>
        <w:p w14:paraId="5D2664C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08" w:history="1">
            <w:r w:rsidR="00F347DA" w:rsidRPr="00BF272D">
              <w:rPr>
                <w:rStyle w:val="Hipervnculo"/>
                <w:rFonts w:ascii="Arial Narrow" w:hAnsi="Arial Narrow"/>
                <w:noProof/>
                <w:spacing w:val="-2"/>
                <w:sz w:val="22"/>
                <w:szCs w:val="22"/>
                <w:lang w:val="es-ES_tradnl"/>
              </w:rPr>
              <w:t>1.2.1</w:t>
            </w:r>
            <w:r w:rsidR="00F347DA" w:rsidRPr="00BF272D">
              <w:rPr>
                <w:rStyle w:val="Hipervnculo"/>
                <w:rFonts w:ascii="Arial Narrow" w:hAnsi="Arial Narrow"/>
                <w:noProof/>
                <w:sz w:val="22"/>
                <w:szCs w:val="22"/>
              </w:rPr>
              <w:t xml:space="preserve"> OBSERVACIONES Y ACLARACIONES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15</w:t>
            </w:r>
            <w:r w:rsidR="00F347DA" w:rsidRPr="00BF272D">
              <w:rPr>
                <w:rFonts w:ascii="Arial Narrow" w:hAnsi="Arial Narrow"/>
                <w:noProof/>
                <w:webHidden/>
                <w:sz w:val="22"/>
                <w:szCs w:val="22"/>
              </w:rPr>
              <w:fldChar w:fldCharType="end"/>
            </w:r>
          </w:hyperlink>
        </w:p>
        <w:p w14:paraId="24F43F91" w14:textId="77777777" w:rsidR="00F347DA" w:rsidRPr="00BF272D" w:rsidRDefault="007F40E8" w:rsidP="005B3E32">
          <w:pPr>
            <w:pStyle w:val="TDC2"/>
            <w:jc w:val="both"/>
            <w:rPr>
              <w:rFonts w:ascii="Arial Narrow" w:eastAsiaTheme="minorEastAsia" w:hAnsi="Arial Narrow" w:cstheme="minorBidi"/>
              <w:noProof/>
              <w:sz w:val="22"/>
              <w:szCs w:val="22"/>
              <w:lang w:val="es-CO" w:eastAsia="es-CO"/>
            </w:rPr>
          </w:pPr>
          <w:hyperlink w:anchor="_Toc105153209" w:history="1">
            <w:r w:rsidR="00F347DA" w:rsidRPr="00BF272D">
              <w:rPr>
                <w:rStyle w:val="Hipervnculo"/>
                <w:rFonts w:ascii="Arial Narrow" w:hAnsi="Arial Narrow"/>
                <w:noProof/>
                <w:sz w:val="22"/>
                <w:szCs w:val="22"/>
                <w:lang w:val="es-CO"/>
              </w:rPr>
              <w:t>1.3 CONVOCATORIA LIMITADA A MIPYMES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_Toc105153209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15</w:t>
            </w:r>
            <w:r w:rsidR="00F347DA" w:rsidRPr="00BF272D">
              <w:rPr>
                <w:rFonts w:ascii="Arial Narrow" w:hAnsi="Arial Narrow"/>
                <w:noProof/>
                <w:webHidden/>
                <w:sz w:val="22"/>
                <w:szCs w:val="22"/>
              </w:rPr>
              <w:fldChar w:fldCharType="end"/>
            </w:r>
          </w:hyperlink>
        </w:p>
        <w:p w14:paraId="6159654C" w14:textId="77777777" w:rsidR="00F347DA" w:rsidRPr="00BF272D" w:rsidRDefault="007F40E8" w:rsidP="005B3E32">
          <w:pPr>
            <w:pStyle w:val="TDC2"/>
            <w:jc w:val="both"/>
            <w:rPr>
              <w:rFonts w:ascii="Arial Narrow" w:eastAsiaTheme="minorEastAsia" w:hAnsi="Arial Narrow" w:cstheme="minorBidi"/>
              <w:noProof/>
              <w:sz w:val="22"/>
              <w:szCs w:val="22"/>
              <w:lang w:val="es-CO" w:eastAsia="es-CO"/>
            </w:rPr>
          </w:pPr>
          <w:hyperlink w:anchor="_Toc105153229" w:history="1">
            <w:r w:rsidR="00F347DA" w:rsidRPr="00BF272D">
              <w:rPr>
                <w:rStyle w:val="Hipervnculo"/>
                <w:rFonts w:ascii="Arial Narrow" w:hAnsi="Arial Narrow"/>
                <w:noProof/>
                <w:sz w:val="22"/>
                <w:szCs w:val="22"/>
                <w:lang w:val="es-CO"/>
              </w:rPr>
              <w:t>1.3.1.- DILIGENCIA</w:t>
            </w:r>
            <w:r w:rsidR="00F347DA" w:rsidRPr="00BF272D">
              <w:rPr>
                <w:rStyle w:val="Hipervnculo"/>
                <w:rFonts w:ascii="Arial Narrow" w:hAnsi="Arial Narrow"/>
                <w:noProof/>
                <w:sz w:val="22"/>
                <w:szCs w:val="22"/>
              </w:rPr>
              <w:t xml:space="preserve"> DE CIERRE (FECHA Y HORA LÍMITE PARA LA RECEPCIÓN DE LAS PROPUESTAS)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_Toc105153229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17</w:t>
            </w:r>
            <w:r w:rsidR="00F347DA" w:rsidRPr="00BF272D">
              <w:rPr>
                <w:rFonts w:ascii="Arial Narrow" w:hAnsi="Arial Narrow"/>
                <w:noProof/>
                <w:webHidden/>
                <w:sz w:val="22"/>
                <w:szCs w:val="22"/>
              </w:rPr>
              <w:fldChar w:fldCharType="end"/>
            </w:r>
          </w:hyperlink>
        </w:p>
        <w:p w14:paraId="3D8FF80A" w14:textId="77777777" w:rsidR="00F347DA" w:rsidRPr="00BF272D" w:rsidRDefault="007F40E8" w:rsidP="005B3E32">
          <w:pPr>
            <w:pStyle w:val="TDC3"/>
            <w:jc w:val="both"/>
            <w:rPr>
              <w:rFonts w:ascii="Arial Narrow" w:eastAsiaTheme="minorEastAsia" w:hAnsi="Arial Narrow" w:cstheme="minorBidi"/>
              <w:noProof/>
              <w:sz w:val="22"/>
              <w:szCs w:val="22"/>
              <w:lang w:val="es-CO" w:eastAsia="es-CO"/>
            </w:rPr>
          </w:pPr>
          <w:hyperlink w:anchor="_Toc105153230" w:history="1">
            <w:r w:rsidR="00F347DA" w:rsidRPr="00BF272D">
              <w:rPr>
                <w:rStyle w:val="Hipervnculo"/>
                <w:rFonts w:ascii="Arial Narrow" w:hAnsi="Arial Narrow"/>
                <w:noProof/>
                <w:sz w:val="22"/>
                <w:szCs w:val="22"/>
                <w:lang w:val="es-CO"/>
              </w:rPr>
              <w:t xml:space="preserve">1.3.1 </w:t>
            </w:r>
            <w:r w:rsidR="00F347DA" w:rsidRPr="00BF272D">
              <w:rPr>
                <w:rStyle w:val="Hipervnculo"/>
                <w:rFonts w:ascii="Arial Narrow" w:hAnsi="Arial Narrow"/>
                <w:noProof/>
                <w:sz w:val="22"/>
                <w:szCs w:val="22"/>
              </w:rPr>
              <w:t>VERIFICACIÓN DE REQUISITOS HABILITANTES Y EVALUACIÓN DE LAS PROPUESTAS.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19</w:t>
            </w:r>
            <w:r w:rsidR="00F347DA" w:rsidRPr="00BF272D">
              <w:rPr>
                <w:rFonts w:ascii="Arial Narrow" w:hAnsi="Arial Narrow"/>
                <w:noProof/>
                <w:webHidden/>
                <w:sz w:val="22"/>
                <w:szCs w:val="22"/>
              </w:rPr>
              <w:fldChar w:fldCharType="end"/>
            </w:r>
          </w:hyperlink>
        </w:p>
        <w:p w14:paraId="572B72E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1" w:history="1">
            <w:r w:rsidR="00F347DA" w:rsidRPr="00BF272D">
              <w:rPr>
                <w:rStyle w:val="Hipervnculo"/>
                <w:rFonts w:ascii="Arial Narrow" w:hAnsi="Arial Narrow"/>
                <w:noProof/>
                <w:sz w:val="22"/>
                <w:szCs w:val="22"/>
                <w:lang w:val="es-CO"/>
              </w:rPr>
              <w:t>1.3.1.1 RESERVA DURANTE EL PROCESO DE EVALUACIÓN: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19</w:t>
            </w:r>
            <w:r w:rsidR="00F347DA" w:rsidRPr="00BF272D">
              <w:rPr>
                <w:rFonts w:ascii="Arial Narrow" w:hAnsi="Arial Narrow"/>
                <w:noProof/>
                <w:webHidden/>
                <w:sz w:val="22"/>
                <w:szCs w:val="22"/>
              </w:rPr>
              <w:fldChar w:fldCharType="end"/>
            </w:r>
          </w:hyperlink>
        </w:p>
        <w:p w14:paraId="38E39E2C"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2" w:history="1">
            <w:r w:rsidR="00F347DA" w:rsidRPr="00BF272D">
              <w:rPr>
                <w:rStyle w:val="Hipervnculo"/>
                <w:rFonts w:ascii="Arial Narrow" w:hAnsi="Arial Narrow"/>
                <w:noProof/>
                <w:sz w:val="22"/>
                <w:szCs w:val="22"/>
                <w:lang w:val="es-CO"/>
              </w:rPr>
              <w:t xml:space="preserve">1.3.2 </w:t>
            </w:r>
            <w:r w:rsidR="00F347DA" w:rsidRPr="00BF272D">
              <w:rPr>
                <w:rStyle w:val="Hipervnculo"/>
                <w:rFonts w:ascii="Arial Narrow" w:hAnsi="Arial Narrow"/>
                <w:noProof/>
                <w:sz w:val="22"/>
                <w:szCs w:val="22"/>
              </w:rPr>
              <w:t>TRASLADO DEL INFORME DE VERIFICACIÓN REQUISITOS HABILITANTES.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19</w:t>
            </w:r>
            <w:r w:rsidR="00F347DA" w:rsidRPr="00BF272D">
              <w:rPr>
                <w:rFonts w:ascii="Arial Narrow" w:hAnsi="Arial Narrow"/>
                <w:noProof/>
                <w:webHidden/>
                <w:sz w:val="22"/>
                <w:szCs w:val="22"/>
              </w:rPr>
              <w:fldChar w:fldCharType="end"/>
            </w:r>
          </w:hyperlink>
        </w:p>
        <w:p w14:paraId="0F37D5CE"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3" w:history="1">
            <w:r w:rsidR="00F347DA" w:rsidRPr="00BF272D">
              <w:rPr>
                <w:rStyle w:val="Hipervnculo"/>
                <w:rFonts w:ascii="Arial Narrow" w:hAnsi="Arial Narrow"/>
                <w:noProof/>
                <w:sz w:val="22"/>
                <w:szCs w:val="22"/>
              </w:rPr>
              <w:t>1.3.2.1 PLAZO PARA SUBSANAR LA AUSENCIA DE REQUISITOS O LA FALTA DE DOCUMENTOS HABILITANTES REQUERIDOS POR LA ENTIDAD.</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19</w:t>
            </w:r>
            <w:r w:rsidR="00F347DA" w:rsidRPr="00BF272D">
              <w:rPr>
                <w:rFonts w:ascii="Arial Narrow" w:hAnsi="Arial Narrow"/>
                <w:noProof/>
                <w:webHidden/>
                <w:sz w:val="22"/>
                <w:szCs w:val="22"/>
              </w:rPr>
              <w:fldChar w:fldCharType="end"/>
            </w:r>
          </w:hyperlink>
        </w:p>
        <w:p w14:paraId="6C11EED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4" w:history="1">
            <w:r w:rsidR="00F347DA" w:rsidRPr="00BF272D">
              <w:rPr>
                <w:rStyle w:val="Hipervnculo"/>
                <w:rFonts w:ascii="Arial Narrow" w:hAnsi="Arial Narrow"/>
                <w:noProof/>
                <w:sz w:val="22"/>
                <w:szCs w:val="22"/>
              </w:rPr>
              <w:t>1.4 ADJUDICACIÓN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20</w:t>
            </w:r>
            <w:r w:rsidR="00F347DA" w:rsidRPr="00BF272D">
              <w:rPr>
                <w:rFonts w:ascii="Arial Narrow" w:hAnsi="Arial Narrow"/>
                <w:noProof/>
                <w:webHidden/>
                <w:sz w:val="22"/>
                <w:szCs w:val="22"/>
              </w:rPr>
              <w:fldChar w:fldCharType="end"/>
            </w:r>
          </w:hyperlink>
        </w:p>
        <w:p w14:paraId="07039D7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5" w:history="1">
            <w:r w:rsidR="00F347DA" w:rsidRPr="00BF272D">
              <w:rPr>
                <w:rStyle w:val="Hipervnculo"/>
                <w:rFonts w:ascii="Arial Narrow" w:hAnsi="Arial Narrow"/>
                <w:noProof/>
                <w:sz w:val="22"/>
                <w:szCs w:val="22"/>
              </w:rPr>
              <w:t>1.4.1 ADJUDICACIÓN CUANDO RESULTARE HABILITADO UN SOLO OFERENTE</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21</w:t>
            </w:r>
            <w:r w:rsidR="00F347DA" w:rsidRPr="00BF272D">
              <w:rPr>
                <w:rFonts w:ascii="Arial Narrow" w:hAnsi="Arial Narrow"/>
                <w:noProof/>
                <w:webHidden/>
                <w:sz w:val="22"/>
                <w:szCs w:val="22"/>
              </w:rPr>
              <w:fldChar w:fldCharType="end"/>
            </w:r>
          </w:hyperlink>
        </w:p>
        <w:p w14:paraId="30BDD566"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236" w:history="1">
            <w:r w:rsidR="00F347DA" w:rsidRPr="00BF272D">
              <w:rPr>
                <w:rStyle w:val="Hipervnculo"/>
                <w:rFonts w:ascii="Arial Narrow" w:hAnsi="Arial Narrow"/>
                <w:noProof/>
                <w:sz w:val="22"/>
                <w:szCs w:val="22"/>
                <w:lang w:val="es-CO"/>
              </w:rPr>
              <w:t>2.</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lang w:val="es-CO"/>
              </w:rPr>
              <w:t>DESCRIPCIÓN DE LA NECESIDAD</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21</w:t>
            </w:r>
            <w:r w:rsidR="00F347DA" w:rsidRPr="00BF272D">
              <w:rPr>
                <w:rFonts w:ascii="Arial Narrow" w:hAnsi="Arial Narrow"/>
                <w:noProof/>
                <w:webHidden/>
                <w:sz w:val="22"/>
                <w:szCs w:val="22"/>
              </w:rPr>
              <w:fldChar w:fldCharType="end"/>
            </w:r>
          </w:hyperlink>
        </w:p>
        <w:p w14:paraId="7DB06FBC" w14:textId="77777777" w:rsidR="00F347DA" w:rsidRPr="00BF272D" w:rsidRDefault="007F40E8" w:rsidP="005B3E32">
          <w:pPr>
            <w:pStyle w:val="TDC1"/>
            <w:tabs>
              <w:tab w:val="left" w:pos="720"/>
              <w:tab w:val="right" w:leader="dot" w:pos="9913"/>
            </w:tabs>
            <w:jc w:val="both"/>
            <w:rPr>
              <w:rFonts w:ascii="Arial Narrow" w:eastAsiaTheme="minorEastAsia" w:hAnsi="Arial Narrow" w:cstheme="minorBidi"/>
              <w:noProof/>
              <w:sz w:val="22"/>
              <w:szCs w:val="22"/>
              <w:lang w:val="es-CO" w:eastAsia="es-CO"/>
            </w:rPr>
          </w:pPr>
          <w:hyperlink w:anchor="_Toc105153237" w:history="1">
            <w:r w:rsidR="00F347DA" w:rsidRPr="00BF272D">
              <w:rPr>
                <w:rStyle w:val="Hipervnculo"/>
                <w:rFonts w:ascii="Arial Narrow" w:hAnsi="Arial Narrow"/>
                <w:noProof/>
                <w:sz w:val="22"/>
                <w:szCs w:val="22"/>
                <w:lang w:val="es-CO"/>
              </w:rPr>
              <w:t>3.</w:t>
            </w:r>
            <w:r w:rsidR="00F347DA" w:rsidRPr="00BF272D">
              <w:rPr>
                <w:rFonts w:ascii="Arial Narrow" w:eastAsiaTheme="minorEastAsia" w:hAnsi="Arial Narrow" w:cstheme="minorBidi"/>
                <w:noProof/>
                <w:sz w:val="22"/>
                <w:szCs w:val="22"/>
                <w:lang w:val="es-CO" w:eastAsia="es-CO"/>
              </w:rPr>
              <w:tab/>
            </w:r>
            <w:r w:rsidR="00F347DA" w:rsidRPr="00BF272D">
              <w:rPr>
                <w:rStyle w:val="Hipervnculo"/>
                <w:rFonts w:ascii="Arial Narrow" w:hAnsi="Arial Narrow"/>
                <w:noProof/>
                <w:sz w:val="22"/>
                <w:szCs w:val="22"/>
                <w:lang w:val="es-CO"/>
              </w:rPr>
              <w:t>DESCRIPCIÓN DEL OBJETO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21</w:t>
            </w:r>
            <w:r w:rsidR="00F347DA" w:rsidRPr="00BF272D">
              <w:rPr>
                <w:rFonts w:ascii="Arial Narrow" w:hAnsi="Arial Narrow"/>
                <w:noProof/>
                <w:webHidden/>
                <w:sz w:val="22"/>
                <w:szCs w:val="22"/>
              </w:rPr>
              <w:fldChar w:fldCharType="end"/>
            </w:r>
          </w:hyperlink>
        </w:p>
        <w:p w14:paraId="74BB7CA6"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8" w:history="1">
            <w:r w:rsidR="00F347DA" w:rsidRPr="00BF272D">
              <w:rPr>
                <w:rStyle w:val="Hipervnculo"/>
                <w:rFonts w:ascii="Arial Narrow" w:hAnsi="Arial Narrow"/>
                <w:noProof/>
                <w:sz w:val="22"/>
                <w:szCs w:val="22"/>
                <w:lang w:val="es-CO"/>
              </w:rPr>
              <w:t>3.1 OBJETO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21</w:t>
            </w:r>
            <w:r w:rsidR="00F347DA" w:rsidRPr="00BF272D">
              <w:rPr>
                <w:rFonts w:ascii="Arial Narrow" w:hAnsi="Arial Narrow"/>
                <w:noProof/>
                <w:webHidden/>
                <w:sz w:val="22"/>
                <w:szCs w:val="22"/>
              </w:rPr>
              <w:fldChar w:fldCharType="end"/>
            </w:r>
          </w:hyperlink>
        </w:p>
        <w:p w14:paraId="57A9E829"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39" w:history="1">
            <w:r w:rsidR="00F347DA" w:rsidRPr="00BF272D">
              <w:rPr>
                <w:rStyle w:val="Hipervnculo"/>
                <w:rFonts w:ascii="Arial Narrow" w:hAnsi="Arial Narrow"/>
                <w:noProof/>
                <w:sz w:val="22"/>
                <w:szCs w:val="22"/>
                <w:lang w:val="es-CO"/>
              </w:rPr>
              <w:t>3.2 ALCANCE DEL OBJETO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_Toc105153239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2C3C507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0" w:history="1">
            <w:r w:rsidR="00F347DA" w:rsidRPr="00BF272D">
              <w:rPr>
                <w:rStyle w:val="Hipervnculo"/>
                <w:rFonts w:ascii="Arial Narrow" w:hAnsi="Arial Narrow"/>
                <w:noProof/>
                <w:spacing w:val="4"/>
                <w:sz w:val="22"/>
                <w:szCs w:val="22"/>
                <w:lang w:val="es-CO"/>
              </w:rPr>
              <w:t xml:space="preserve">3.3 CLASIFICADOR </w:t>
            </w:r>
            <w:r w:rsidR="00F347DA" w:rsidRPr="00BF272D">
              <w:rPr>
                <w:rStyle w:val="Hipervnculo"/>
                <w:rFonts w:ascii="Arial Narrow" w:hAnsi="Arial Narrow"/>
                <w:noProof/>
                <w:spacing w:val="3"/>
                <w:sz w:val="22"/>
                <w:szCs w:val="22"/>
                <w:lang w:val="es-CO"/>
              </w:rPr>
              <w:t xml:space="preserve">DE </w:t>
            </w:r>
            <w:r w:rsidR="00F347DA" w:rsidRPr="00BF272D">
              <w:rPr>
                <w:rStyle w:val="Hipervnculo"/>
                <w:rFonts w:ascii="Arial Narrow" w:hAnsi="Arial Narrow"/>
                <w:noProof/>
                <w:spacing w:val="4"/>
                <w:sz w:val="22"/>
                <w:szCs w:val="22"/>
                <w:lang w:val="es-CO"/>
              </w:rPr>
              <w:t xml:space="preserve">BIENES </w:t>
            </w:r>
            <w:r w:rsidR="00F347DA" w:rsidRPr="00BF272D">
              <w:rPr>
                <w:rStyle w:val="Hipervnculo"/>
                <w:rFonts w:ascii="Arial Narrow" w:hAnsi="Arial Narrow"/>
                <w:noProof/>
                <w:sz w:val="22"/>
                <w:szCs w:val="22"/>
                <w:lang w:val="es-CO"/>
              </w:rPr>
              <w:t xml:space="preserve">Y </w:t>
            </w:r>
            <w:r w:rsidR="00F347DA" w:rsidRPr="00BF272D">
              <w:rPr>
                <w:rStyle w:val="Hipervnculo"/>
                <w:rFonts w:ascii="Arial Narrow" w:hAnsi="Arial Narrow"/>
                <w:noProof/>
                <w:spacing w:val="4"/>
                <w:sz w:val="22"/>
                <w:szCs w:val="22"/>
                <w:lang w:val="es-CO"/>
              </w:rPr>
              <w:t xml:space="preserve">SERVICIOS </w:t>
            </w:r>
            <w:r w:rsidR="00F347DA" w:rsidRPr="00BF272D">
              <w:rPr>
                <w:rStyle w:val="Hipervnculo"/>
                <w:rFonts w:ascii="Arial Narrow" w:hAnsi="Arial Narrow"/>
                <w:noProof/>
                <w:spacing w:val="2"/>
                <w:sz w:val="22"/>
                <w:szCs w:val="22"/>
                <w:lang w:val="es-CO"/>
              </w:rPr>
              <w:t xml:space="preserve">DE </w:t>
            </w:r>
            <w:r w:rsidR="00F347DA" w:rsidRPr="00BF272D">
              <w:rPr>
                <w:rStyle w:val="Hipervnculo"/>
                <w:rFonts w:ascii="Arial Narrow" w:hAnsi="Arial Narrow"/>
                <w:noProof/>
                <w:spacing w:val="4"/>
                <w:sz w:val="22"/>
                <w:szCs w:val="22"/>
                <w:lang w:val="es-CO"/>
              </w:rPr>
              <w:t xml:space="preserve">NACIONES </w:t>
            </w:r>
            <w:r w:rsidR="00F347DA" w:rsidRPr="00BF272D">
              <w:rPr>
                <w:rStyle w:val="Hipervnculo"/>
                <w:rFonts w:ascii="Arial Narrow" w:hAnsi="Arial Narrow"/>
                <w:noProof/>
                <w:spacing w:val="3"/>
                <w:sz w:val="22"/>
                <w:szCs w:val="22"/>
                <w:lang w:val="es-CO"/>
              </w:rPr>
              <w:t>UNIDAS</w:t>
            </w:r>
            <w:r w:rsidR="00F347DA" w:rsidRPr="00BF272D">
              <w:rPr>
                <w:rStyle w:val="Hipervnculo"/>
                <w:rFonts w:ascii="Arial Narrow" w:hAnsi="Arial Narrow"/>
                <w:noProof/>
                <w:spacing w:val="49"/>
                <w:sz w:val="22"/>
                <w:szCs w:val="22"/>
                <w:lang w:val="es-CO"/>
              </w:rPr>
              <w:t xml:space="preserve"> </w:t>
            </w:r>
            <w:r w:rsidR="00F347DA" w:rsidRPr="00BF272D">
              <w:rPr>
                <w:rStyle w:val="Hipervnculo"/>
                <w:rFonts w:ascii="Arial Narrow" w:hAnsi="Arial Narrow"/>
                <w:noProof/>
                <w:spacing w:val="4"/>
                <w:sz w:val="22"/>
                <w:szCs w:val="22"/>
                <w:lang w:val="es-CO"/>
              </w:rPr>
              <w:t>(UNSPSC)</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20E81B29"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1" w:history="1">
            <w:r w:rsidR="00F347DA" w:rsidRPr="00BF272D">
              <w:rPr>
                <w:rStyle w:val="Hipervnculo"/>
                <w:rFonts w:ascii="Arial Narrow" w:hAnsi="Arial Narrow"/>
                <w:noProof/>
                <w:sz w:val="22"/>
                <w:szCs w:val="22"/>
                <w:lang w:val="es-CO"/>
              </w:rPr>
              <w:t>3.4 ESPECIFICACIONES TÉCNICAS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0366A846"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2" w:history="1">
            <w:r w:rsidR="00F347DA" w:rsidRPr="00BF272D">
              <w:rPr>
                <w:rStyle w:val="Hipervnculo"/>
                <w:rFonts w:ascii="Arial Narrow" w:hAnsi="Arial Narrow"/>
                <w:noProof/>
                <w:spacing w:val="3"/>
                <w:sz w:val="22"/>
                <w:szCs w:val="22"/>
                <w:lang w:val="es-CO"/>
              </w:rPr>
              <w:t xml:space="preserve">3.5 PLAZO DE </w:t>
            </w:r>
            <w:r w:rsidR="00F347DA" w:rsidRPr="00BF272D">
              <w:rPr>
                <w:rStyle w:val="Hipervnculo"/>
                <w:rFonts w:ascii="Arial Narrow" w:hAnsi="Arial Narrow"/>
                <w:noProof/>
                <w:spacing w:val="4"/>
                <w:sz w:val="22"/>
                <w:szCs w:val="22"/>
                <w:lang w:val="es-CO"/>
              </w:rPr>
              <w:t xml:space="preserve">EJECUCIÓN </w:t>
            </w:r>
            <w:r w:rsidR="00F347DA" w:rsidRPr="00BF272D">
              <w:rPr>
                <w:rStyle w:val="Hipervnculo"/>
                <w:rFonts w:ascii="Arial Narrow" w:hAnsi="Arial Narrow"/>
                <w:noProof/>
                <w:spacing w:val="3"/>
                <w:sz w:val="22"/>
                <w:szCs w:val="22"/>
                <w:lang w:val="es-CO"/>
              </w:rPr>
              <w:t>DEL</w:t>
            </w:r>
            <w:r w:rsidR="00F347DA" w:rsidRPr="00BF272D">
              <w:rPr>
                <w:rStyle w:val="Hipervnculo"/>
                <w:rFonts w:ascii="Arial Narrow" w:hAnsi="Arial Narrow"/>
                <w:noProof/>
                <w:spacing w:val="25"/>
                <w:sz w:val="22"/>
                <w:szCs w:val="22"/>
                <w:lang w:val="es-CO"/>
              </w:rPr>
              <w:t xml:space="preserve"> </w:t>
            </w:r>
            <w:r w:rsidR="00F347DA" w:rsidRPr="00BF272D">
              <w:rPr>
                <w:rStyle w:val="Hipervnculo"/>
                <w:rFonts w:ascii="Arial Narrow" w:hAnsi="Arial Narrow"/>
                <w:noProof/>
                <w:spacing w:val="4"/>
                <w:sz w:val="22"/>
                <w:szCs w:val="22"/>
                <w:lang w:val="es-CO"/>
              </w:rPr>
              <w:t>CONTRATO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145237A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3" w:history="1">
            <w:r w:rsidR="00F347DA" w:rsidRPr="00BF272D">
              <w:rPr>
                <w:rStyle w:val="Hipervnculo"/>
                <w:rFonts w:ascii="Arial Narrow" w:hAnsi="Arial Narrow"/>
                <w:noProof/>
                <w:spacing w:val="3"/>
                <w:sz w:val="22"/>
                <w:szCs w:val="22"/>
                <w:lang w:val="es-CO"/>
              </w:rPr>
              <w:t xml:space="preserve">3.6 LUGAR DE </w:t>
            </w:r>
            <w:r w:rsidR="00F347DA" w:rsidRPr="00BF272D">
              <w:rPr>
                <w:rStyle w:val="Hipervnculo"/>
                <w:rFonts w:ascii="Arial Narrow" w:hAnsi="Arial Narrow"/>
                <w:noProof/>
                <w:spacing w:val="4"/>
                <w:sz w:val="22"/>
                <w:szCs w:val="22"/>
                <w:lang w:val="es-CO"/>
              </w:rPr>
              <w:t xml:space="preserve">EJECUCIÓN </w:t>
            </w:r>
            <w:r w:rsidR="00F347DA" w:rsidRPr="00BF272D">
              <w:rPr>
                <w:rStyle w:val="Hipervnculo"/>
                <w:rFonts w:ascii="Arial Narrow" w:hAnsi="Arial Narrow"/>
                <w:noProof/>
                <w:spacing w:val="3"/>
                <w:sz w:val="22"/>
                <w:szCs w:val="22"/>
                <w:lang w:val="es-CO"/>
              </w:rPr>
              <w:t>DEL</w:t>
            </w:r>
            <w:r w:rsidR="00F347DA" w:rsidRPr="00BF272D">
              <w:rPr>
                <w:rStyle w:val="Hipervnculo"/>
                <w:rFonts w:ascii="Arial Narrow" w:hAnsi="Arial Narrow"/>
                <w:noProof/>
                <w:spacing w:val="25"/>
                <w:sz w:val="22"/>
                <w:szCs w:val="22"/>
                <w:lang w:val="es-CO"/>
              </w:rPr>
              <w:t xml:space="preserve"> </w:t>
            </w:r>
            <w:r w:rsidR="00F347DA" w:rsidRPr="00BF272D">
              <w:rPr>
                <w:rStyle w:val="Hipervnculo"/>
                <w:rFonts w:ascii="Arial Narrow" w:hAnsi="Arial Narrow"/>
                <w:noProof/>
                <w:spacing w:val="3"/>
                <w:sz w:val="22"/>
                <w:szCs w:val="22"/>
                <w:lang w:val="es-CO"/>
              </w:rPr>
              <w:t>CONTRATO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312D1027"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4" w:history="1">
            <w:r w:rsidR="00F347DA" w:rsidRPr="00BF272D">
              <w:rPr>
                <w:rStyle w:val="Hipervnculo"/>
                <w:rFonts w:ascii="Arial Narrow" w:hAnsi="Arial Narrow"/>
                <w:noProof/>
                <w:sz w:val="22"/>
                <w:szCs w:val="22"/>
                <w:lang w:val="es-CO"/>
              </w:rPr>
              <w:t>3.7 OBLIGACIONES DEL CONTRATISTA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28D17AE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5" w:history="1">
            <w:r w:rsidR="00F347DA" w:rsidRPr="00BF272D">
              <w:rPr>
                <w:rStyle w:val="Hipervnculo"/>
                <w:rFonts w:ascii="Arial Narrow" w:hAnsi="Arial Narrow"/>
                <w:noProof/>
                <w:sz w:val="22"/>
                <w:szCs w:val="22"/>
                <w:lang w:val="es-CO" w:eastAsia="en-US"/>
              </w:rPr>
              <w:t>3.7.1 OBLIGACIONES GENERALES DEL CONTRATISTA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076444B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6" w:history="1">
            <w:r w:rsidR="00F347DA" w:rsidRPr="00BF272D">
              <w:rPr>
                <w:rStyle w:val="Hipervnculo"/>
                <w:rFonts w:ascii="Arial Narrow" w:hAnsi="Arial Narrow"/>
                <w:noProof/>
                <w:sz w:val="22"/>
                <w:szCs w:val="22"/>
                <w:lang w:val="es-CO" w:eastAsia="en-US"/>
              </w:rPr>
              <w:t>3.7.2 OBLIGACIONES ESPECÍFICAS DEL CONTRATISTA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22</w:t>
            </w:r>
            <w:r w:rsidR="00F347DA" w:rsidRPr="00BF272D">
              <w:rPr>
                <w:rFonts w:ascii="Arial Narrow" w:hAnsi="Arial Narrow"/>
                <w:noProof/>
                <w:webHidden/>
                <w:sz w:val="22"/>
                <w:szCs w:val="22"/>
              </w:rPr>
              <w:fldChar w:fldCharType="end"/>
            </w:r>
          </w:hyperlink>
        </w:p>
        <w:p w14:paraId="2CABCED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7" w:history="1">
            <w:r w:rsidR="00F347DA" w:rsidRPr="00BF272D">
              <w:rPr>
                <w:rStyle w:val="Hipervnculo"/>
                <w:rFonts w:ascii="Arial Narrow" w:hAnsi="Arial Narrow"/>
                <w:noProof/>
                <w:sz w:val="22"/>
                <w:szCs w:val="22"/>
                <w:lang w:val="es-CO"/>
              </w:rPr>
              <w:t>4. JUSTIFICACIÓN DE LA MODALIDAD DE SELECCIÓN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23</w:t>
            </w:r>
            <w:r w:rsidR="00F347DA" w:rsidRPr="00BF272D">
              <w:rPr>
                <w:rFonts w:ascii="Arial Narrow" w:hAnsi="Arial Narrow"/>
                <w:noProof/>
                <w:webHidden/>
                <w:sz w:val="22"/>
                <w:szCs w:val="22"/>
              </w:rPr>
              <w:fldChar w:fldCharType="end"/>
            </w:r>
          </w:hyperlink>
        </w:p>
        <w:p w14:paraId="562A926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8" w:history="1">
            <w:r w:rsidR="00F347DA" w:rsidRPr="00BF272D">
              <w:rPr>
                <w:rStyle w:val="Hipervnculo"/>
                <w:rFonts w:ascii="Arial Narrow" w:hAnsi="Arial Narrow"/>
                <w:noProof/>
                <w:sz w:val="22"/>
                <w:szCs w:val="22"/>
                <w:lang w:val="es-CO"/>
              </w:rPr>
              <w:t>5. IDENTIFICACIÓN DEL CONTRATO A CELEBRAR</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24</w:t>
            </w:r>
            <w:r w:rsidR="00F347DA" w:rsidRPr="00BF272D">
              <w:rPr>
                <w:rFonts w:ascii="Arial Narrow" w:hAnsi="Arial Narrow"/>
                <w:noProof/>
                <w:webHidden/>
                <w:sz w:val="22"/>
                <w:szCs w:val="22"/>
              </w:rPr>
              <w:fldChar w:fldCharType="end"/>
            </w:r>
          </w:hyperlink>
        </w:p>
        <w:p w14:paraId="3A3E5447"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49" w:history="1">
            <w:r w:rsidR="00F347DA" w:rsidRPr="00BF272D">
              <w:rPr>
                <w:rStyle w:val="Hipervnculo"/>
                <w:rFonts w:ascii="Arial Narrow" w:hAnsi="Arial Narrow"/>
                <w:noProof/>
                <w:sz w:val="22"/>
                <w:szCs w:val="22"/>
                <w:lang w:val="es-CO"/>
              </w:rPr>
              <w:t>6. ANÁLISIS DEL SECTOR</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_Toc105153249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24</w:t>
            </w:r>
            <w:r w:rsidR="00F347DA" w:rsidRPr="00BF272D">
              <w:rPr>
                <w:rFonts w:ascii="Arial Narrow" w:hAnsi="Arial Narrow"/>
                <w:noProof/>
                <w:webHidden/>
                <w:sz w:val="22"/>
                <w:szCs w:val="22"/>
              </w:rPr>
              <w:fldChar w:fldCharType="end"/>
            </w:r>
          </w:hyperlink>
        </w:p>
        <w:p w14:paraId="0433F4C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0" w:history="1">
            <w:r w:rsidR="00F347DA" w:rsidRPr="00BF272D">
              <w:rPr>
                <w:rStyle w:val="Hipervnculo"/>
                <w:rFonts w:ascii="Arial Narrow" w:hAnsi="Arial Narrow"/>
                <w:noProof/>
                <w:spacing w:val="3"/>
                <w:sz w:val="22"/>
                <w:szCs w:val="22"/>
                <w:lang w:val="es-CO"/>
              </w:rPr>
              <w:t xml:space="preserve">7.  VALOR </w:t>
            </w:r>
            <w:r w:rsidR="00F347DA" w:rsidRPr="00BF272D">
              <w:rPr>
                <w:rStyle w:val="Hipervnculo"/>
                <w:rFonts w:ascii="Arial Narrow" w:hAnsi="Arial Narrow"/>
                <w:noProof/>
                <w:spacing w:val="4"/>
                <w:sz w:val="22"/>
                <w:szCs w:val="22"/>
                <w:lang w:val="es-CO"/>
              </w:rPr>
              <w:t xml:space="preserve">ESTIMADO </w:t>
            </w:r>
            <w:r w:rsidR="00F347DA" w:rsidRPr="00BF272D">
              <w:rPr>
                <w:rStyle w:val="Hipervnculo"/>
                <w:rFonts w:ascii="Arial Narrow" w:hAnsi="Arial Narrow"/>
                <w:noProof/>
                <w:spacing w:val="3"/>
                <w:sz w:val="22"/>
                <w:szCs w:val="22"/>
                <w:lang w:val="es-CO"/>
              </w:rPr>
              <w:t>DEL</w:t>
            </w:r>
            <w:r w:rsidR="00F347DA" w:rsidRPr="00BF272D">
              <w:rPr>
                <w:rStyle w:val="Hipervnculo"/>
                <w:rFonts w:ascii="Arial Narrow" w:hAnsi="Arial Narrow"/>
                <w:noProof/>
                <w:spacing w:val="24"/>
                <w:sz w:val="22"/>
                <w:szCs w:val="22"/>
                <w:lang w:val="es-CO"/>
              </w:rPr>
              <w:t xml:space="preserve"> </w:t>
            </w:r>
            <w:r w:rsidR="00F347DA" w:rsidRPr="00BF272D">
              <w:rPr>
                <w:rStyle w:val="Hipervnculo"/>
                <w:rFonts w:ascii="Arial Narrow" w:hAnsi="Arial Narrow"/>
                <w:noProof/>
                <w:spacing w:val="4"/>
                <w:sz w:val="22"/>
                <w:szCs w:val="22"/>
                <w:lang w:val="es-CO"/>
              </w:rPr>
              <w:t>CONTRATO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24</w:t>
            </w:r>
            <w:r w:rsidR="00F347DA" w:rsidRPr="00BF272D">
              <w:rPr>
                <w:rFonts w:ascii="Arial Narrow" w:hAnsi="Arial Narrow"/>
                <w:noProof/>
                <w:webHidden/>
                <w:sz w:val="22"/>
                <w:szCs w:val="22"/>
              </w:rPr>
              <w:fldChar w:fldCharType="end"/>
            </w:r>
          </w:hyperlink>
        </w:p>
        <w:p w14:paraId="58410BC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1" w:history="1">
            <w:r w:rsidR="00F347DA" w:rsidRPr="00BF272D">
              <w:rPr>
                <w:rStyle w:val="Hipervnculo"/>
                <w:rFonts w:ascii="Arial Narrow" w:hAnsi="Arial Narrow"/>
                <w:noProof/>
                <w:sz w:val="22"/>
                <w:szCs w:val="22"/>
                <w:lang w:val="es-CO"/>
              </w:rPr>
              <w:t>7.1 RESPALDO PRESUPUESTAL DEL PROCESO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25</w:t>
            </w:r>
            <w:r w:rsidR="00F347DA" w:rsidRPr="00BF272D">
              <w:rPr>
                <w:rFonts w:ascii="Arial Narrow" w:hAnsi="Arial Narrow"/>
                <w:noProof/>
                <w:webHidden/>
                <w:sz w:val="22"/>
                <w:szCs w:val="22"/>
              </w:rPr>
              <w:fldChar w:fldCharType="end"/>
            </w:r>
          </w:hyperlink>
        </w:p>
        <w:p w14:paraId="526D49E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2" w:history="1">
            <w:r w:rsidR="00F347DA" w:rsidRPr="00BF272D">
              <w:rPr>
                <w:rStyle w:val="Hipervnculo"/>
                <w:rFonts w:ascii="Arial Narrow" w:hAnsi="Arial Narrow"/>
                <w:noProof/>
                <w:spacing w:val="3"/>
                <w:sz w:val="22"/>
                <w:szCs w:val="22"/>
                <w:lang w:val="es-CO"/>
              </w:rPr>
              <w:t>7.2 FORMA DE</w:t>
            </w:r>
            <w:r w:rsidR="00F347DA" w:rsidRPr="00BF272D">
              <w:rPr>
                <w:rStyle w:val="Hipervnculo"/>
                <w:rFonts w:ascii="Arial Narrow" w:hAnsi="Arial Narrow"/>
                <w:noProof/>
                <w:spacing w:val="13"/>
                <w:sz w:val="22"/>
                <w:szCs w:val="22"/>
                <w:lang w:val="es-CO"/>
              </w:rPr>
              <w:t xml:space="preserve"> </w:t>
            </w:r>
            <w:r w:rsidR="00F347DA" w:rsidRPr="00BF272D">
              <w:rPr>
                <w:rStyle w:val="Hipervnculo"/>
                <w:rFonts w:ascii="Arial Narrow" w:hAnsi="Arial Narrow"/>
                <w:noProof/>
                <w:spacing w:val="3"/>
                <w:sz w:val="22"/>
                <w:szCs w:val="22"/>
                <w:lang w:val="es-CO"/>
              </w:rPr>
              <w:t>PAGO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25</w:t>
            </w:r>
            <w:r w:rsidR="00F347DA" w:rsidRPr="00BF272D">
              <w:rPr>
                <w:rFonts w:ascii="Arial Narrow" w:hAnsi="Arial Narrow"/>
                <w:noProof/>
                <w:webHidden/>
                <w:sz w:val="22"/>
                <w:szCs w:val="22"/>
              </w:rPr>
              <w:fldChar w:fldCharType="end"/>
            </w:r>
          </w:hyperlink>
        </w:p>
        <w:p w14:paraId="45B7F0E3"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3" w:history="1">
            <w:r w:rsidR="00F347DA" w:rsidRPr="00BF272D">
              <w:rPr>
                <w:rStyle w:val="Hipervnculo"/>
                <w:rFonts w:ascii="Arial Narrow" w:hAnsi="Arial Narrow"/>
                <w:noProof/>
                <w:sz w:val="22"/>
                <w:szCs w:val="22"/>
                <w:lang w:val="es-CO"/>
              </w:rPr>
              <w:t>8. REQUISITOS HABILITANTES</w:t>
            </w:r>
            <w:r w:rsidR="00F347DA" w:rsidRPr="00BF272D">
              <w:rPr>
                <w:rStyle w:val="Hipervnculo"/>
                <w:rFonts w:ascii="Arial Narrow" w:hAnsi="Arial Narrow"/>
                <w:noProof/>
                <w:spacing w:val="1"/>
                <w:sz w:val="22"/>
                <w:szCs w:val="22"/>
                <w:lang w:val="es-CO"/>
              </w:rPr>
              <w:t xml:space="preserve"> Y DOCUMENTOS PARA ACREDITARLOS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25</w:t>
            </w:r>
            <w:r w:rsidR="00F347DA" w:rsidRPr="00BF272D">
              <w:rPr>
                <w:rFonts w:ascii="Arial Narrow" w:hAnsi="Arial Narrow"/>
                <w:noProof/>
                <w:webHidden/>
                <w:sz w:val="22"/>
                <w:szCs w:val="22"/>
              </w:rPr>
              <w:fldChar w:fldCharType="end"/>
            </w:r>
          </w:hyperlink>
        </w:p>
        <w:p w14:paraId="3CA11E7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4" w:history="1">
            <w:r w:rsidR="00F347DA" w:rsidRPr="00BF272D">
              <w:rPr>
                <w:rStyle w:val="Hipervnculo"/>
                <w:rFonts w:ascii="Arial Narrow" w:hAnsi="Arial Narrow"/>
                <w:noProof/>
                <w:spacing w:val="4"/>
                <w:sz w:val="22"/>
                <w:szCs w:val="22"/>
                <w:lang w:val="es-CO"/>
              </w:rPr>
              <w:t>8.1 REQUISITOS HABILITANTES JURÍDICOS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26</w:t>
            </w:r>
            <w:r w:rsidR="00F347DA" w:rsidRPr="00BF272D">
              <w:rPr>
                <w:rFonts w:ascii="Arial Narrow" w:hAnsi="Arial Narrow"/>
                <w:noProof/>
                <w:webHidden/>
                <w:sz w:val="22"/>
                <w:szCs w:val="22"/>
              </w:rPr>
              <w:fldChar w:fldCharType="end"/>
            </w:r>
          </w:hyperlink>
        </w:p>
        <w:p w14:paraId="0C1B7C1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5" w:history="1">
            <w:r w:rsidR="00F347DA" w:rsidRPr="00BF272D">
              <w:rPr>
                <w:rStyle w:val="Hipervnculo"/>
                <w:rFonts w:ascii="Arial Narrow" w:hAnsi="Arial Narrow"/>
                <w:noProof/>
                <w:sz w:val="22"/>
                <w:szCs w:val="22"/>
                <w:lang w:val="es-CO"/>
              </w:rPr>
              <w:t>8.1.1  CAPACIDAD JURÍDICA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26</w:t>
            </w:r>
            <w:r w:rsidR="00F347DA" w:rsidRPr="00BF272D">
              <w:rPr>
                <w:rFonts w:ascii="Arial Narrow" w:hAnsi="Arial Narrow"/>
                <w:noProof/>
                <w:webHidden/>
                <w:sz w:val="22"/>
                <w:szCs w:val="22"/>
              </w:rPr>
              <w:fldChar w:fldCharType="end"/>
            </w:r>
          </w:hyperlink>
        </w:p>
        <w:p w14:paraId="1573B68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6" w:history="1">
            <w:r w:rsidR="00F347DA" w:rsidRPr="00BF272D">
              <w:rPr>
                <w:rStyle w:val="Hipervnculo"/>
                <w:rFonts w:ascii="Arial Narrow" w:hAnsi="Arial Narrow"/>
                <w:noProof/>
                <w:sz w:val="22"/>
                <w:szCs w:val="22"/>
                <w:lang w:val="es-CO"/>
              </w:rPr>
              <w:t>8.1.2 CARTA DE PRESENTACIÓN DE LA PROPUESTA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27</w:t>
            </w:r>
            <w:r w:rsidR="00F347DA" w:rsidRPr="00BF272D">
              <w:rPr>
                <w:rFonts w:ascii="Arial Narrow" w:hAnsi="Arial Narrow"/>
                <w:noProof/>
                <w:webHidden/>
                <w:sz w:val="22"/>
                <w:szCs w:val="22"/>
              </w:rPr>
              <w:fldChar w:fldCharType="end"/>
            </w:r>
          </w:hyperlink>
        </w:p>
        <w:p w14:paraId="132D1EE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7" w:history="1">
            <w:r w:rsidR="00F347DA" w:rsidRPr="00BF272D">
              <w:rPr>
                <w:rStyle w:val="Hipervnculo"/>
                <w:rFonts w:ascii="Arial Narrow" w:hAnsi="Arial Narrow"/>
                <w:noProof/>
                <w:sz w:val="22"/>
                <w:szCs w:val="22"/>
                <w:lang w:val="es-CO"/>
              </w:rPr>
              <w:t>8.1.3 PERSONAS JURÍDICAS DE NATURALEZA PRIVADA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28</w:t>
            </w:r>
            <w:r w:rsidR="00F347DA" w:rsidRPr="00BF272D">
              <w:rPr>
                <w:rFonts w:ascii="Arial Narrow" w:hAnsi="Arial Narrow"/>
                <w:noProof/>
                <w:webHidden/>
                <w:sz w:val="22"/>
                <w:szCs w:val="22"/>
              </w:rPr>
              <w:fldChar w:fldCharType="end"/>
            </w:r>
          </w:hyperlink>
        </w:p>
        <w:p w14:paraId="4508161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8" w:history="1">
            <w:r w:rsidR="00F347DA" w:rsidRPr="00BF272D">
              <w:rPr>
                <w:rStyle w:val="Hipervnculo"/>
                <w:rFonts w:ascii="Arial Narrow" w:hAnsi="Arial Narrow"/>
                <w:noProof/>
                <w:sz w:val="22"/>
                <w:szCs w:val="22"/>
                <w:lang w:val="es-CO"/>
              </w:rPr>
              <w:t>8.1.3.1 PERSONA JURÍDICA EXISTENCIA Y REPRESENTACIÓN LEGAL Y/O DOCUMENTO LEGAL IDÓNEO.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28</w:t>
            </w:r>
            <w:r w:rsidR="00F347DA" w:rsidRPr="00BF272D">
              <w:rPr>
                <w:rFonts w:ascii="Arial Narrow" w:hAnsi="Arial Narrow"/>
                <w:noProof/>
                <w:webHidden/>
                <w:sz w:val="22"/>
                <w:szCs w:val="22"/>
              </w:rPr>
              <w:fldChar w:fldCharType="end"/>
            </w:r>
          </w:hyperlink>
        </w:p>
        <w:p w14:paraId="6243EF0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59" w:history="1">
            <w:r w:rsidR="00F347DA" w:rsidRPr="00BF272D">
              <w:rPr>
                <w:rStyle w:val="Hipervnculo"/>
                <w:rFonts w:ascii="Arial Narrow" w:hAnsi="Arial Narrow"/>
                <w:noProof/>
                <w:sz w:val="22"/>
                <w:szCs w:val="22"/>
                <w:lang w:val="es-CO"/>
              </w:rPr>
              <w:t>8.1.3.2  PERSONA NATURAL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_Toc105153259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28</w:t>
            </w:r>
            <w:r w:rsidR="00F347DA" w:rsidRPr="00BF272D">
              <w:rPr>
                <w:rFonts w:ascii="Arial Narrow" w:hAnsi="Arial Narrow"/>
                <w:noProof/>
                <w:webHidden/>
                <w:sz w:val="22"/>
                <w:szCs w:val="22"/>
              </w:rPr>
              <w:fldChar w:fldCharType="end"/>
            </w:r>
          </w:hyperlink>
        </w:p>
        <w:p w14:paraId="6334EF39"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0" w:history="1">
            <w:r w:rsidR="00F347DA" w:rsidRPr="00BF272D">
              <w:rPr>
                <w:rStyle w:val="Hipervnculo"/>
                <w:rFonts w:ascii="Arial Narrow" w:hAnsi="Arial Narrow"/>
                <w:noProof/>
                <w:sz w:val="22"/>
                <w:szCs w:val="22"/>
                <w:lang w:val="es-CO"/>
              </w:rPr>
              <w:t>8.1.3.3  PERSONAS JURÍDICAS NACIONALES DE NATURALEZA PÚBLICA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29</w:t>
            </w:r>
            <w:r w:rsidR="00F347DA" w:rsidRPr="00BF272D">
              <w:rPr>
                <w:rFonts w:ascii="Arial Narrow" w:hAnsi="Arial Narrow"/>
                <w:noProof/>
                <w:webHidden/>
                <w:sz w:val="22"/>
                <w:szCs w:val="22"/>
              </w:rPr>
              <w:fldChar w:fldCharType="end"/>
            </w:r>
          </w:hyperlink>
        </w:p>
        <w:p w14:paraId="00CA5333"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1" w:history="1">
            <w:r w:rsidR="00F347DA" w:rsidRPr="00BF272D">
              <w:rPr>
                <w:rStyle w:val="Hipervnculo"/>
                <w:rFonts w:ascii="Arial Narrow" w:hAnsi="Arial Narrow"/>
                <w:noProof/>
                <w:sz w:val="22"/>
                <w:szCs w:val="22"/>
                <w:lang w:val="es-CO"/>
              </w:rPr>
              <w:t>8.1.3.4  PERSONAS JURÍDICAS EXTRANJERAS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29</w:t>
            </w:r>
            <w:r w:rsidR="00F347DA" w:rsidRPr="00BF272D">
              <w:rPr>
                <w:rFonts w:ascii="Arial Narrow" w:hAnsi="Arial Narrow"/>
                <w:noProof/>
                <w:webHidden/>
                <w:sz w:val="22"/>
                <w:szCs w:val="22"/>
              </w:rPr>
              <w:fldChar w:fldCharType="end"/>
            </w:r>
          </w:hyperlink>
        </w:p>
        <w:p w14:paraId="6CE677C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2" w:history="1">
            <w:r w:rsidR="00F347DA" w:rsidRPr="00BF272D">
              <w:rPr>
                <w:rStyle w:val="Hipervnculo"/>
                <w:rFonts w:ascii="Arial Narrow" w:hAnsi="Arial Narrow"/>
                <w:noProof/>
                <w:sz w:val="22"/>
                <w:szCs w:val="22"/>
                <w:lang w:val="es-CO"/>
              </w:rPr>
              <w:t>8.1.4  AUTORIZACIÓN DE ÓRGANO SOCIAL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30</w:t>
            </w:r>
            <w:r w:rsidR="00F347DA" w:rsidRPr="00BF272D">
              <w:rPr>
                <w:rFonts w:ascii="Arial Narrow" w:hAnsi="Arial Narrow"/>
                <w:noProof/>
                <w:webHidden/>
                <w:sz w:val="22"/>
                <w:szCs w:val="22"/>
              </w:rPr>
              <w:fldChar w:fldCharType="end"/>
            </w:r>
          </w:hyperlink>
        </w:p>
        <w:p w14:paraId="608F2773"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3" w:history="1">
            <w:r w:rsidR="00F347DA" w:rsidRPr="00BF272D">
              <w:rPr>
                <w:rStyle w:val="Hipervnculo"/>
                <w:rFonts w:ascii="Arial Narrow" w:hAnsi="Arial Narrow"/>
                <w:noProof/>
                <w:sz w:val="22"/>
                <w:szCs w:val="22"/>
                <w:lang w:val="es-CO"/>
              </w:rPr>
              <w:t>8.1.5  PODER</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30</w:t>
            </w:r>
            <w:r w:rsidR="00F347DA" w:rsidRPr="00BF272D">
              <w:rPr>
                <w:rFonts w:ascii="Arial Narrow" w:hAnsi="Arial Narrow"/>
                <w:noProof/>
                <w:webHidden/>
                <w:sz w:val="22"/>
                <w:szCs w:val="22"/>
              </w:rPr>
              <w:fldChar w:fldCharType="end"/>
            </w:r>
          </w:hyperlink>
        </w:p>
        <w:p w14:paraId="6EE957B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4" w:history="1">
            <w:r w:rsidR="00F347DA" w:rsidRPr="00BF272D">
              <w:rPr>
                <w:rStyle w:val="Hipervnculo"/>
                <w:rFonts w:ascii="Arial Narrow" w:hAnsi="Arial Narrow"/>
                <w:noProof/>
                <w:sz w:val="22"/>
                <w:szCs w:val="22"/>
                <w:lang w:val="es-CO"/>
              </w:rPr>
              <w:t>8.1.6 PROPONENTES PLURALES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30</w:t>
            </w:r>
            <w:r w:rsidR="00F347DA" w:rsidRPr="00BF272D">
              <w:rPr>
                <w:rFonts w:ascii="Arial Narrow" w:hAnsi="Arial Narrow"/>
                <w:noProof/>
                <w:webHidden/>
                <w:sz w:val="22"/>
                <w:szCs w:val="22"/>
              </w:rPr>
              <w:fldChar w:fldCharType="end"/>
            </w:r>
          </w:hyperlink>
        </w:p>
        <w:p w14:paraId="08D6173E"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5" w:history="1">
            <w:r w:rsidR="00F347DA" w:rsidRPr="00BF272D">
              <w:rPr>
                <w:rStyle w:val="Hipervnculo"/>
                <w:rFonts w:ascii="Arial Narrow" w:hAnsi="Arial Narrow"/>
                <w:noProof/>
                <w:sz w:val="22"/>
                <w:szCs w:val="22"/>
                <w:lang w:val="es-CO"/>
              </w:rPr>
              <w:t>8.1.7 REGISTRO ÚNICO DE PROPONENTES (R.U.P.)</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32</w:t>
            </w:r>
            <w:r w:rsidR="00F347DA" w:rsidRPr="00BF272D">
              <w:rPr>
                <w:rFonts w:ascii="Arial Narrow" w:hAnsi="Arial Narrow"/>
                <w:noProof/>
                <w:webHidden/>
                <w:sz w:val="22"/>
                <w:szCs w:val="22"/>
              </w:rPr>
              <w:fldChar w:fldCharType="end"/>
            </w:r>
          </w:hyperlink>
        </w:p>
        <w:p w14:paraId="18465568"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6" w:history="1">
            <w:r w:rsidR="00F347DA" w:rsidRPr="00BF272D">
              <w:rPr>
                <w:rStyle w:val="Hipervnculo"/>
                <w:rFonts w:ascii="Arial Narrow" w:hAnsi="Arial Narrow"/>
                <w:noProof/>
                <w:sz w:val="22"/>
                <w:szCs w:val="22"/>
                <w:lang w:val="es-CO" w:eastAsia="es-CO"/>
              </w:rPr>
              <w:t>8.1.8 FORMATO ÚNICO HOJA DE VIDA.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33</w:t>
            </w:r>
            <w:r w:rsidR="00F347DA" w:rsidRPr="00BF272D">
              <w:rPr>
                <w:rFonts w:ascii="Arial Narrow" w:hAnsi="Arial Narrow"/>
                <w:noProof/>
                <w:webHidden/>
                <w:sz w:val="22"/>
                <w:szCs w:val="22"/>
              </w:rPr>
              <w:fldChar w:fldCharType="end"/>
            </w:r>
          </w:hyperlink>
        </w:p>
        <w:p w14:paraId="5D472CE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7" w:history="1">
            <w:r w:rsidR="00F347DA" w:rsidRPr="00BF272D">
              <w:rPr>
                <w:rStyle w:val="Hipervnculo"/>
                <w:rFonts w:ascii="Arial Narrow" w:hAnsi="Arial Narrow"/>
                <w:noProof/>
                <w:sz w:val="22"/>
                <w:szCs w:val="22"/>
                <w:lang w:val="es-CO"/>
              </w:rPr>
              <w:t>8.1.9 AVAL DE LA OFERTA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33</w:t>
            </w:r>
            <w:r w:rsidR="00F347DA" w:rsidRPr="00BF272D">
              <w:rPr>
                <w:rFonts w:ascii="Arial Narrow" w:hAnsi="Arial Narrow"/>
                <w:noProof/>
                <w:webHidden/>
                <w:sz w:val="22"/>
                <w:szCs w:val="22"/>
              </w:rPr>
              <w:fldChar w:fldCharType="end"/>
            </w:r>
          </w:hyperlink>
        </w:p>
        <w:p w14:paraId="0E91932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8" w:history="1">
            <w:r w:rsidR="00F347DA" w:rsidRPr="00BF272D">
              <w:rPr>
                <w:rStyle w:val="Hipervnculo"/>
                <w:rFonts w:ascii="Arial Narrow" w:hAnsi="Arial Narrow"/>
                <w:noProof/>
                <w:sz w:val="22"/>
                <w:szCs w:val="22"/>
                <w:lang w:val="es-CO"/>
              </w:rPr>
              <w:t>8.1.10 CERTIFICACIÓN DE CUMPLIMIENTO DE APORTES PARAFISCALES Y DE SEGURIDAD SOCIAL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33</w:t>
            </w:r>
            <w:r w:rsidR="00F347DA" w:rsidRPr="00BF272D">
              <w:rPr>
                <w:rFonts w:ascii="Arial Narrow" w:hAnsi="Arial Narrow"/>
                <w:noProof/>
                <w:webHidden/>
                <w:sz w:val="22"/>
                <w:szCs w:val="22"/>
              </w:rPr>
              <w:fldChar w:fldCharType="end"/>
            </w:r>
          </w:hyperlink>
        </w:p>
        <w:p w14:paraId="01C5EED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69" w:history="1">
            <w:r w:rsidR="00F347DA" w:rsidRPr="00BF272D">
              <w:rPr>
                <w:rStyle w:val="Hipervnculo"/>
                <w:rFonts w:ascii="Arial Narrow" w:hAnsi="Arial Narrow"/>
                <w:noProof/>
                <w:sz w:val="22"/>
                <w:szCs w:val="22"/>
                <w:lang w:val="es-CO"/>
              </w:rPr>
              <w:t>8.1.11 VERIFICACIÓN DE ANTECEDENTES FISCALES, DISCIPLINARIOS Y JUDICIALES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_Toc105153269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34</w:t>
            </w:r>
            <w:r w:rsidR="00F347DA" w:rsidRPr="00BF272D">
              <w:rPr>
                <w:rFonts w:ascii="Arial Narrow" w:hAnsi="Arial Narrow"/>
                <w:noProof/>
                <w:webHidden/>
                <w:sz w:val="22"/>
                <w:szCs w:val="22"/>
              </w:rPr>
              <w:fldChar w:fldCharType="end"/>
            </w:r>
          </w:hyperlink>
        </w:p>
        <w:p w14:paraId="216995F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0" w:history="1">
            <w:r w:rsidR="00F347DA" w:rsidRPr="00BF272D">
              <w:rPr>
                <w:rStyle w:val="Hipervnculo"/>
                <w:rFonts w:ascii="Arial Narrow" w:hAnsi="Arial Narrow"/>
                <w:noProof/>
                <w:sz w:val="22"/>
                <w:szCs w:val="22"/>
                <w:lang w:val="es-CO"/>
              </w:rPr>
              <w:t>8.1.12 INHABILIDAD POR INCUMPLIMIENTO REITERADO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34</w:t>
            </w:r>
            <w:r w:rsidR="00F347DA" w:rsidRPr="00BF272D">
              <w:rPr>
                <w:rFonts w:ascii="Arial Narrow" w:hAnsi="Arial Narrow"/>
                <w:noProof/>
                <w:webHidden/>
                <w:sz w:val="22"/>
                <w:szCs w:val="22"/>
              </w:rPr>
              <w:fldChar w:fldCharType="end"/>
            </w:r>
          </w:hyperlink>
        </w:p>
        <w:p w14:paraId="6AABCE7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1" w:history="1">
            <w:r w:rsidR="00F347DA" w:rsidRPr="00BF272D">
              <w:rPr>
                <w:rStyle w:val="Hipervnculo"/>
                <w:rFonts w:ascii="Arial Narrow" w:hAnsi="Arial Narrow"/>
                <w:noProof/>
                <w:sz w:val="22"/>
                <w:szCs w:val="22"/>
                <w:lang w:val="es-CO"/>
              </w:rPr>
              <w:t>8.2 REQUISITOS HABILITANTES FINANCIEROS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35</w:t>
            </w:r>
            <w:r w:rsidR="00F347DA" w:rsidRPr="00BF272D">
              <w:rPr>
                <w:rFonts w:ascii="Arial Narrow" w:hAnsi="Arial Narrow"/>
                <w:noProof/>
                <w:webHidden/>
                <w:sz w:val="22"/>
                <w:szCs w:val="22"/>
              </w:rPr>
              <w:fldChar w:fldCharType="end"/>
            </w:r>
          </w:hyperlink>
        </w:p>
        <w:p w14:paraId="5C1DC8D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2" w:history="1">
            <w:r w:rsidR="00F347DA" w:rsidRPr="00BF272D">
              <w:rPr>
                <w:rStyle w:val="Hipervnculo"/>
                <w:rFonts w:ascii="Arial Narrow" w:hAnsi="Arial Narrow"/>
                <w:noProof/>
                <w:sz w:val="22"/>
                <w:szCs w:val="22"/>
                <w:lang w:val="es-CO"/>
              </w:rPr>
              <w:t>8.2.1 REGISTRO ÚNICO DE PROPONENTES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36</w:t>
            </w:r>
            <w:r w:rsidR="00F347DA" w:rsidRPr="00BF272D">
              <w:rPr>
                <w:rFonts w:ascii="Arial Narrow" w:hAnsi="Arial Narrow"/>
                <w:noProof/>
                <w:webHidden/>
                <w:sz w:val="22"/>
                <w:szCs w:val="22"/>
              </w:rPr>
              <w:fldChar w:fldCharType="end"/>
            </w:r>
          </w:hyperlink>
        </w:p>
        <w:p w14:paraId="7DAE866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3" w:history="1">
            <w:r w:rsidR="00F347DA" w:rsidRPr="00BF272D">
              <w:rPr>
                <w:rStyle w:val="Hipervnculo"/>
                <w:rFonts w:ascii="Arial Narrow" w:hAnsi="Arial Narrow"/>
                <w:noProof/>
                <w:sz w:val="22"/>
                <w:szCs w:val="22"/>
                <w:lang w:val="es-CO"/>
              </w:rPr>
              <w:t>8.2.2 REGISTRO ÚNICO TRIBUTARIO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36</w:t>
            </w:r>
            <w:r w:rsidR="00F347DA" w:rsidRPr="00BF272D">
              <w:rPr>
                <w:rFonts w:ascii="Arial Narrow" w:hAnsi="Arial Narrow"/>
                <w:noProof/>
                <w:webHidden/>
                <w:sz w:val="22"/>
                <w:szCs w:val="22"/>
              </w:rPr>
              <w:fldChar w:fldCharType="end"/>
            </w:r>
          </w:hyperlink>
        </w:p>
        <w:p w14:paraId="2B66A39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4" w:history="1">
            <w:r w:rsidR="00F347DA" w:rsidRPr="00BF272D">
              <w:rPr>
                <w:rStyle w:val="Hipervnculo"/>
                <w:rFonts w:ascii="Arial Narrow" w:hAnsi="Arial Narrow"/>
                <w:noProof/>
                <w:sz w:val="22"/>
                <w:szCs w:val="22"/>
                <w:lang w:val="es-CO"/>
              </w:rPr>
              <w:t>8.2.3 CERTIFICACIÓN BANCARIA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36</w:t>
            </w:r>
            <w:r w:rsidR="00F347DA" w:rsidRPr="00BF272D">
              <w:rPr>
                <w:rFonts w:ascii="Arial Narrow" w:hAnsi="Arial Narrow"/>
                <w:noProof/>
                <w:webHidden/>
                <w:sz w:val="22"/>
                <w:szCs w:val="22"/>
              </w:rPr>
              <w:fldChar w:fldCharType="end"/>
            </w:r>
          </w:hyperlink>
        </w:p>
        <w:p w14:paraId="1B9DA14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5" w:history="1">
            <w:r w:rsidR="00F347DA" w:rsidRPr="00BF272D">
              <w:rPr>
                <w:rStyle w:val="Hipervnculo"/>
                <w:rFonts w:ascii="Arial Narrow" w:hAnsi="Arial Narrow"/>
                <w:noProof/>
                <w:sz w:val="22"/>
                <w:szCs w:val="22"/>
                <w:lang w:val="es-CO"/>
              </w:rPr>
              <w:t>8.2.4 CAPACIDAD FINANCIERA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36</w:t>
            </w:r>
            <w:r w:rsidR="00F347DA" w:rsidRPr="00BF272D">
              <w:rPr>
                <w:rFonts w:ascii="Arial Narrow" w:hAnsi="Arial Narrow"/>
                <w:noProof/>
                <w:webHidden/>
                <w:sz w:val="22"/>
                <w:szCs w:val="22"/>
              </w:rPr>
              <w:fldChar w:fldCharType="end"/>
            </w:r>
          </w:hyperlink>
        </w:p>
        <w:p w14:paraId="0940219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6" w:history="1">
            <w:r w:rsidR="00F347DA" w:rsidRPr="00BF272D">
              <w:rPr>
                <w:rStyle w:val="Hipervnculo"/>
                <w:rFonts w:ascii="Arial Narrow" w:hAnsi="Arial Narrow"/>
                <w:noProof/>
                <w:sz w:val="22"/>
                <w:szCs w:val="22"/>
                <w:lang w:val="es-CO"/>
              </w:rPr>
              <w:t>8.2.5 CAPITAL DE TRABAJO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37</w:t>
            </w:r>
            <w:r w:rsidR="00F347DA" w:rsidRPr="00BF272D">
              <w:rPr>
                <w:rFonts w:ascii="Arial Narrow" w:hAnsi="Arial Narrow"/>
                <w:noProof/>
                <w:webHidden/>
                <w:sz w:val="22"/>
                <w:szCs w:val="22"/>
              </w:rPr>
              <w:fldChar w:fldCharType="end"/>
            </w:r>
          </w:hyperlink>
        </w:p>
        <w:p w14:paraId="7C54812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7" w:history="1">
            <w:r w:rsidR="00F347DA" w:rsidRPr="00BF272D">
              <w:rPr>
                <w:rStyle w:val="Hipervnculo"/>
                <w:rFonts w:ascii="Arial Narrow" w:hAnsi="Arial Narrow"/>
                <w:noProof/>
                <w:sz w:val="22"/>
                <w:szCs w:val="22"/>
                <w:lang w:val="es-CO"/>
              </w:rPr>
              <w:t>8.2.6 CAPACIDAD FINANCIERA PARA OFERENTES PLURALES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37</w:t>
            </w:r>
            <w:r w:rsidR="00F347DA" w:rsidRPr="00BF272D">
              <w:rPr>
                <w:rFonts w:ascii="Arial Narrow" w:hAnsi="Arial Narrow"/>
                <w:noProof/>
                <w:webHidden/>
                <w:sz w:val="22"/>
                <w:szCs w:val="22"/>
              </w:rPr>
              <w:fldChar w:fldCharType="end"/>
            </w:r>
          </w:hyperlink>
        </w:p>
        <w:p w14:paraId="50ECA2D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8" w:history="1">
            <w:r w:rsidR="00F347DA" w:rsidRPr="00BF272D">
              <w:rPr>
                <w:rStyle w:val="Hipervnculo"/>
                <w:rFonts w:ascii="Arial Narrow" w:hAnsi="Arial Narrow"/>
                <w:noProof/>
                <w:sz w:val="22"/>
                <w:szCs w:val="22"/>
                <w:lang w:val="es-CO"/>
              </w:rPr>
              <w:t>8.2.7 CAPACIDAD FINANCIERA PARA PERSONAS EXTRANJERAS SIN DOMICILIO O SIN SUCURSAL EN COLOMBIA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38</w:t>
            </w:r>
            <w:r w:rsidR="00F347DA" w:rsidRPr="00BF272D">
              <w:rPr>
                <w:rFonts w:ascii="Arial Narrow" w:hAnsi="Arial Narrow"/>
                <w:noProof/>
                <w:webHidden/>
                <w:sz w:val="22"/>
                <w:szCs w:val="22"/>
              </w:rPr>
              <w:fldChar w:fldCharType="end"/>
            </w:r>
          </w:hyperlink>
        </w:p>
        <w:p w14:paraId="212F155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79" w:history="1">
            <w:r w:rsidR="00F347DA" w:rsidRPr="00BF272D">
              <w:rPr>
                <w:rStyle w:val="Hipervnculo"/>
                <w:rFonts w:ascii="Arial Narrow" w:hAnsi="Arial Narrow"/>
                <w:noProof/>
                <w:sz w:val="22"/>
                <w:szCs w:val="22"/>
                <w:lang w:val="es-CO"/>
              </w:rPr>
              <w:t>8.2.8 BALANCE GENERAL Y ESTADO DE RESULTADOS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_Toc105153279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38</w:t>
            </w:r>
            <w:r w:rsidR="00F347DA" w:rsidRPr="00BF272D">
              <w:rPr>
                <w:rFonts w:ascii="Arial Narrow" w:hAnsi="Arial Narrow"/>
                <w:noProof/>
                <w:webHidden/>
                <w:sz w:val="22"/>
                <w:szCs w:val="22"/>
              </w:rPr>
              <w:fldChar w:fldCharType="end"/>
            </w:r>
          </w:hyperlink>
        </w:p>
        <w:p w14:paraId="2652E6F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0" w:history="1">
            <w:r w:rsidR="00F347DA" w:rsidRPr="00BF272D">
              <w:rPr>
                <w:rStyle w:val="Hipervnculo"/>
                <w:rFonts w:ascii="Arial Narrow" w:hAnsi="Arial Narrow"/>
                <w:noProof/>
                <w:sz w:val="22"/>
                <w:szCs w:val="22"/>
                <w:lang w:val="es-CO"/>
              </w:rPr>
              <w:t>8.2.9 CAPACIDAD ORGANIZACIONAL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39</w:t>
            </w:r>
            <w:r w:rsidR="00F347DA" w:rsidRPr="00BF272D">
              <w:rPr>
                <w:rFonts w:ascii="Arial Narrow" w:hAnsi="Arial Narrow"/>
                <w:noProof/>
                <w:webHidden/>
                <w:sz w:val="22"/>
                <w:szCs w:val="22"/>
              </w:rPr>
              <w:fldChar w:fldCharType="end"/>
            </w:r>
          </w:hyperlink>
        </w:p>
        <w:p w14:paraId="5573D10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1" w:history="1">
            <w:r w:rsidR="00F347DA" w:rsidRPr="00BF272D">
              <w:rPr>
                <w:rStyle w:val="Hipervnculo"/>
                <w:rFonts w:ascii="Arial Narrow" w:hAnsi="Arial Narrow"/>
                <w:noProof/>
                <w:sz w:val="22"/>
                <w:szCs w:val="22"/>
                <w:lang w:val="es-CO"/>
              </w:rPr>
              <w:t>8.2.10 CERTIFICADO DE ANTECEDENTES DISCIPLINARIOS Y TARJETA PROFESIONAL DEL REVISOR FISCAL O CONTADOR PÚBLICO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39</w:t>
            </w:r>
            <w:r w:rsidR="00F347DA" w:rsidRPr="00BF272D">
              <w:rPr>
                <w:rFonts w:ascii="Arial Narrow" w:hAnsi="Arial Narrow"/>
                <w:noProof/>
                <w:webHidden/>
                <w:sz w:val="22"/>
                <w:szCs w:val="22"/>
              </w:rPr>
              <w:fldChar w:fldCharType="end"/>
            </w:r>
          </w:hyperlink>
        </w:p>
        <w:p w14:paraId="5726A29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2" w:history="1">
            <w:r w:rsidR="00F347DA" w:rsidRPr="00BF272D">
              <w:rPr>
                <w:rStyle w:val="Hipervnculo"/>
                <w:rFonts w:ascii="Arial Narrow" w:hAnsi="Arial Narrow"/>
                <w:noProof/>
                <w:sz w:val="22"/>
                <w:szCs w:val="22"/>
                <w:lang w:val="es-ES_tradnl"/>
              </w:rPr>
              <w:t>Para que un proponente se considere habilitado, se requiere que cumpla con los indicadores solicitados en el cuadro de capacidad financiera. Adicionalmente, El Comité evaluador designado para el proceso, deberá verificar que los proponentes no se encuentren reportados en la Lista Clinton (OFAC) emitida por el Departamento del Tesoro de los Estados Unidos.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39</w:t>
            </w:r>
            <w:r w:rsidR="00F347DA" w:rsidRPr="00BF272D">
              <w:rPr>
                <w:rFonts w:ascii="Arial Narrow" w:hAnsi="Arial Narrow"/>
                <w:noProof/>
                <w:webHidden/>
                <w:sz w:val="22"/>
                <w:szCs w:val="22"/>
              </w:rPr>
              <w:fldChar w:fldCharType="end"/>
            </w:r>
          </w:hyperlink>
        </w:p>
        <w:p w14:paraId="0038DC78"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3" w:history="1">
            <w:r w:rsidR="00F347DA" w:rsidRPr="00BF272D">
              <w:rPr>
                <w:rStyle w:val="Hipervnculo"/>
                <w:rFonts w:ascii="Arial Narrow" w:hAnsi="Arial Narrow"/>
                <w:noProof/>
                <w:sz w:val="22"/>
                <w:szCs w:val="22"/>
                <w:lang w:val="es-CO"/>
              </w:rPr>
              <w:t>8.3 REQUISITOS HABILITANTES TÉCNICOS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39</w:t>
            </w:r>
            <w:r w:rsidR="00F347DA" w:rsidRPr="00BF272D">
              <w:rPr>
                <w:rFonts w:ascii="Arial Narrow" w:hAnsi="Arial Narrow"/>
                <w:noProof/>
                <w:webHidden/>
                <w:sz w:val="22"/>
                <w:szCs w:val="22"/>
              </w:rPr>
              <w:fldChar w:fldCharType="end"/>
            </w:r>
          </w:hyperlink>
        </w:p>
        <w:p w14:paraId="206E980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4" w:history="1">
            <w:r w:rsidR="00F347DA" w:rsidRPr="00BF272D">
              <w:rPr>
                <w:rStyle w:val="Hipervnculo"/>
                <w:rFonts w:ascii="Arial Narrow" w:hAnsi="Arial Narrow"/>
                <w:noProof/>
                <w:spacing w:val="4"/>
                <w:sz w:val="22"/>
                <w:szCs w:val="22"/>
                <w:lang w:val="es-CO"/>
              </w:rPr>
              <w:t>8.3.1 ACREDITACIÓN DEL CUMPLIMIENTO DE ESPECIFICACIONES TÉCNICAS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39</w:t>
            </w:r>
            <w:r w:rsidR="00F347DA" w:rsidRPr="00BF272D">
              <w:rPr>
                <w:rFonts w:ascii="Arial Narrow" w:hAnsi="Arial Narrow"/>
                <w:noProof/>
                <w:webHidden/>
                <w:sz w:val="22"/>
                <w:szCs w:val="22"/>
              </w:rPr>
              <w:fldChar w:fldCharType="end"/>
            </w:r>
          </w:hyperlink>
        </w:p>
        <w:p w14:paraId="4DC9F88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5" w:history="1">
            <w:r w:rsidR="00F347DA" w:rsidRPr="00BF272D">
              <w:rPr>
                <w:rStyle w:val="Hipervnculo"/>
                <w:rFonts w:ascii="Arial Narrow" w:hAnsi="Arial Narrow"/>
                <w:noProof/>
                <w:spacing w:val="4"/>
                <w:sz w:val="22"/>
                <w:szCs w:val="22"/>
                <w:lang w:val="es-CO"/>
              </w:rPr>
              <w:t>8.3.2 EXPERIENCIA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39</w:t>
            </w:r>
            <w:r w:rsidR="00F347DA" w:rsidRPr="00BF272D">
              <w:rPr>
                <w:rFonts w:ascii="Arial Narrow" w:hAnsi="Arial Narrow"/>
                <w:noProof/>
                <w:webHidden/>
                <w:sz w:val="22"/>
                <w:szCs w:val="22"/>
              </w:rPr>
              <w:fldChar w:fldCharType="end"/>
            </w:r>
          </w:hyperlink>
        </w:p>
        <w:p w14:paraId="584FB0E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6" w:history="1">
            <w:r w:rsidR="00F347DA" w:rsidRPr="00BF272D">
              <w:rPr>
                <w:rStyle w:val="Hipervnculo"/>
                <w:rFonts w:ascii="Arial Narrow" w:hAnsi="Arial Narrow"/>
                <w:noProof/>
                <w:sz w:val="22"/>
                <w:szCs w:val="22"/>
                <w:lang w:val="es-CO"/>
              </w:rPr>
              <w:t>9. CRITERIOS DE SELECCIÓN, FACTORES DE DESEMPATE Y CAUSAS QUE DAN LUGAR AL RECHAZO DE LA OFERTA.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42</w:t>
            </w:r>
            <w:r w:rsidR="00F347DA" w:rsidRPr="00BF272D">
              <w:rPr>
                <w:rFonts w:ascii="Arial Narrow" w:hAnsi="Arial Narrow"/>
                <w:noProof/>
                <w:webHidden/>
                <w:sz w:val="22"/>
                <w:szCs w:val="22"/>
              </w:rPr>
              <w:fldChar w:fldCharType="end"/>
            </w:r>
          </w:hyperlink>
        </w:p>
        <w:p w14:paraId="044161D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7" w:history="1">
            <w:r w:rsidR="00F347DA" w:rsidRPr="00BF272D">
              <w:rPr>
                <w:rStyle w:val="Hipervnculo"/>
                <w:rFonts w:ascii="Arial Narrow" w:hAnsi="Arial Narrow"/>
                <w:noProof/>
                <w:sz w:val="22"/>
                <w:szCs w:val="22"/>
                <w:lang w:val="es-CO"/>
              </w:rPr>
              <w:t>9.1  CRITERIO DE SELECCIÓN DE LA OFERTA MÁS FAVORABLE.</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42</w:t>
            </w:r>
            <w:r w:rsidR="00F347DA" w:rsidRPr="00BF272D">
              <w:rPr>
                <w:rFonts w:ascii="Arial Narrow" w:hAnsi="Arial Narrow"/>
                <w:noProof/>
                <w:webHidden/>
                <w:sz w:val="22"/>
                <w:szCs w:val="22"/>
              </w:rPr>
              <w:fldChar w:fldCharType="end"/>
            </w:r>
          </w:hyperlink>
        </w:p>
        <w:p w14:paraId="5B52134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8" w:history="1">
            <w:r w:rsidR="00F347DA" w:rsidRPr="00BF272D">
              <w:rPr>
                <w:rStyle w:val="Hipervnculo"/>
                <w:rFonts w:ascii="Arial Narrow" w:hAnsi="Arial Narrow"/>
                <w:noProof/>
                <w:sz w:val="22"/>
                <w:szCs w:val="22"/>
                <w:lang w:val="es-CO"/>
              </w:rPr>
              <w:t xml:space="preserve">9.1.1 </w:t>
            </w:r>
            <w:r w:rsidR="00F347DA" w:rsidRPr="00BF272D">
              <w:rPr>
                <w:rStyle w:val="Hipervnculo"/>
                <w:rFonts w:ascii="Arial Narrow" w:hAnsi="Arial Narrow"/>
                <w:noProof/>
                <w:sz w:val="22"/>
                <w:szCs w:val="22"/>
                <w:lang w:val="es-CO" w:eastAsia="es-CO"/>
              </w:rPr>
              <w:t>PRECIOS ARTIFICIALMENTE BAJOS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43</w:t>
            </w:r>
            <w:r w:rsidR="00F347DA" w:rsidRPr="00BF272D">
              <w:rPr>
                <w:rFonts w:ascii="Arial Narrow" w:hAnsi="Arial Narrow"/>
                <w:noProof/>
                <w:webHidden/>
                <w:sz w:val="22"/>
                <w:szCs w:val="22"/>
              </w:rPr>
              <w:fldChar w:fldCharType="end"/>
            </w:r>
          </w:hyperlink>
        </w:p>
        <w:p w14:paraId="76BA2C6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89" w:history="1">
            <w:r w:rsidR="00F347DA" w:rsidRPr="00BF272D">
              <w:rPr>
                <w:rStyle w:val="Hipervnculo"/>
                <w:rFonts w:ascii="Arial Narrow" w:hAnsi="Arial Narrow"/>
                <w:noProof/>
                <w:sz w:val="22"/>
                <w:szCs w:val="22"/>
                <w:lang w:val="es-CO"/>
              </w:rPr>
              <w:t>9.2  FACTORES DE DESEMPATE</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_Toc105153289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43</w:t>
            </w:r>
            <w:r w:rsidR="00F347DA" w:rsidRPr="00BF272D">
              <w:rPr>
                <w:rFonts w:ascii="Arial Narrow" w:hAnsi="Arial Narrow"/>
                <w:noProof/>
                <w:webHidden/>
                <w:sz w:val="22"/>
                <w:szCs w:val="22"/>
              </w:rPr>
              <w:fldChar w:fldCharType="end"/>
            </w:r>
          </w:hyperlink>
        </w:p>
        <w:p w14:paraId="5F478D8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0" w:history="1">
            <w:r w:rsidR="00F347DA" w:rsidRPr="00BF272D">
              <w:rPr>
                <w:rStyle w:val="Hipervnculo"/>
                <w:rFonts w:ascii="Arial Narrow" w:hAnsi="Arial Narrow"/>
                <w:noProof/>
                <w:spacing w:val="4"/>
                <w:sz w:val="22"/>
                <w:szCs w:val="22"/>
                <w:lang w:val="es-CO"/>
              </w:rPr>
              <w:t>9.3 CAUSALES DE RECHAZO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52</w:t>
            </w:r>
            <w:r w:rsidR="00F347DA" w:rsidRPr="00BF272D">
              <w:rPr>
                <w:rFonts w:ascii="Arial Narrow" w:hAnsi="Arial Narrow"/>
                <w:noProof/>
                <w:webHidden/>
                <w:sz w:val="22"/>
                <w:szCs w:val="22"/>
              </w:rPr>
              <w:fldChar w:fldCharType="end"/>
            </w:r>
          </w:hyperlink>
        </w:p>
        <w:p w14:paraId="570CF01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1" w:history="1">
            <w:r w:rsidR="00F347DA" w:rsidRPr="00BF272D">
              <w:rPr>
                <w:rStyle w:val="Hipervnculo"/>
                <w:rFonts w:ascii="Arial Narrow" w:hAnsi="Arial Narrow"/>
                <w:noProof/>
                <w:sz w:val="22"/>
                <w:szCs w:val="22"/>
              </w:rPr>
              <w:t>10.  SUBASTA INVERSA ELECTRONICA PARA LA ADQUISICIÓN DE BIENES O SERVICIOS DE CARACTERÍSTICAS TÉCNICAS UNIFORMES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53</w:t>
            </w:r>
            <w:r w:rsidR="00F347DA" w:rsidRPr="00BF272D">
              <w:rPr>
                <w:rFonts w:ascii="Arial Narrow" w:hAnsi="Arial Narrow"/>
                <w:noProof/>
                <w:webHidden/>
                <w:sz w:val="22"/>
                <w:szCs w:val="22"/>
              </w:rPr>
              <w:fldChar w:fldCharType="end"/>
            </w:r>
          </w:hyperlink>
        </w:p>
        <w:p w14:paraId="2662CAB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2" w:history="1">
            <w:r w:rsidR="00F347DA" w:rsidRPr="00BF272D">
              <w:rPr>
                <w:rStyle w:val="Hipervnculo"/>
                <w:rFonts w:ascii="Arial Narrow" w:hAnsi="Arial Narrow"/>
                <w:noProof/>
                <w:sz w:val="22"/>
                <w:szCs w:val="22"/>
                <w:lang w:val="es-CO"/>
              </w:rPr>
              <w:t xml:space="preserve">11. </w:t>
            </w:r>
            <w:r w:rsidR="00F347DA" w:rsidRPr="00BF272D">
              <w:rPr>
                <w:rStyle w:val="Hipervnculo"/>
                <w:rFonts w:ascii="Arial Narrow" w:hAnsi="Arial Narrow"/>
                <w:noProof/>
                <w:sz w:val="22"/>
                <w:szCs w:val="22"/>
              </w:rPr>
              <w:t>MENCIÓN SI LA ENTIDAD ESTATAL Y EL CONTRATO OBJETO DEL PLIEGO DE CONDICIONES ESTÁN CUBIERTOS POR UN ACUERDO COMERCIAL.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57</w:t>
            </w:r>
            <w:r w:rsidR="00F347DA" w:rsidRPr="00BF272D">
              <w:rPr>
                <w:rFonts w:ascii="Arial Narrow" w:hAnsi="Arial Narrow"/>
                <w:noProof/>
                <w:webHidden/>
                <w:sz w:val="22"/>
                <w:szCs w:val="22"/>
              </w:rPr>
              <w:fldChar w:fldCharType="end"/>
            </w:r>
          </w:hyperlink>
        </w:p>
        <w:p w14:paraId="3706AE36"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3" w:history="1">
            <w:r w:rsidR="00F347DA" w:rsidRPr="00BF272D">
              <w:rPr>
                <w:rStyle w:val="Hipervnculo"/>
                <w:rFonts w:ascii="Arial Narrow" w:hAnsi="Arial Narrow"/>
                <w:noProof/>
                <w:sz w:val="22"/>
                <w:szCs w:val="22"/>
                <w:lang w:val="es-CO"/>
              </w:rPr>
              <w:t>13. RIESGOS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59</w:t>
            </w:r>
            <w:r w:rsidR="00F347DA" w:rsidRPr="00BF272D">
              <w:rPr>
                <w:rFonts w:ascii="Arial Narrow" w:hAnsi="Arial Narrow"/>
                <w:noProof/>
                <w:webHidden/>
                <w:sz w:val="22"/>
                <w:szCs w:val="22"/>
              </w:rPr>
              <w:fldChar w:fldCharType="end"/>
            </w:r>
          </w:hyperlink>
        </w:p>
        <w:p w14:paraId="16561327"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4" w:history="1">
            <w:r w:rsidR="00F347DA" w:rsidRPr="00BF272D">
              <w:rPr>
                <w:rStyle w:val="Hipervnculo"/>
                <w:rFonts w:ascii="Arial Narrow" w:hAnsi="Arial Narrow"/>
                <w:noProof/>
                <w:sz w:val="22"/>
                <w:szCs w:val="22"/>
                <w:lang w:val="es-CO"/>
              </w:rPr>
              <w:t>14. GARANTÍAS EXIGIDAS EN EL PROCESO DE CONTRATACIÓN Y SUS CONDICIONES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59</w:t>
            </w:r>
            <w:r w:rsidR="00F347DA" w:rsidRPr="00BF272D">
              <w:rPr>
                <w:rFonts w:ascii="Arial Narrow" w:hAnsi="Arial Narrow"/>
                <w:noProof/>
                <w:webHidden/>
                <w:sz w:val="22"/>
                <w:szCs w:val="22"/>
              </w:rPr>
              <w:fldChar w:fldCharType="end"/>
            </w:r>
          </w:hyperlink>
        </w:p>
        <w:p w14:paraId="7F298838"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5" w:history="1">
            <w:r w:rsidR="00F347DA" w:rsidRPr="00BF272D">
              <w:rPr>
                <w:rStyle w:val="Hipervnculo"/>
                <w:rFonts w:ascii="Arial Narrow" w:hAnsi="Arial Narrow"/>
                <w:noProof/>
                <w:spacing w:val="4"/>
                <w:sz w:val="22"/>
                <w:szCs w:val="22"/>
                <w:lang w:val="es-CO"/>
              </w:rPr>
              <w:t xml:space="preserve">14.1 GARANTÍA </w:t>
            </w:r>
            <w:r w:rsidR="00F347DA" w:rsidRPr="00BF272D">
              <w:rPr>
                <w:rStyle w:val="Hipervnculo"/>
                <w:rFonts w:ascii="Arial Narrow" w:hAnsi="Arial Narrow"/>
                <w:noProof/>
                <w:spacing w:val="2"/>
                <w:sz w:val="22"/>
                <w:szCs w:val="22"/>
                <w:lang w:val="es-CO"/>
              </w:rPr>
              <w:t xml:space="preserve">DE </w:t>
            </w:r>
            <w:r w:rsidR="00F347DA" w:rsidRPr="00BF272D">
              <w:rPr>
                <w:rStyle w:val="Hipervnculo"/>
                <w:rFonts w:ascii="Arial Narrow" w:hAnsi="Arial Narrow"/>
                <w:noProof/>
                <w:spacing w:val="4"/>
                <w:sz w:val="22"/>
                <w:szCs w:val="22"/>
                <w:lang w:val="es-CO"/>
              </w:rPr>
              <w:t xml:space="preserve">SERIEDAD </w:t>
            </w:r>
            <w:r w:rsidR="00F347DA" w:rsidRPr="00BF272D">
              <w:rPr>
                <w:rStyle w:val="Hipervnculo"/>
                <w:rFonts w:ascii="Arial Narrow" w:hAnsi="Arial Narrow"/>
                <w:noProof/>
                <w:spacing w:val="3"/>
                <w:sz w:val="22"/>
                <w:szCs w:val="22"/>
                <w:lang w:val="es-CO"/>
              </w:rPr>
              <w:t xml:space="preserve">DE </w:t>
            </w:r>
            <w:r w:rsidR="00F347DA" w:rsidRPr="00BF272D">
              <w:rPr>
                <w:rStyle w:val="Hipervnculo"/>
                <w:rFonts w:ascii="Arial Narrow" w:hAnsi="Arial Narrow"/>
                <w:noProof/>
                <w:sz w:val="22"/>
                <w:szCs w:val="22"/>
                <w:lang w:val="es-CO"/>
              </w:rPr>
              <w:t>LA</w:t>
            </w:r>
            <w:r w:rsidR="00F347DA" w:rsidRPr="00BF272D">
              <w:rPr>
                <w:rStyle w:val="Hipervnculo"/>
                <w:rFonts w:ascii="Arial Narrow" w:hAnsi="Arial Narrow"/>
                <w:noProof/>
                <w:spacing w:val="31"/>
                <w:sz w:val="22"/>
                <w:szCs w:val="22"/>
                <w:lang w:val="es-CO"/>
              </w:rPr>
              <w:t xml:space="preserve"> </w:t>
            </w:r>
            <w:r w:rsidR="00F347DA" w:rsidRPr="00BF272D">
              <w:rPr>
                <w:rStyle w:val="Hipervnculo"/>
                <w:rFonts w:ascii="Arial Narrow" w:hAnsi="Arial Narrow"/>
                <w:noProof/>
                <w:spacing w:val="4"/>
                <w:sz w:val="22"/>
                <w:szCs w:val="22"/>
                <w:lang w:val="es-CO"/>
              </w:rPr>
              <w:t>OFERTA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59</w:t>
            </w:r>
            <w:r w:rsidR="00F347DA" w:rsidRPr="00BF272D">
              <w:rPr>
                <w:rFonts w:ascii="Arial Narrow" w:hAnsi="Arial Narrow"/>
                <w:noProof/>
                <w:webHidden/>
                <w:sz w:val="22"/>
                <w:szCs w:val="22"/>
              </w:rPr>
              <w:fldChar w:fldCharType="end"/>
            </w:r>
          </w:hyperlink>
        </w:p>
        <w:p w14:paraId="775BD05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6" w:history="1">
            <w:r w:rsidR="00F347DA" w:rsidRPr="00BF272D">
              <w:rPr>
                <w:rStyle w:val="Hipervnculo"/>
                <w:rFonts w:ascii="Arial Narrow" w:hAnsi="Arial Narrow" w:cs="Verdana"/>
                <w:noProof/>
                <w:sz w:val="22"/>
                <w:szCs w:val="22"/>
              </w:rPr>
              <w:t>14.2 CUMPLIMIENTO Y CALIDAD DEL CONTRATO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61</w:t>
            </w:r>
            <w:r w:rsidR="00F347DA" w:rsidRPr="00BF272D">
              <w:rPr>
                <w:rFonts w:ascii="Arial Narrow" w:hAnsi="Arial Narrow"/>
                <w:noProof/>
                <w:webHidden/>
                <w:sz w:val="22"/>
                <w:szCs w:val="22"/>
              </w:rPr>
              <w:fldChar w:fldCharType="end"/>
            </w:r>
          </w:hyperlink>
        </w:p>
        <w:p w14:paraId="18558217"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7" w:history="1">
            <w:r w:rsidR="00F347DA" w:rsidRPr="00BF272D">
              <w:rPr>
                <w:rStyle w:val="Hipervnculo"/>
                <w:rFonts w:ascii="Arial Narrow" w:hAnsi="Arial Narrow"/>
                <w:noProof/>
                <w:spacing w:val="4"/>
                <w:sz w:val="22"/>
                <w:szCs w:val="22"/>
                <w:lang w:val="es-CO"/>
              </w:rPr>
              <w:t>14.3 RESPONSABILIDAD C</w:t>
            </w:r>
            <w:r w:rsidR="00F347DA" w:rsidRPr="00BF272D">
              <w:rPr>
                <w:rStyle w:val="Hipervnculo"/>
                <w:rFonts w:ascii="Arial Narrow" w:hAnsi="Arial Narrow"/>
                <w:noProof/>
                <w:spacing w:val="3"/>
                <w:sz w:val="22"/>
                <w:szCs w:val="22"/>
                <w:lang w:val="es-CO"/>
              </w:rPr>
              <w:t>IVIL</w:t>
            </w:r>
            <w:r w:rsidR="00F347DA" w:rsidRPr="00BF272D">
              <w:rPr>
                <w:rStyle w:val="Hipervnculo"/>
                <w:rFonts w:ascii="Arial Narrow" w:hAnsi="Arial Narrow"/>
                <w:noProof/>
                <w:spacing w:val="16"/>
                <w:sz w:val="22"/>
                <w:szCs w:val="22"/>
                <w:lang w:val="es-CO"/>
              </w:rPr>
              <w:t xml:space="preserve"> E</w:t>
            </w:r>
            <w:r w:rsidR="00F347DA" w:rsidRPr="00BF272D">
              <w:rPr>
                <w:rStyle w:val="Hipervnculo"/>
                <w:rFonts w:ascii="Arial Narrow" w:hAnsi="Arial Narrow"/>
                <w:noProof/>
                <w:spacing w:val="4"/>
                <w:sz w:val="22"/>
                <w:szCs w:val="22"/>
                <w:lang w:val="es-CO"/>
              </w:rPr>
              <w:t>XTRACONTRACTUAL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61</w:t>
            </w:r>
            <w:r w:rsidR="00F347DA" w:rsidRPr="00BF272D">
              <w:rPr>
                <w:rFonts w:ascii="Arial Narrow" w:hAnsi="Arial Narrow"/>
                <w:noProof/>
                <w:webHidden/>
                <w:sz w:val="22"/>
                <w:szCs w:val="22"/>
              </w:rPr>
              <w:fldChar w:fldCharType="end"/>
            </w:r>
          </w:hyperlink>
        </w:p>
        <w:p w14:paraId="236C5B0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8" w:history="1">
            <w:r w:rsidR="00F347DA" w:rsidRPr="00BF272D">
              <w:rPr>
                <w:rStyle w:val="Hipervnculo"/>
                <w:rFonts w:ascii="Arial Narrow" w:hAnsi="Arial Narrow"/>
                <w:noProof/>
                <w:sz w:val="22"/>
                <w:szCs w:val="22"/>
                <w:lang w:val="es-CO"/>
              </w:rPr>
              <w:t>15. INTERVENTORÍA Y</w:t>
            </w:r>
            <w:r w:rsidR="00F347DA" w:rsidRPr="00BF272D">
              <w:rPr>
                <w:rStyle w:val="Hipervnculo"/>
                <w:rFonts w:ascii="Arial Narrow" w:hAnsi="Arial Narrow"/>
                <w:noProof/>
                <w:spacing w:val="-1"/>
                <w:sz w:val="22"/>
                <w:szCs w:val="22"/>
                <w:lang w:val="es-CO"/>
              </w:rPr>
              <w:t xml:space="preserve"> </w:t>
            </w:r>
            <w:r w:rsidR="00F347DA" w:rsidRPr="00BF272D">
              <w:rPr>
                <w:rStyle w:val="Hipervnculo"/>
                <w:rFonts w:ascii="Arial Narrow" w:hAnsi="Arial Narrow"/>
                <w:noProof/>
                <w:sz w:val="22"/>
                <w:szCs w:val="22"/>
                <w:lang w:val="es-CO"/>
              </w:rPr>
              <w:t>SUPERVISIÓN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61</w:t>
            </w:r>
            <w:r w:rsidR="00F347DA" w:rsidRPr="00BF272D">
              <w:rPr>
                <w:rFonts w:ascii="Arial Narrow" w:hAnsi="Arial Narrow"/>
                <w:noProof/>
                <w:webHidden/>
                <w:sz w:val="22"/>
                <w:szCs w:val="22"/>
              </w:rPr>
              <w:fldChar w:fldCharType="end"/>
            </w:r>
          </w:hyperlink>
        </w:p>
        <w:p w14:paraId="0EED485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299" w:history="1">
            <w:r w:rsidR="00F347DA" w:rsidRPr="00BF272D">
              <w:rPr>
                <w:rStyle w:val="Hipervnculo"/>
                <w:rFonts w:ascii="Arial Narrow" w:hAnsi="Arial Narrow"/>
                <w:noProof/>
                <w:sz w:val="22"/>
                <w:szCs w:val="22"/>
                <w:lang w:val="es-CO"/>
              </w:rPr>
              <w:t>16. CRONOGRAMA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_Toc105153299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62</w:t>
            </w:r>
            <w:r w:rsidR="00F347DA" w:rsidRPr="00BF272D">
              <w:rPr>
                <w:rFonts w:ascii="Arial Narrow" w:hAnsi="Arial Narrow"/>
                <w:noProof/>
                <w:webHidden/>
                <w:sz w:val="22"/>
                <w:szCs w:val="22"/>
              </w:rPr>
              <w:fldChar w:fldCharType="end"/>
            </w:r>
          </w:hyperlink>
        </w:p>
        <w:p w14:paraId="3FFC931C"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0" w:history="1">
            <w:r w:rsidR="00F347DA" w:rsidRPr="00BF272D">
              <w:rPr>
                <w:rStyle w:val="Hipervnculo"/>
                <w:rFonts w:ascii="Arial Narrow" w:hAnsi="Arial Narrow" w:cs="Calibri"/>
                <w:noProof/>
                <w:sz w:val="22"/>
                <w:szCs w:val="22"/>
              </w:rPr>
              <w:t>ANEXO TÉCNICO 1. ESPECIFICACIONES TÉCNICAS DE LOS PRODUCTOS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64</w:t>
            </w:r>
            <w:r w:rsidR="00F347DA" w:rsidRPr="00BF272D">
              <w:rPr>
                <w:rFonts w:ascii="Arial Narrow" w:hAnsi="Arial Narrow"/>
                <w:noProof/>
                <w:webHidden/>
                <w:sz w:val="22"/>
                <w:szCs w:val="22"/>
              </w:rPr>
              <w:fldChar w:fldCharType="end"/>
            </w:r>
          </w:hyperlink>
        </w:p>
        <w:p w14:paraId="57A475C8"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1" w:history="1">
            <w:r w:rsidR="00F347DA" w:rsidRPr="00BF272D">
              <w:rPr>
                <w:rStyle w:val="Hipervnculo"/>
                <w:rFonts w:ascii="Arial Narrow" w:hAnsi="Arial Narrow"/>
                <w:noProof/>
                <w:sz w:val="22"/>
                <w:szCs w:val="22"/>
                <w:lang w:val="es-CO"/>
              </w:rPr>
              <w:t>ANEXO 2 – COMPROMISO ANTICORRUPCIÓN</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65</w:t>
            </w:r>
            <w:r w:rsidR="00F347DA" w:rsidRPr="00BF272D">
              <w:rPr>
                <w:rFonts w:ascii="Arial Narrow" w:hAnsi="Arial Narrow"/>
                <w:noProof/>
                <w:webHidden/>
                <w:sz w:val="22"/>
                <w:szCs w:val="22"/>
              </w:rPr>
              <w:fldChar w:fldCharType="end"/>
            </w:r>
          </w:hyperlink>
        </w:p>
        <w:p w14:paraId="5B4766F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2" w:history="1">
            <w:r w:rsidR="00F347DA" w:rsidRPr="00BF272D">
              <w:rPr>
                <w:rStyle w:val="Hipervnculo"/>
                <w:rFonts w:ascii="Arial Narrow" w:hAnsi="Arial Narrow"/>
                <w:noProof/>
                <w:sz w:val="22"/>
                <w:szCs w:val="22"/>
                <w:lang w:val="es-CO"/>
              </w:rPr>
              <w:t>ANEXO 3 - CARTA DE PRESENTACIÓN DE LA PROPUESTA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66</w:t>
            </w:r>
            <w:r w:rsidR="00F347DA" w:rsidRPr="00BF272D">
              <w:rPr>
                <w:rFonts w:ascii="Arial Narrow" w:hAnsi="Arial Narrow"/>
                <w:noProof/>
                <w:webHidden/>
                <w:sz w:val="22"/>
                <w:szCs w:val="22"/>
              </w:rPr>
              <w:fldChar w:fldCharType="end"/>
            </w:r>
          </w:hyperlink>
        </w:p>
        <w:p w14:paraId="5D465F2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3" w:history="1">
            <w:r w:rsidR="00F347DA" w:rsidRPr="00BF272D">
              <w:rPr>
                <w:rStyle w:val="Hipervnculo"/>
                <w:rFonts w:ascii="Arial Narrow" w:hAnsi="Arial Narrow"/>
                <w:noProof/>
                <w:sz w:val="22"/>
                <w:szCs w:val="22"/>
                <w:lang w:val="es-CO"/>
              </w:rPr>
              <w:t>ANEXO 4 - FORMATO DE CERTIFICADO PARA ACREDITAR FACTORES DE CALIDAD O TÉCNICOS.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69</w:t>
            </w:r>
            <w:r w:rsidR="00F347DA" w:rsidRPr="00BF272D">
              <w:rPr>
                <w:rFonts w:ascii="Arial Narrow" w:hAnsi="Arial Narrow"/>
                <w:noProof/>
                <w:webHidden/>
                <w:sz w:val="22"/>
                <w:szCs w:val="22"/>
              </w:rPr>
              <w:fldChar w:fldCharType="end"/>
            </w:r>
          </w:hyperlink>
        </w:p>
        <w:p w14:paraId="6FBE6A29"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4" w:history="1">
            <w:r w:rsidR="00F347DA" w:rsidRPr="00BF272D">
              <w:rPr>
                <w:rStyle w:val="Hipervnculo"/>
                <w:rFonts w:ascii="Arial Narrow" w:hAnsi="Arial Narrow"/>
                <w:noProof/>
                <w:sz w:val="22"/>
                <w:szCs w:val="22"/>
                <w:lang w:val="es-CO"/>
              </w:rPr>
              <w:t>ANEXO 5 - CERTIFICACIÓN DE CONTRATOS PARA ACREDITACIÓN DE EXPERIENCIA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70</w:t>
            </w:r>
            <w:r w:rsidR="00F347DA" w:rsidRPr="00BF272D">
              <w:rPr>
                <w:rFonts w:ascii="Arial Narrow" w:hAnsi="Arial Narrow"/>
                <w:noProof/>
                <w:webHidden/>
                <w:sz w:val="22"/>
                <w:szCs w:val="22"/>
              </w:rPr>
              <w:fldChar w:fldCharType="end"/>
            </w:r>
          </w:hyperlink>
        </w:p>
        <w:p w14:paraId="76FB89CC"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5" w:history="1">
            <w:r w:rsidR="00F347DA" w:rsidRPr="00BF272D">
              <w:rPr>
                <w:rStyle w:val="Hipervnculo"/>
                <w:rFonts w:ascii="Arial Narrow" w:hAnsi="Arial Narrow"/>
                <w:noProof/>
                <w:sz w:val="22"/>
                <w:szCs w:val="22"/>
                <w:lang w:val="es-CO"/>
              </w:rPr>
              <w:t xml:space="preserve">ANEXO 6- </w:t>
            </w:r>
            <w:r w:rsidR="00F347DA" w:rsidRPr="00BF272D">
              <w:rPr>
                <w:rStyle w:val="Hipervnculo"/>
                <w:rFonts w:ascii="Arial Narrow" w:hAnsi="Arial Narrow"/>
                <w:noProof/>
                <w:sz w:val="22"/>
                <w:szCs w:val="22"/>
                <w:lang w:val="es-MX"/>
              </w:rPr>
              <w:t>CERTIFICACIÓN DE PAGOS DE APORTES AL SISTEMA DE SEGURIDAD SOCIAL Y PARAFISCALES - PERSONA JURÍDICA - ARTÍCULO 50 DE LA LEY 789 DE 2002.</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71</w:t>
            </w:r>
            <w:r w:rsidR="00F347DA" w:rsidRPr="00BF272D">
              <w:rPr>
                <w:rFonts w:ascii="Arial Narrow" w:hAnsi="Arial Narrow"/>
                <w:noProof/>
                <w:webHidden/>
                <w:sz w:val="22"/>
                <w:szCs w:val="22"/>
              </w:rPr>
              <w:fldChar w:fldCharType="end"/>
            </w:r>
          </w:hyperlink>
        </w:p>
        <w:p w14:paraId="2AE24E5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6" w:history="1">
            <w:r w:rsidR="00F347DA" w:rsidRPr="00BF272D">
              <w:rPr>
                <w:rStyle w:val="Hipervnculo"/>
                <w:rFonts w:ascii="Arial Narrow" w:hAnsi="Arial Narrow"/>
                <w:noProof/>
                <w:sz w:val="22"/>
                <w:szCs w:val="22"/>
                <w:lang w:val="es-MX"/>
              </w:rPr>
              <w:t>ANEXO 7- CERTIFICACIÓN DE APORTES AL SISTEMA DE SEGURIDAD SOCIAL Y PARAFISCALES PERSONAL NATURAL. ARTÍCULO 9 LEY 828 DE 2003</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72</w:t>
            </w:r>
            <w:r w:rsidR="00F347DA" w:rsidRPr="00BF272D">
              <w:rPr>
                <w:rFonts w:ascii="Arial Narrow" w:hAnsi="Arial Narrow"/>
                <w:noProof/>
                <w:webHidden/>
                <w:sz w:val="22"/>
                <w:szCs w:val="22"/>
              </w:rPr>
              <w:fldChar w:fldCharType="end"/>
            </w:r>
          </w:hyperlink>
        </w:p>
        <w:p w14:paraId="46E37954"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7" w:history="1">
            <w:r w:rsidR="00F347DA" w:rsidRPr="00BF272D">
              <w:rPr>
                <w:rStyle w:val="Hipervnculo"/>
                <w:rFonts w:ascii="Arial Narrow" w:hAnsi="Arial Narrow"/>
                <w:noProof/>
                <w:sz w:val="22"/>
                <w:szCs w:val="22"/>
                <w:lang w:val="es-CO"/>
              </w:rPr>
              <w:t>ANEXO 8 - FORMATO PARA ACREDITAR LOS REQUISITOS HABILITANTES DE LOS PROPONENTES EXTRANJEROS SIN DOMICILIO O SUCURSAL EN COLOMBIA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73</w:t>
            </w:r>
            <w:r w:rsidR="00F347DA" w:rsidRPr="00BF272D">
              <w:rPr>
                <w:rFonts w:ascii="Arial Narrow" w:hAnsi="Arial Narrow"/>
                <w:noProof/>
                <w:webHidden/>
                <w:sz w:val="22"/>
                <w:szCs w:val="22"/>
              </w:rPr>
              <w:fldChar w:fldCharType="end"/>
            </w:r>
          </w:hyperlink>
        </w:p>
        <w:p w14:paraId="1FB267AE"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8" w:history="1">
            <w:r w:rsidR="00F347DA" w:rsidRPr="00BF272D">
              <w:rPr>
                <w:rStyle w:val="Hipervnculo"/>
                <w:rFonts w:ascii="Arial Narrow" w:hAnsi="Arial Narrow"/>
                <w:noProof/>
                <w:sz w:val="22"/>
                <w:szCs w:val="22"/>
                <w:lang w:val="es-CO"/>
              </w:rPr>
              <w:t>ANEXO 9 – INFORMACIÓN GENERAL Y TRIBUTARIA DE TERCEROS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75</w:t>
            </w:r>
            <w:r w:rsidR="00F347DA" w:rsidRPr="00BF272D">
              <w:rPr>
                <w:rFonts w:ascii="Arial Narrow" w:hAnsi="Arial Narrow"/>
                <w:noProof/>
                <w:webHidden/>
                <w:sz w:val="22"/>
                <w:szCs w:val="22"/>
              </w:rPr>
              <w:fldChar w:fldCharType="end"/>
            </w:r>
          </w:hyperlink>
        </w:p>
        <w:p w14:paraId="1A4041B9"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09" w:history="1">
            <w:r w:rsidR="00F347DA" w:rsidRPr="00BF272D">
              <w:rPr>
                <w:rStyle w:val="Hipervnculo"/>
                <w:rFonts w:ascii="Arial Narrow" w:hAnsi="Arial Narrow"/>
                <w:noProof/>
                <w:sz w:val="22"/>
                <w:szCs w:val="22"/>
                <w:lang w:val="es-CO"/>
              </w:rPr>
              <w:t>ANEXO 10</w:t>
            </w:r>
            <w:r w:rsidR="00F347DA" w:rsidRPr="00BF272D">
              <w:rPr>
                <w:rStyle w:val="Hipervnculo"/>
                <w:rFonts w:ascii="Arial Narrow" w:hAnsi="Arial Narrow"/>
                <w:noProof/>
                <w:sz w:val="22"/>
                <w:szCs w:val="22"/>
              </w:rPr>
              <w:t xml:space="preserve"> - MODELO DE DOCUMENTO DE CONSTITUCIÓN DEL CONSORCIO O UNIÓN TEMPORAL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_Toc105153309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80</w:t>
            </w:r>
            <w:r w:rsidR="00F347DA" w:rsidRPr="00BF272D">
              <w:rPr>
                <w:rFonts w:ascii="Arial Narrow" w:hAnsi="Arial Narrow"/>
                <w:noProof/>
                <w:webHidden/>
                <w:sz w:val="22"/>
                <w:szCs w:val="22"/>
              </w:rPr>
              <w:fldChar w:fldCharType="end"/>
            </w:r>
          </w:hyperlink>
        </w:p>
        <w:p w14:paraId="2E2622E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0" w:history="1">
            <w:r w:rsidR="00F347DA" w:rsidRPr="00BF272D">
              <w:rPr>
                <w:rStyle w:val="Hipervnculo"/>
                <w:rFonts w:ascii="Arial Narrow" w:hAnsi="Arial Narrow"/>
                <w:noProof/>
                <w:sz w:val="22"/>
                <w:szCs w:val="22"/>
                <w:lang w:val="es-CO"/>
              </w:rPr>
              <w:t>ANEXO 11 - MODELO DE DOCUMENTO DE CONSTITUCIÓN PARA PROMESA DE SOCIEDAD FUTURA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82</w:t>
            </w:r>
            <w:r w:rsidR="00F347DA" w:rsidRPr="00BF272D">
              <w:rPr>
                <w:rFonts w:ascii="Arial Narrow" w:hAnsi="Arial Narrow"/>
                <w:noProof/>
                <w:webHidden/>
                <w:sz w:val="22"/>
                <w:szCs w:val="22"/>
              </w:rPr>
              <w:fldChar w:fldCharType="end"/>
            </w:r>
          </w:hyperlink>
        </w:p>
        <w:p w14:paraId="081704AB"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1" w:history="1">
            <w:r w:rsidR="00F347DA" w:rsidRPr="00BF272D">
              <w:rPr>
                <w:rStyle w:val="Hipervnculo"/>
                <w:rFonts w:ascii="Arial Narrow" w:hAnsi="Arial Narrow"/>
                <w:noProof/>
                <w:sz w:val="22"/>
                <w:szCs w:val="22"/>
                <w:lang w:val="es-CO"/>
              </w:rPr>
              <w:t>ANEXO 12 - MINUTA DEL</w:t>
            </w:r>
            <w:r w:rsidR="00F347DA" w:rsidRPr="00BF272D">
              <w:rPr>
                <w:rStyle w:val="Hipervnculo"/>
                <w:rFonts w:ascii="Arial Narrow" w:hAnsi="Arial Narrow"/>
                <w:noProof/>
                <w:spacing w:val="-3"/>
                <w:sz w:val="22"/>
                <w:szCs w:val="22"/>
                <w:lang w:val="es-CO"/>
              </w:rPr>
              <w:t xml:space="preserve"> </w:t>
            </w:r>
            <w:r w:rsidR="00F347DA" w:rsidRPr="00BF272D">
              <w:rPr>
                <w:rStyle w:val="Hipervnculo"/>
                <w:rFonts w:ascii="Arial Narrow" w:hAnsi="Arial Narrow"/>
                <w:noProof/>
                <w:sz w:val="22"/>
                <w:szCs w:val="22"/>
                <w:lang w:val="es-CO"/>
              </w:rPr>
              <w:t>CONTRATO</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85</w:t>
            </w:r>
            <w:r w:rsidR="00F347DA" w:rsidRPr="00BF272D">
              <w:rPr>
                <w:rFonts w:ascii="Arial Narrow" w:hAnsi="Arial Narrow"/>
                <w:noProof/>
                <w:webHidden/>
                <w:sz w:val="22"/>
                <w:szCs w:val="22"/>
              </w:rPr>
              <w:fldChar w:fldCharType="end"/>
            </w:r>
          </w:hyperlink>
        </w:p>
        <w:p w14:paraId="761ABF6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2" w:history="1">
            <w:r w:rsidR="00F347DA" w:rsidRPr="00BF272D">
              <w:rPr>
                <w:rStyle w:val="Hipervnculo"/>
                <w:rFonts w:ascii="Arial Narrow" w:hAnsi="Arial Narrow"/>
                <w:noProof/>
                <w:sz w:val="22"/>
                <w:szCs w:val="22"/>
                <w:lang w:val="es-CO"/>
              </w:rPr>
              <w:t>Anexo No. 13</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89</w:t>
            </w:r>
            <w:r w:rsidR="00F347DA" w:rsidRPr="00BF272D">
              <w:rPr>
                <w:rFonts w:ascii="Arial Narrow" w:hAnsi="Arial Narrow"/>
                <w:noProof/>
                <w:webHidden/>
                <w:sz w:val="22"/>
                <w:szCs w:val="22"/>
              </w:rPr>
              <w:fldChar w:fldCharType="end"/>
            </w:r>
          </w:hyperlink>
        </w:p>
        <w:p w14:paraId="7B2EB859"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3" w:history="1">
            <w:r w:rsidR="00F347DA" w:rsidRPr="00BF272D">
              <w:rPr>
                <w:rStyle w:val="Hipervnculo"/>
                <w:rFonts w:ascii="Arial Narrow" w:hAnsi="Arial Narrow"/>
                <w:noProof/>
                <w:sz w:val="22"/>
                <w:szCs w:val="22"/>
                <w:lang w:val="es-CO"/>
              </w:rPr>
              <w:t>PARTICIPACIÓN MAYORITARIA DE MUJERES CABEZA DE FAMILIA Y/O MUJERES VÍCTIMA DE VIOLENCIA INTRAFAMILIAR (PERSONA JURÍDICA)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89</w:t>
            </w:r>
            <w:r w:rsidR="00F347DA" w:rsidRPr="00BF272D">
              <w:rPr>
                <w:rFonts w:ascii="Arial Narrow" w:hAnsi="Arial Narrow"/>
                <w:noProof/>
                <w:webHidden/>
                <w:sz w:val="22"/>
                <w:szCs w:val="22"/>
              </w:rPr>
              <w:fldChar w:fldCharType="end"/>
            </w:r>
          </w:hyperlink>
        </w:p>
        <w:p w14:paraId="4A6322F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4" w:history="1">
            <w:r w:rsidR="00F347DA" w:rsidRPr="00BF272D">
              <w:rPr>
                <w:rStyle w:val="Hipervnculo"/>
                <w:rFonts w:ascii="Arial Narrow" w:hAnsi="Arial Narrow"/>
                <w:noProof/>
                <w:sz w:val="22"/>
                <w:szCs w:val="22"/>
                <w:lang w:val="es-CO"/>
              </w:rPr>
              <w:t>Anexo No. 14.</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90</w:t>
            </w:r>
            <w:r w:rsidR="00F347DA" w:rsidRPr="00BF272D">
              <w:rPr>
                <w:rFonts w:ascii="Arial Narrow" w:hAnsi="Arial Narrow"/>
                <w:noProof/>
                <w:webHidden/>
                <w:sz w:val="22"/>
                <w:szCs w:val="22"/>
              </w:rPr>
              <w:fldChar w:fldCharType="end"/>
            </w:r>
          </w:hyperlink>
        </w:p>
        <w:p w14:paraId="5842636E"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5" w:history="1">
            <w:r w:rsidR="00F347DA" w:rsidRPr="00BF272D">
              <w:rPr>
                <w:rStyle w:val="Hipervnculo"/>
                <w:rFonts w:ascii="Arial Narrow" w:hAnsi="Arial Narrow"/>
                <w:noProof/>
                <w:sz w:val="22"/>
                <w:szCs w:val="22"/>
                <w:lang w:val="es-CO"/>
              </w:rPr>
              <w:t>VINCULACIÓN DE PERSONAS EN CONDICIÓN DE DISCAPACIDAD</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90</w:t>
            </w:r>
            <w:r w:rsidR="00F347DA" w:rsidRPr="00BF272D">
              <w:rPr>
                <w:rFonts w:ascii="Arial Narrow" w:hAnsi="Arial Narrow"/>
                <w:noProof/>
                <w:webHidden/>
                <w:sz w:val="22"/>
                <w:szCs w:val="22"/>
              </w:rPr>
              <w:fldChar w:fldCharType="end"/>
            </w:r>
          </w:hyperlink>
        </w:p>
        <w:p w14:paraId="05ED6827"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6" w:history="1">
            <w:r w:rsidR="00F347DA" w:rsidRPr="00BF272D">
              <w:rPr>
                <w:rStyle w:val="Hipervnculo"/>
                <w:rFonts w:ascii="Arial Narrow" w:hAnsi="Arial Narrow"/>
                <w:noProof/>
                <w:sz w:val="22"/>
                <w:szCs w:val="22"/>
                <w:lang w:val="es-CO"/>
              </w:rPr>
              <w:t>Anexo No. 15.</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91</w:t>
            </w:r>
            <w:r w:rsidR="00F347DA" w:rsidRPr="00BF272D">
              <w:rPr>
                <w:rFonts w:ascii="Arial Narrow" w:hAnsi="Arial Narrow"/>
                <w:noProof/>
                <w:webHidden/>
                <w:sz w:val="22"/>
                <w:szCs w:val="22"/>
              </w:rPr>
              <w:fldChar w:fldCharType="end"/>
            </w:r>
          </w:hyperlink>
        </w:p>
        <w:p w14:paraId="7FC156F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7" w:history="1">
            <w:r w:rsidR="00F347DA" w:rsidRPr="00BF272D">
              <w:rPr>
                <w:rStyle w:val="Hipervnculo"/>
                <w:rFonts w:ascii="Arial Narrow" w:hAnsi="Arial Narrow"/>
                <w:noProof/>
                <w:sz w:val="22"/>
                <w:szCs w:val="22"/>
                <w:lang w:val="es-CO"/>
              </w:rPr>
              <w:t>VINCULACIÓN DE PERSONAS MAYORES Y NO BENEFICIARIAS DE LA PENSIÓN DE VEJEZ, FAMILIAR O SOBREVIVENCIA (EMPLEADOR – PROPONENTE)</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91</w:t>
            </w:r>
            <w:r w:rsidR="00F347DA" w:rsidRPr="00BF272D">
              <w:rPr>
                <w:rFonts w:ascii="Arial Narrow" w:hAnsi="Arial Narrow"/>
                <w:noProof/>
                <w:webHidden/>
                <w:sz w:val="22"/>
                <w:szCs w:val="22"/>
              </w:rPr>
              <w:fldChar w:fldCharType="end"/>
            </w:r>
          </w:hyperlink>
        </w:p>
        <w:p w14:paraId="37312CEC"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8" w:history="1">
            <w:r w:rsidR="00F347DA" w:rsidRPr="00BF272D">
              <w:rPr>
                <w:rStyle w:val="Hipervnculo"/>
                <w:rFonts w:ascii="Arial Narrow" w:hAnsi="Arial Narrow"/>
                <w:noProof/>
                <w:sz w:val="22"/>
                <w:szCs w:val="22"/>
                <w:lang w:val="es-CO"/>
              </w:rPr>
              <w:t>Anexo No. 16.</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93</w:t>
            </w:r>
            <w:r w:rsidR="00F347DA" w:rsidRPr="00BF272D">
              <w:rPr>
                <w:rFonts w:ascii="Arial Narrow" w:hAnsi="Arial Narrow"/>
                <w:noProof/>
                <w:webHidden/>
                <w:sz w:val="22"/>
                <w:szCs w:val="22"/>
              </w:rPr>
              <w:fldChar w:fldCharType="end"/>
            </w:r>
          </w:hyperlink>
        </w:p>
        <w:p w14:paraId="74953DC3"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19" w:history="1">
            <w:r w:rsidR="00F347DA" w:rsidRPr="00BF272D">
              <w:rPr>
                <w:rStyle w:val="Hipervnculo"/>
                <w:rFonts w:ascii="Arial Narrow" w:hAnsi="Arial Narrow"/>
                <w:noProof/>
                <w:sz w:val="22"/>
                <w:szCs w:val="22"/>
                <w:lang w:val="es-CO"/>
              </w:rPr>
              <w:t>VINCULACIÓN DE PERSONAS MAYORES Y NO BENEFICIARIAS DE LA PENSIÓN DE VEJEZ, FAMILIAR O SOBREVIVENCIA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_Toc105153319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93</w:t>
            </w:r>
            <w:r w:rsidR="00F347DA" w:rsidRPr="00BF272D">
              <w:rPr>
                <w:rFonts w:ascii="Arial Narrow" w:hAnsi="Arial Narrow"/>
                <w:noProof/>
                <w:webHidden/>
                <w:sz w:val="22"/>
                <w:szCs w:val="22"/>
              </w:rPr>
              <w:fldChar w:fldCharType="end"/>
            </w:r>
          </w:hyperlink>
        </w:p>
        <w:p w14:paraId="1C6F4E7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0" w:history="1">
            <w:r w:rsidR="00F347DA" w:rsidRPr="00BF272D">
              <w:rPr>
                <w:rStyle w:val="Hipervnculo"/>
                <w:rFonts w:ascii="Arial Narrow" w:hAnsi="Arial Narrow"/>
                <w:noProof/>
                <w:sz w:val="22"/>
                <w:szCs w:val="22"/>
                <w:lang w:val="es-CO"/>
              </w:rPr>
              <w:t>Anexo No. 17.</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94</w:t>
            </w:r>
            <w:r w:rsidR="00F347DA" w:rsidRPr="00BF272D">
              <w:rPr>
                <w:rFonts w:ascii="Arial Narrow" w:hAnsi="Arial Narrow"/>
                <w:noProof/>
                <w:webHidden/>
                <w:sz w:val="22"/>
                <w:szCs w:val="22"/>
              </w:rPr>
              <w:fldChar w:fldCharType="end"/>
            </w:r>
          </w:hyperlink>
        </w:p>
        <w:p w14:paraId="7522D392"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1" w:history="1">
            <w:r w:rsidR="00F347DA" w:rsidRPr="00BF272D">
              <w:rPr>
                <w:rStyle w:val="Hipervnculo"/>
                <w:rFonts w:ascii="Arial Narrow" w:hAnsi="Arial Narrow"/>
                <w:noProof/>
                <w:sz w:val="22"/>
                <w:szCs w:val="22"/>
                <w:lang w:val="es-CO"/>
              </w:rPr>
              <w:t>VINCULACIÓN DE POBLACIÓN INDÍGENA, NEGRA, AFROCOLOMBIANA, RAIZAL, PALENQUERA, RROM O GITANA</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94</w:t>
            </w:r>
            <w:r w:rsidR="00F347DA" w:rsidRPr="00BF272D">
              <w:rPr>
                <w:rFonts w:ascii="Arial Narrow" w:hAnsi="Arial Narrow"/>
                <w:noProof/>
                <w:webHidden/>
                <w:sz w:val="22"/>
                <w:szCs w:val="22"/>
              </w:rPr>
              <w:fldChar w:fldCharType="end"/>
            </w:r>
          </w:hyperlink>
        </w:p>
        <w:p w14:paraId="541B70C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2" w:history="1">
            <w:r w:rsidR="00F347DA" w:rsidRPr="00BF272D">
              <w:rPr>
                <w:rStyle w:val="Hipervnculo"/>
                <w:rFonts w:ascii="Arial Narrow" w:hAnsi="Arial Narrow"/>
                <w:noProof/>
                <w:sz w:val="22"/>
                <w:szCs w:val="22"/>
                <w:lang w:val="es-CO"/>
              </w:rPr>
              <w:t>Anexo No. 18.</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95</w:t>
            </w:r>
            <w:r w:rsidR="00F347DA" w:rsidRPr="00BF272D">
              <w:rPr>
                <w:rFonts w:ascii="Arial Narrow" w:hAnsi="Arial Narrow"/>
                <w:noProof/>
                <w:webHidden/>
                <w:sz w:val="22"/>
                <w:szCs w:val="22"/>
              </w:rPr>
              <w:fldChar w:fldCharType="end"/>
            </w:r>
          </w:hyperlink>
        </w:p>
        <w:p w14:paraId="3BC2CCD3"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3" w:history="1">
            <w:r w:rsidR="00F347DA" w:rsidRPr="00BF272D">
              <w:rPr>
                <w:rStyle w:val="Hipervnculo"/>
                <w:rFonts w:ascii="Arial Narrow" w:hAnsi="Arial Narrow"/>
                <w:noProof/>
                <w:sz w:val="22"/>
                <w:szCs w:val="22"/>
                <w:lang w:val="es-CO"/>
              </w:rPr>
              <w:t>– PARTICIPACIÓN MAYORITARIA DE PERSONAS EN PROCESO DE REINCORPORACIÓN EN PROCESO DE REINCORPORACIÓN Y/O REINTEGRACIÓN (PERSONAS JURÍDICAS)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95</w:t>
            </w:r>
            <w:r w:rsidR="00F347DA" w:rsidRPr="00BF272D">
              <w:rPr>
                <w:rFonts w:ascii="Arial Narrow" w:hAnsi="Arial Narrow"/>
                <w:noProof/>
                <w:webHidden/>
                <w:sz w:val="22"/>
                <w:szCs w:val="22"/>
              </w:rPr>
              <w:fldChar w:fldCharType="end"/>
            </w:r>
          </w:hyperlink>
        </w:p>
        <w:p w14:paraId="3B38938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4" w:history="1">
            <w:r w:rsidR="00F347DA" w:rsidRPr="00BF272D">
              <w:rPr>
                <w:rStyle w:val="Hipervnculo"/>
                <w:rFonts w:ascii="Arial Narrow" w:hAnsi="Arial Narrow"/>
                <w:noProof/>
                <w:sz w:val="22"/>
                <w:szCs w:val="22"/>
                <w:lang w:val="es-CO"/>
              </w:rPr>
              <w:t>Anexo No. 19.</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96</w:t>
            </w:r>
            <w:r w:rsidR="00F347DA" w:rsidRPr="00BF272D">
              <w:rPr>
                <w:rFonts w:ascii="Arial Narrow" w:hAnsi="Arial Narrow"/>
                <w:noProof/>
                <w:webHidden/>
                <w:sz w:val="22"/>
                <w:szCs w:val="22"/>
              </w:rPr>
              <w:fldChar w:fldCharType="end"/>
            </w:r>
          </w:hyperlink>
        </w:p>
        <w:p w14:paraId="04801921"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5" w:history="1">
            <w:r w:rsidR="00F347DA" w:rsidRPr="00BF272D">
              <w:rPr>
                <w:rStyle w:val="Hipervnculo"/>
                <w:rFonts w:ascii="Arial Narrow" w:hAnsi="Arial Narrow"/>
                <w:noProof/>
                <w:sz w:val="22"/>
                <w:szCs w:val="22"/>
                <w:lang w:val="es-CO"/>
              </w:rPr>
              <w:t>PARTICIPACIÓN MAYORITARIA DE PERSONAS EN PROCESO DE REINCORPORACIÓN (PERSONA JURÍDICA INTEGRANTE DEL PROPONENTE PLURAL)</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96</w:t>
            </w:r>
            <w:r w:rsidR="00F347DA" w:rsidRPr="00BF272D">
              <w:rPr>
                <w:rFonts w:ascii="Arial Narrow" w:hAnsi="Arial Narrow"/>
                <w:noProof/>
                <w:webHidden/>
                <w:sz w:val="22"/>
                <w:szCs w:val="22"/>
              </w:rPr>
              <w:fldChar w:fldCharType="end"/>
            </w:r>
          </w:hyperlink>
        </w:p>
        <w:p w14:paraId="4150C93A"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6" w:history="1">
            <w:r w:rsidR="00F347DA" w:rsidRPr="00BF272D">
              <w:rPr>
                <w:rStyle w:val="Hipervnculo"/>
                <w:rFonts w:ascii="Arial Narrow" w:hAnsi="Arial Narrow"/>
                <w:noProof/>
                <w:sz w:val="22"/>
                <w:szCs w:val="22"/>
                <w:lang w:val="es-CO"/>
              </w:rPr>
              <w:t>Anexo No. 20</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_Toc105153326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97</w:t>
            </w:r>
            <w:r w:rsidR="00F347DA" w:rsidRPr="00BF272D">
              <w:rPr>
                <w:rFonts w:ascii="Arial Narrow" w:hAnsi="Arial Narrow"/>
                <w:noProof/>
                <w:webHidden/>
                <w:sz w:val="22"/>
                <w:szCs w:val="22"/>
              </w:rPr>
              <w:fldChar w:fldCharType="end"/>
            </w:r>
          </w:hyperlink>
        </w:p>
        <w:p w14:paraId="53447F6D"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7" w:history="1">
            <w:r w:rsidR="00F347DA" w:rsidRPr="00BF272D">
              <w:rPr>
                <w:rStyle w:val="Hipervnculo"/>
                <w:rFonts w:ascii="Arial Narrow" w:hAnsi="Arial Narrow"/>
                <w:noProof/>
                <w:sz w:val="22"/>
                <w:szCs w:val="22"/>
                <w:lang w:val="es-CO"/>
              </w:rPr>
              <w:t>PARTICIPACIÓN MAYORITARIA DE MUJERES CABEZA DE FAMILIA Y/O PERSONAS EN PROCESO DE REINCORPORACIÓN Y/O REINTEGRACIÓN (PERSONAS JURÍDICAS)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_Toc105153327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97</w:t>
            </w:r>
            <w:r w:rsidR="00F347DA" w:rsidRPr="00BF272D">
              <w:rPr>
                <w:rFonts w:ascii="Arial Narrow" w:hAnsi="Arial Narrow"/>
                <w:noProof/>
                <w:webHidden/>
                <w:sz w:val="22"/>
                <w:szCs w:val="22"/>
              </w:rPr>
              <w:fldChar w:fldCharType="end"/>
            </w:r>
          </w:hyperlink>
        </w:p>
        <w:p w14:paraId="05D94BC6"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8" w:history="1">
            <w:r w:rsidR="00F347DA" w:rsidRPr="00BF272D">
              <w:rPr>
                <w:rStyle w:val="Hipervnculo"/>
                <w:rFonts w:ascii="Arial Narrow" w:hAnsi="Arial Narrow"/>
                <w:noProof/>
                <w:sz w:val="22"/>
                <w:szCs w:val="22"/>
                <w:lang w:val="es-CO"/>
              </w:rPr>
              <w:t>Anexo No. 21</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_Toc105153328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99</w:t>
            </w:r>
            <w:r w:rsidR="00F347DA" w:rsidRPr="00BF272D">
              <w:rPr>
                <w:rFonts w:ascii="Arial Narrow" w:hAnsi="Arial Narrow"/>
                <w:noProof/>
                <w:webHidden/>
                <w:sz w:val="22"/>
                <w:szCs w:val="22"/>
              </w:rPr>
              <w:fldChar w:fldCharType="end"/>
            </w:r>
          </w:hyperlink>
        </w:p>
        <w:p w14:paraId="7C3C8FDE"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29" w:history="1">
            <w:r w:rsidR="00F347DA" w:rsidRPr="00BF272D">
              <w:rPr>
                <w:rStyle w:val="Hipervnculo"/>
                <w:rFonts w:ascii="Arial Narrow" w:hAnsi="Arial Narrow"/>
                <w:noProof/>
                <w:sz w:val="22"/>
                <w:szCs w:val="22"/>
                <w:lang w:val="es-CO"/>
              </w:rPr>
              <w:t>ACREDITACIÓN MIPYME</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_Toc105153329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99</w:t>
            </w:r>
            <w:r w:rsidR="00F347DA" w:rsidRPr="00BF272D">
              <w:rPr>
                <w:rFonts w:ascii="Arial Narrow" w:hAnsi="Arial Narrow"/>
                <w:noProof/>
                <w:webHidden/>
                <w:sz w:val="22"/>
                <w:szCs w:val="22"/>
              </w:rPr>
              <w:fldChar w:fldCharType="end"/>
            </w:r>
          </w:hyperlink>
        </w:p>
        <w:p w14:paraId="3A68268B"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30" w:history="1">
            <w:r w:rsidR="00F347DA" w:rsidRPr="00BF272D">
              <w:rPr>
                <w:rStyle w:val="Hipervnculo"/>
                <w:rFonts w:ascii="Arial Narrow" w:hAnsi="Arial Narrow"/>
                <w:noProof/>
                <w:sz w:val="22"/>
                <w:szCs w:val="22"/>
                <w:lang w:val="es-CO"/>
              </w:rPr>
              <w:t>Anexo No. 22</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_Toc105153330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100</w:t>
            </w:r>
            <w:r w:rsidR="00F347DA" w:rsidRPr="00BF272D">
              <w:rPr>
                <w:rFonts w:ascii="Arial Narrow" w:hAnsi="Arial Narrow"/>
                <w:noProof/>
                <w:webHidden/>
                <w:sz w:val="22"/>
                <w:szCs w:val="22"/>
              </w:rPr>
              <w:fldChar w:fldCharType="end"/>
            </w:r>
          </w:hyperlink>
        </w:p>
        <w:p w14:paraId="489B75BE"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31" w:history="1">
            <w:r w:rsidR="00F347DA" w:rsidRPr="00BF272D">
              <w:rPr>
                <w:rStyle w:val="Hipervnculo"/>
                <w:rFonts w:ascii="Arial Narrow" w:hAnsi="Arial Narrow"/>
                <w:noProof/>
                <w:sz w:val="22"/>
                <w:szCs w:val="22"/>
                <w:lang w:val="es-CO"/>
              </w:rPr>
              <w:t>PAGOS REALIZADOS A MIPYMES, COOPERATIVAS O ASOCIACIONES MUTUALES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_Toc105153331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100</w:t>
            </w:r>
            <w:r w:rsidR="00F347DA" w:rsidRPr="00BF272D">
              <w:rPr>
                <w:rFonts w:ascii="Arial Narrow" w:hAnsi="Arial Narrow"/>
                <w:noProof/>
                <w:webHidden/>
                <w:sz w:val="22"/>
                <w:szCs w:val="22"/>
              </w:rPr>
              <w:fldChar w:fldCharType="end"/>
            </w:r>
          </w:hyperlink>
        </w:p>
        <w:p w14:paraId="0F00CC4C"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32" w:history="1">
            <w:r w:rsidR="00F347DA" w:rsidRPr="00BF272D">
              <w:rPr>
                <w:rStyle w:val="Hipervnculo"/>
                <w:rFonts w:ascii="Arial Narrow" w:hAnsi="Arial Narrow"/>
                <w:noProof/>
                <w:sz w:val="22"/>
                <w:szCs w:val="22"/>
                <w:lang w:val="es-CO"/>
              </w:rPr>
              <w:t>Anexo No. 23</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_Toc105153332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101</w:t>
            </w:r>
            <w:r w:rsidR="00F347DA" w:rsidRPr="00BF272D">
              <w:rPr>
                <w:rFonts w:ascii="Arial Narrow" w:hAnsi="Arial Narrow"/>
                <w:noProof/>
                <w:webHidden/>
                <w:sz w:val="22"/>
                <w:szCs w:val="22"/>
              </w:rPr>
              <w:fldChar w:fldCharType="end"/>
            </w:r>
          </w:hyperlink>
        </w:p>
        <w:p w14:paraId="2CAA4405"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33" w:history="1">
            <w:r w:rsidR="00F347DA" w:rsidRPr="00BF272D">
              <w:rPr>
                <w:rStyle w:val="Hipervnculo"/>
                <w:rFonts w:ascii="Arial Narrow" w:hAnsi="Arial Narrow"/>
                <w:noProof/>
                <w:sz w:val="22"/>
                <w:szCs w:val="22"/>
                <w:lang w:val="es-CO"/>
              </w:rPr>
              <w:t>PAGOS REALIZADOS A MIPYMES, COOPERATIVAS O ASOCIACIONES MUTUALES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_Toc105153333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101</w:t>
            </w:r>
            <w:r w:rsidR="00F347DA" w:rsidRPr="00BF272D">
              <w:rPr>
                <w:rFonts w:ascii="Arial Narrow" w:hAnsi="Arial Narrow"/>
                <w:noProof/>
                <w:webHidden/>
                <w:sz w:val="22"/>
                <w:szCs w:val="22"/>
              </w:rPr>
              <w:fldChar w:fldCharType="end"/>
            </w:r>
          </w:hyperlink>
        </w:p>
        <w:p w14:paraId="1B004770"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34" w:history="1">
            <w:r w:rsidR="00F347DA" w:rsidRPr="00BF272D">
              <w:rPr>
                <w:rStyle w:val="Hipervnculo"/>
                <w:rFonts w:ascii="Arial Narrow" w:hAnsi="Arial Narrow"/>
                <w:noProof/>
                <w:sz w:val="22"/>
                <w:szCs w:val="22"/>
                <w:lang w:val="es-CO"/>
              </w:rPr>
              <w:t>Anexo No. 24</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_Toc105153334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102</w:t>
            </w:r>
            <w:r w:rsidR="00F347DA" w:rsidRPr="00BF272D">
              <w:rPr>
                <w:rFonts w:ascii="Arial Narrow" w:hAnsi="Arial Narrow"/>
                <w:noProof/>
                <w:webHidden/>
                <w:sz w:val="22"/>
                <w:szCs w:val="22"/>
              </w:rPr>
              <w:fldChar w:fldCharType="end"/>
            </w:r>
          </w:hyperlink>
        </w:p>
        <w:p w14:paraId="74C1626F" w14:textId="77777777" w:rsidR="00F347DA" w:rsidRPr="00BF272D" w:rsidRDefault="007F40E8" w:rsidP="005B3E32">
          <w:pPr>
            <w:pStyle w:val="TDC1"/>
            <w:tabs>
              <w:tab w:val="right" w:leader="dot" w:pos="9913"/>
            </w:tabs>
            <w:jc w:val="both"/>
            <w:rPr>
              <w:rFonts w:ascii="Arial Narrow" w:eastAsiaTheme="minorEastAsia" w:hAnsi="Arial Narrow" w:cstheme="minorBidi"/>
              <w:noProof/>
              <w:sz w:val="22"/>
              <w:szCs w:val="22"/>
              <w:lang w:val="es-CO" w:eastAsia="es-CO"/>
            </w:rPr>
          </w:pPr>
          <w:hyperlink w:anchor="_Toc105153335" w:history="1">
            <w:r w:rsidR="00F347DA" w:rsidRPr="00BF272D">
              <w:rPr>
                <w:rStyle w:val="Hipervnculo"/>
                <w:rFonts w:ascii="Arial Narrow" w:hAnsi="Arial Narrow"/>
                <w:noProof/>
                <w:sz w:val="22"/>
                <w:szCs w:val="22"/>
                <w:lang w:val="es-CO"/>
              </w:rPr>
              <w:t>AUTORIZACIÓN PARA EL TRATAMIENTO DE DATOS PERSONALES</w:t>
            </w:r>
            <w:r w:rsidR="00F347DA" w:rsidRPr="00BF272D">
              <w:rPr>
                <w:rFonts w:ascii="Arial Narrow" w:hAnsi="Arial Narrow"/>
                <w:noProof/>
                <w:webHidden/>
                <w:sz w:val="22"/>
                <w:szCs w:val="22"/>
              </w:rPr>
              <w:tab/>
            </w:r>
            <w:r w:rsidR="00F347DA" w:rsidRPr="00BF272D">
              <w:rPr>
                <w:rFonts w:ascii="Arial Narrow" w:hAnsi="Arial Narrow"/>
                <w:noProof/>
                <w:webHidden/>
                <w:sz w:val="22"/>
                <w:szCs w:val="22"/>
              </w:rPr>
              <w:fldChar w:fldCharType="begin"/>
            </w:r>
            <w:r w:rsidR="00F347DA" w:rsidRPr="00BF272D">
              <w:rPr>
                <w:rFonts w:ascii="Arial Narrow" w:hAnsi="Arial Narrow"/>
                <w:noProof/>
                <w:webHidden/>
                <w:sz w:val="22"/>
                <w:szCs w:val="22"/>
              </w:rPr>
              <w:instrText xml:space="preserve"> PAGEREF _Toc105153335 \h </w:instrText>
            </w:r>
            <w:r w:rsidR="00F347DA" w:rsidRPr="00BF272D">
              <w:rPr>
                <w:rFonts w:ascii="Arial Narrow" w:hAnsi="Arial Narrow"/>
                <w:noProof/>
                <w:webHidden/>
                <w:sz w:val="22"/>
                <w:szCs w:val="22"/>
              </w:rPr>
            </w:r>
            <w:r w:rsidR="00F347DA" w:rsidRPr="00BF272D">
              <w:rPr>
                <w:rFonts w:ascii="Arial Narrow" w:hAnsi="Arial Narrow"/>
                <w:noProof/>
                <w:webHidden/>
                <w:sz w:val="22"/>
                <w:szCs w:val="22"/>
              </w:rPr>
              <w:fldChar w:fldCharType="separate"/>
            </w:r>
            <w:r w:rsidR="00F347DA" w:rsidRPr="00BF272D">
              <w:rPr>
                <w:rFonts w:ascii="Arial Narrow" w:hAnsi="Arial Narrow"/>
                <w:noProof/>
                <w:webHidden/>
                <w:sz w:val="22"/>
                <w:szCs w:val="22"/>
              </w:rPr>
              <w:t>102</w:t>
            </w:r>
            <w:r w:rsidR="00F347DA" w:rsidRPr="00BF272D">
              <w:rPr>
                <w:rFonts w:ascii="Arial Narrow" w:hAnsi="Arial Narrow"/>
                <w:noProof/>
                <w:webHidden/>
                <w:sz w:val="22"/>
                <w:szCs w:val="22"/>
              </w:rPr>
              <w:fldChar w:fldCharType="end"/>
            </w:r>
          </w:hyperlink>
        </w:p>
        <w:p w14:paraId="56B6E8EA" w14:textId="37913294" w:rsidR="00044F58" w:rsidRPr="00044F58" w:rsidRDefault="00044F58" w:rsidP="005B3E32">
          <w:pPr>
            <w:jc w:val="both"/>
            <w:rPr>
              <w:sz w:val="22"/>
              <w:szCs w:val="22"/>
            </w:rPr>
          </w:pPr>
          <w:r w:rsidRPr="00BF272D">
            <w:rPr>
              <w:rFonts w:ascii="Arial Narrow" w:hAnsi="Arial Narrow"/>
              <w:sz w:val="22"/>
              <w:szCs w:val="22"/>
            </w:rPr>
            <w:fldChar w:fldCharType="end"/>
          </w:r>
        </w:p>
      </w:sdtContent>
    </w:sdt>
    <w:p w14:paraId="7DFA35BE" w14:textId="1A0F3C5A" w:rsidR="004C6A21" w:rsidRPr="00044F58" w:rsidRDefault="004C6A21" w:rsidP="005B3E32">
      <w:pPr>
        <w:tabs>
          <w:tab w:val="left" w:pos="426"/>
        </w:tabs>
        <w:ind w:right="51"/>
        <w:jc w:val="both"/>
        <w:rPr>
          <w:rFonts w:ascii="Arial Narrow" w:hAnsi="Arial Narrow"/>
          <w:sz w:val="22"/>
          <w:szCs w:val="22"/>
          <w:lang w:val="es-CO"/>
        </w:rPr>
      </w:pPr>
    </w:p>
    <w:p w14:paraId="02ECC53F" w14:textId="65F048FC" w:rsidR="007143B9" w:rsidRPr="00044F58" w:rsidRDefault="007143B9" w:rsidP="005B3E32">
      <w:pPr>
        <w:tabs>
          <w:tab w:val="left" w:pos="426"/>
        </w:tabs>
        <w:ind w:right="51"/>
        <w:jc w:val="both"/>
        <w:rPr>
          <w:rFonts w:ascii="Arial Narrow" w:hAnsi="Arial Narrow"/>
          <w:sz w:val="22"/>
          <w:szCs w:val="22"/>
          <w:lang w:val="es-CO"/>
        </w:rPr>
      </w:pPr>
    </w:p>
    <w:p w14:paraId="4E2CDEDC" w14:textId="0D35F37A" w:rsidR="0044163A" w:rsidRPr="00044F58" w:rsidRDefault="0044163A" w:rsidP="005B3E32">
      <w:pPr>
        <w:tabs>
          <w:tab w:val="left" w:pos="426"/>
        </w:tabs>
        <w:ind w:right="51"/>
        <w:jc w:val="both"/>
        <w:rPr>
          <w:rFonts w:ascii="Arial Narrow" w:hAnsi="Arial Narrow"/>
          <w:sz w:val="22"/>
          <w:szCs w:val="22"/>
          <w:lang w:val="es-CO"/>
        </w:rPr>
      </w:pPr>
    </w:p>
    <w:p w14:paraId="69CA52FA" w14:textId="11DE41DA" w:rsidR="0044163A" w:rsidRPr="00044F58" w:rsidRDefault="0044163A" w:rsidP="005B3E32">
      <w:pPr>
        <w:tabs>
          <w:tab w:val="left" w:pos="426"/>
        </w:tabs>
        <w:ind w:right="51"/>
        <w:jc w:val="both"/>
        <w:rPr>
          <w:rFonts w:ascii="Arial Narrow" w:hAnsi="Arial Narrow"/>
          <w:sz w:val="22"/>
          <w:szCs w:val="22"/>
          <w:lang w:val="es-CO"/>
        </w:rPr>
      </w:pPr>
    </w:p>
    <w:p w14:paraId="1690F36F" w14:textId="51D79562" w:rsidR="0044163A" w:rsidRPr="00044F58" w:rsidRDefault="0044163A" w:rsidP="005B3E32">
      <w:pPr>
        <w:tabs>
          <w:tab w:val="left" w:pos="426"/>
        </w:tabs>
        <w:ind w:right="51"/>
        <w:jc w:val="both"/>
        <w:rPr>
          <w:rFonts w:ascii="Arial Narrow" w:hAnsi="Arial Narrow"/>
          <w:sz w:val="22"/>
          <w:szCs w:val="22"/>
          <w:lang w:val="es-CO"/>
        </w:rPr>
      </w:pPr>
    </w:p>
    <w:p w14:paraId="568AA2F2" w14:textId="1F9A0FA8" w:rsidR="0044163A" w:rsidRPr="00044F58" w:rsidRDefault="0044163A" w:rsidP="005B3E32">
      <w:pPr>
        <w:tabs>
          <w:tab w:val="left" w:pos="426"/>
        </w:tabs>
        <w:ind w:right="51"/>
        <w:jc w:val="both"/>
        <w:rPr>
          <w:rFonts w:ascii="Arial Narrow" w:hAnsi="Arial Narrow"/>
          <w:sz w:val="22"/>
          <w:szCs w:val="22"/>
          <w:lang w:val="es-CO"/>
        </w:rPr>
      </w:pPr>
    </w:p>
    <w:p w14:paraId="74576F87" w14:textId="595E8388" w:rsidR="0044163A" w:rsidRPr="00044F58" w:rsidRDefault="0044163A" w:rsidP="005B3E32">
      <w:pPr>
        <w:tabs>
          <w:tab w:val="left" w:pos="426"/>
        </w:tabs>
        <w:ind w:right="51"/>
        <w:jc w:val="both"/>
        <w:rPr>
          <w:rFonts w:ascii="Arial Narrow" w:hAnsi="Arial Narrow"/>
          <w:sz w:val="22"/>
          <w:szCs w:val="22"/>
          <w:lang w:val="es-CO"/>
        </w:rPr>
      </w:pPr>
    </w:p>
    <w:p w14:paraId="19E8CB0E" w14:textId="12C298FA" w:rsidR="0044163A" w:rsidRPr="00044F58" w:rsidRDefault="0044163A" w:rsidP="005B3E32">
      <w:pPr>
        <w:tabs>
          <w:tab w:val="left" w:pos="426"/>
        </w:tabs>
        <w:ind w:right="51"/>
        <w:jc w:val="both"/>
        <w:rPr>
          <w:rFonts w:ascii="Arial Narrow" w:hAnsi="Arial Narrow"/>
          <w:sz w:val="22"/>
          <w:szCs w:val="22"/>
          <w:lang w:val="es-CO"/>
        </w:rPr>
      </w:pPr>
    </w:p>
    <w:p w14:paraId="4E736DD6" w14:textId="3D497B5E" w:rsidR="0044163A" w:rsidRPr="00044F58" w:rsidRDefault="0044163A" w:rsidP="005B3E32">
      <w:pPr>
        <w:tabs>
          <w:tab w:val="left" w:pos="426"/>
        </w:tabs>
        <w:ind w:right="51"/>
        <w:jc w:val="both"/>
        <w:rPr>
          <w:rFonts w:ascii="Arial Narrow" w:hAnsi="Arial Narrow"/>
          <w:sz w:val="22"/>
          <w:szCs w:val="22"/>
          <w:lang w:val="es-CO"/>
        </w:rPr>
      </w:pPr>
    </w:p>
    <w:p w14:paraId="470E89B5" w14:textId="0A2E4B58" w:rsidR="0044163A" w:rsidRPr="00044F58" w:rsidRDefault="0044163A" w:rsidP="005B3E32">
      <w:pPr>
        <w:tabs>
          <w:tab w:val="left" w:pos="426"/>
        </w:tabs>
        <w:ind w:right="51"/>
        <w:jc w:val="both"/>
        <w:rPr>
          <w:rFonts w:ascii="Arial Narrow" w:hAnsi="Arial Narrow"/>
          <w:sz w:val="22"/>
          <w:szCs w:val="22"/>
          <w:lang w:val="es-CO"/>
        </w:rPr>
      </w:pPr>
    </w:p>
    <w:p w14:paraId="2D0D1ABA" w14:textId="6AC72E67" w:rsidR="0044163A" w:rsidRPr="00044F58" w:rsidRDefault="0044163A" w:rsidP="005B3E32">
      <w:pPr>
        <w:tabs>
          <w:tab w:val="left" w:pos="426"/>
        </w:tabs>
        <w:ind w:right="51"/>
        <w:jc w:val="both"/>
        <w:rPr>
          <w:rFonts w:ascii="Arial Narrow" w:hAnsi="Arial Narrow"/>
          <w:sz w:val="22"/>
          <w:szCs w:val="22"/>
          <w:lang w:val="es-CO"/>
        </w:rPr>
      </w:pPr>
    </w:p>
    <w:p w14:paraId="764C27A4" w14:textId="6299B317" w:rsidR="0044163A" w:rsidRPr="00044F58" w:rsidRDefault="0044163A" w:rsidP="005B3E32">
      <w:pPr>
        <w:tabs>
          <w:tab w:val="left" w:pos="426"/>
        </w:tabs>
        <w:ind w:right="51"/>
        <w:jc w:val="both"/>
        <w:rPr>
          <w:rFonts w:ascii="Arial Narrow" w:hAnsi="Arial Narrow"/>
          <w:sz w:val="22"/>
          <w:szCs w:val="22"/>
          <w:lang w:val="es-CO"/>
        </w:rPr>
      </w:pPr>
    </w:p>
    <w:p w14:paraId="3D786494" w14:textId="77777777" w:rsidR="0044163A" w:rsidRDefault="0044163A" w:rsidP="005B3E32">
      <w:pPr>
        <w:tabs>
          <w:tab w:val="left" w:pos="426"/>
        </w:tabs>
        <w:ind w:right="51"/>
        <w:jc w:val="both"/>
        <w:rPr>
          <w:rFonts w:ascii="Arial Narrow" w:hAnsi="Arial Narrow"/>
          <w:sz w:val="22"/>
          <w:szCs w:val="22"/>
          <w:lang w:val="es-CO"/>
        </w:rPr>
      </w:pPr>
    </w:p>
    <w:p w14:paraId="5016FEA9" w14:textId="77777777" w:rsidR="00A3012F" w:rsidRDefault="00A3012F" w:rsidP="005B3E32">
      <w:pPr>
        <w:tabs>
          <w:tab w:val="left" w:pos="426"/>
        </w:tabs>
        <w:ind w:right="51"/>
        <w:jc w:val="both"/>
        <w:rPr>
          <w:rFonts w:ascii="Arial Narrow" w:hAnsi="Arial Narrow"/>
          <w:sz w:val="22"/>
          <w:szCs w:val="22"/>
          <w:lang w:val="es-CO"/>
        </w:rPr>
      </w:pPr>
    </w:p>
    <w:p w14:paraId="1D347915" w14:textId="77777777" w:rsidR="00A3012F" w:rsidRDefault="00A3012F" w:rsidP="005B3E32">
      <w:pPr>
        <w:tabs>
          <w:tab w:val="left" w:pos="426"/>
        </w:tabs>
        <w:ind w:right="51"/>
        <w:jc w:val="both"/>
        <w:rPr>
          <w:rFonts w:ascii="Arial Narrow" w:hAnsi="Arial Narrow"/>
          <w:sz w:val="22"/>
          <w:szCs w:val="22"/>
          <w:lang w:val="es-CO"/>
        </w:rPr>
      </w:pPr>
    </w:p>
    <w:p w14:paraId="0115CC63" w14:textId="77777777" w:rsidR="00A3012F" w:rsidRDefault="00A3012F" w:rsidP="005B3E32">
      <w:pPr>
        <w:tabs>
          <w:tab w:val="left" w:pos="426"/>
        </w:tabs>
        <w:ind w:right="51"/>
        <w:jc w:val="both"/>
        <w:rPr>
          <w:rFonts w:ascii="Arial Narrow" w:hAnsi="Arial Narrow"/>
          <w:sz w:val="22"/>
          <w:szCs w:val="22"/>
          <w:lang w:val="es-CO"/>
        </w:rPr>
      </w:pPr>
    </w:p>
    <w:p w14:paraId="3C4E9675" w14:textId="77777777" w:rsidR="00A3012F" w:rsidRDefault="00A3012F" w:rsidP="005B3E32">
      <w:pPr>
        <w:tabs>
          <w:tab w:val="left" w:pos="426"/>
        </w:tabs>
        <w:ind w:right="51"/>
        <w:jc w:val="both"/>
        <w:rPr>
          <w:rFonts w:ascii="Arial Narrow" w:hAnsi="Arial Narrow"/>
          <w:sz w:val="22"/>
          <w:szCs w:val="22"/>
          <w:lang w:val="es-CO"/>
        </w:rPr>
      </w:pPr>
    </w:p>
    <w:p w14:paraId="2DEECB97" w14:textId="77777777" w:rsidR="00A3012F" w:rsidRDefault="00A3012F" w:rsidP="005B3E32">
      <w:pPr>
        <w:tabs>
          <w:tab w:val="left" w:pos="426"/>
        </w:tabs>
        <w:ind w:right="51"/>
        <w:jc w:val="both"/>
        <w:rPr>
          <w:rFonts w:ascii="Arial Narrow" w:hAnsi="Arial Narrow"/>
          <w:sz w:val="22"/>
          <w:szCs w:val="22"/>
          <w:lang w:val="es-CO"/>
        </w:rPr>
      </w:pPr>
    </w:p>
    <w:p w14:paraId="3D0530EE" w14:textId="77777777" w:rsidR="00A3012F" w:rsidRPr="00044F58" w:rsidRDefault="00A3012F" w:rsidP="005B3E32">
      <w:pPr>
        <w:tabs>
          <w:tab w:val="left" w:pos="426"/>
        </w:tabs>
        <w:ind w:right="51"/>
        <w:jc w:val="both"/>
        <w:rPr>
          <w:rFonts w:ascii="Arial Narrow" w:hAnsi="Arial Narrow"/>
          <w:sz w:val="22"/>
          <w:szCs w:val="22"/>
          <w:lang w:val="es-CO"/>
        </w:rPr>
      </w:pPr>
    </w:p>
    <w:p w14:paraId="2555B192" w14:textId="638A04F4" w:rsidR="0044163A" w:rsidRPr="00044F58" w:rsidRDefault="0044163A" w:rsidP="005B3E32">
      <w:pPr>
        <w:tabs>
          <w:tab w:val="left" w:pos="426"/>
        </w:tabs>
        <w:ind w:right="51"/>
        <w:jc w:val="both"/>
        <w:rPr>
          <w:rFonts w:ascii="Arial Narrow" w:hAnsi="Arial Narrow"/>
          <w:sz w:val="22"/>
          <w:szCs w:val="22"/>
          <w:lang w:val="es-CO"/>
        </w:rPr>
      </w:pPr>
    </w:p>
    <w:p w14:paraId="40ECF974" w14:textId="5E2AB7CC" w:rsidR="0044163A" w:rsidRPr="00044F58" w:rsidRDefault="0044163A" w:rsidP="005B3E32">
      <w:pPr>
        <w:tabs>
          <w:tab w:val="left" w:pos="426"/>
        </w:tabs>
        <w:ind w:right="51"/>
        <w:jc w:val="both"/>
        <w:rPr>
          <w:rFonts w:ascii="Arial Narrow" w:hAnsi="Arial Narrow"/>
          <w:sz w:val="22"/>
          <w:szCs w:val="22"/>
          <w:lang w:val="es-CO"/>
        </w:rPr>
      </w:pPr>
    </w:p>
    <w:p w14:paraId="27D9F317" w14:textId="77777777" w:rsidR="0044163A" w:rsidRDefault="0044163A" w:rsidP="005B3E32">
      <w:pPr>
        <w:tabs>
          <w:tab w:val="left" w:pos="426"/>
        </w:tabs>
        <w:ind w:right="51"/>
        <w:jc w:val="both"/>
        <w:rPr>
          <w:rFonts w:ascii="Arial Narrow" w:hAnsi="Arial Narrow"/>
          <w:sz w:val="22"/>
          <w:szCs w:val="22"/>
          <w:lang w:val="es-CO"/>
        </w:rPr>
      </w:pPr>
    </w:p>
    <w:p w14:paraId="5453F273" w14:textId="77777777" w:rsidR="00F347DA" w:rsidRDefault="00F347DA" w:rsidP="005B3E32">
      <w:pPr>
        <w:tabs>
          <w:tab w:val="left" w:pos="426"/>
        </w:tabs>
        <w:ind w:right="51"/>
        <w:jc w:val="both"/>
        <w:rPr>
          <w:rFonts w:ascii="Arial Narrow" w:hAnsi="Arial Narrow"/>
          <w:sz w:val="22"/>
          <w:szCs w:val="22"/>
          <w:lang w:val="es-CO"/>
        </w:rPr>
      </w:pPr>
    </w:p>
    <w:p w14:paraId="3388F5CD" w14:textId="77777777" w:rsidR="00F347DA" w:rsidRDefault="00F347DA" w:rsidP="005B3E32">
      <w:pPr>
        <w:tabs>
          <w:tab w:val="left" w:pos="426"/>
        </w:tabs>
        <w:ind w:right="51"/>
        <w:jc w:val="both"/>
        <w:rPr>
          <w:rFonts w:ascii="Arial Narrow" w:hAnsi="Arial Narrow"/>
          <w:sz w:val="22"/>
          <w:szCs w:val="22"/>
          <w:lang w:val="es-CO"/>
        </w:rPr>
      </w:pPr>
    </w:p>
    <w:p w14:paraId="284A9304" w14:textId="77777777" w:rsidR="00F347DA" w:rsidRDefault="00F347DA" w:rsidP="005B3E32">
      <w:pPr>
        <w:tabs>
          <w:tab w:val="left" w:pos="426"/>
        </w:tabs>
        <w:ind w:right="51"/>
        <w:jc w:val="both"/>
        <w:rPr>
          <w:rFonts w:ascii="Arial Narrow" w:hAnsi="Arial Narrow"/>
          <w:sz w:val="22"/>
          <w:szCs w:val="22"/>
          <w:lang w:val="es-CO"/>
        </w:rPr>
      </w:pPr>
    </w:p>
    <w:p w14:paraId="4FF6B640" w14:textId="77777777" w:rsidR="00F347DA" w:rsidRDefault="00F347DA" w:rsidP="005B3E32">
      <w:pPr>
        <w:tabs>
          <w:tab w:val="left" w:pos="426"/>
        </w:tabs>
        <w:ind w:right="51"/>
        <w:jc w:val="both"/>
        <w:rPr>
          <w:rFonts w:ascii="Arial Narrow" w:hAnsi="Arial Narrow"/>
          <w:sz w:val="22"/>
          <w:szCs w:val="22"/>
          <w:lang w:val="es-CO"/>
        </w:rPr>
      </w:pPr>
    </w:p>
    <w:p w14:paraId="46BA9F20" w14:textId="77777777" w:rsidR="00F347DA" w:rsidRDefault="00F347DA" w:rsidP="005B3E32">
      <w:pPr>
        <w:tabs>
          <w:tab w:val="left" w:pos="426"/>
        </w:tabs>
        <w:ind w:right="51"/>
        <w:jc w:val="both"/>
        <w:rPr>
          <w:rFonts w:ascii="Arial Narrow" w:hAnsi="Arial Narrow"/>
          <w:sz w:val="22"/>
          <w:szCs w:val="22"/>
          <w:lang w:val="es-CO"/>
        </w:rPr>
      </w:pPr>
    </w:p>
    <w:p w14:paraId="00775B5B" w14:textId="77777777" w:rsidR="00F347DA" w:rsidRDefault="00F347DA" w:rsidP="005B3E32">
      <w:pPr>
        <w:tabs>
          <w:tab w:val="left" w:pos="426"/>
        </w:tabs>
        <w:ind w:right="51"/>
        <w:jc w:val="both"/>
        <w:rPr>
          <w:rFonts w:ascii="Arial Narrow" w:hAnsi="Arial Narrow"/>
          <w:sz w:val="22"/>
          <w:szCs w:val="22"/>
          <w:lang w:val="es-CO"/>
        </w:rPr>
      </w:pPr>
    </w:p>
    <w:p w14:paraId="7DF86588" w14:textId="77777777" w:rsidR="00F347DA" w:rsidRPr="00044F58" w:rsidRDefault="00F347DA" w:rsidP="005B3E32">
      <w:pPr>
        <w:tabs>
          <w:tab w:val="left" w:pos="426"/>
        </w:tabs>
        <w:ind w:right="51"/>
        <w:jc w:val="both"/>
        <w:rPr>
          <w:rFonts w:ascii="Arial Narrow" w:hAnsi="Arial Narrow"/>
          <w:sz w:val="22"/>
          <w:szCs w:val="22"/>
          <w:lang w:val="es-CO"/>
        </w:rPr>
      </w:pPr>
    </w:p>
    <w:p w14:paraId="5057A1E1" w14:textId="77777777" w:rsidR="007143B9" w:rsidRPr="00044F58" w:rsidRDefault="007143B9" w:rsidP="005B3E32">
      <w:pPr>
        <w:tabs>
          <w:tab w:val="left" w:pos="426"/>
        </w:tabs>
        <w:ind w:right="51"/>
        <w:jc w:val="both"/>
        <w:rPr>
          <w:rFonts w:ascii="Arial Narrow" w:hAnsi="Arial Narrow"/>
          <w:bCs/>
          <w:sz w:val="22"/>
          <w:szCs w:val="22"/>
          <w:lang w:val="es-CO"/>
        </w:rPr>
      </w:pPr>
    </w:p>
    <w:p w14:paraId="4CEA2415" w14:textId="77777777" w:rsidR="007143B9" w:rsidRPr="00044F58" w:rsidRDefault="007143B9" w:rsidP="005B3E32">
      <w:pPr>
        <w:tabs>
          <w:tab w:val="left" w:pos="426"/>
        </w:tabs>
        <w:ind w:right="51"/>
        <w:jc w:val="both"/>
        <w:rPr>
          <w:rFonts w:ascii="Arial Narrow" w:hAnsi="Arial Narrow"/>
          <w:bCs/>
          <w:sz w:val="22"/>
          <w:szCs w:val="22"/>
          <w:lang w:val="es-CO"/>
        </w:rPr>
      </w:pPr>
    </w:p>
    <w:p w14:paraId="2DF2EE02" w14:textId="36F4BA0C" w:rsidR="00B47723" w:rsidRPr="00044F58" w:rsidRDefault="00581588" w:rsidP="005B3E32">
      <w:pPr>
        <w:pStyle w:val="Ttulo1"/>
        <w:keepNext w:val="0"/>
        <w:widowControl w:val="0"/>
        <w:numPr>
          <w:ilvl w:val="0"/>
          <w:numId w:val="48"/>
        </w:numPr>
        <w:tabs>
          <w:tab w:val="left" w:pos="142"/>
          <w:tab w:val="left" w:pos="426"/>
        </w:tabs>
        <w:autoSpaceDE w:val="0"/>
        <w:autoSpaceDN w:val="0"/>
        <w:ind w:left="426" w:right="51"/>
        <w:jc w:val="both"/>
        <w:rPr>
          <w:rFonts w:ascii="Arial Narrow" w:hAnsi="Arial Narrow"/>
          <w:lang w:val="es-CO"/>
        </w:rPr>
      </w:pPr>
      <w:bookmarkStart w:id="1" w:name="_Toc3475519"/>
      <w:bookmarkStart w:id="2" w:name="_Toc3475857"/>
      <w:bookmarkStart w:id="3" w:name="_Toc3812997"/>
      <w:bookmarkStart w:id="4" w:name="_Toc3475520"/>
      <w:bookmarkStart w:id="5" w:name="_Toc3475858"/>
      <w:bookmarkStart w:id="6" w:name="_Toc3812998"/>
      <w:bookmarkStart w:id="7" w:name="_Toc3475521"/>
      <w:bookmarkStart w:id="8" w:name="_Toc3475859"/>
      <w:bookmarkStart w:id="9" w:name="_Toc3812999"/>
      <w:bookmarkStart w:id="10" w:name="_Toc3475522"/>
      <w:bookmarkStart w:id="11" w:name="_Toc3475860"/>
      <w:bookmarkStart w:id="12" w:name="_Toc3813000"/>
      <w:bookmarkStart w:id="13" w:name="_Toc3475523"/>
      <w:bookmarkStart w:id="14" w:name="_Toc3475861"/>
      <w:bookmarkStart w:id="15" w:name="_Toc3813001"/>
      <w:bookmarkStart w:id="16" w:name="_TOC_250027"/>
      <w:bookmarkStart w:id="17" w:name="_Toc74071303"/>
      <w:bookmarkStart w:id="18" w:name="_Toc74071804"/>
      <w:bookmarkStart w:id="19" w:name="_Toc74239327"/>
      <w:bookmarkStart w:id="20" w:name="_Toc10515318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44F58">
        <w:rPr>
          <w:rFonts w:ascii="Arial Narrow" w:hAnsi="Arial Narrow"/>
          <w:lang w:val="es-CO"/>
        </w:rPr>
        <w:t>INTRODUCCIÓN</w:t>
      </w:r>
      <w:bookmarkEnd w:id="17"/>
      <w:bookmarkEnd w:id="18"/>
      <w:bookmarkEnd w:id="19"/>
      <w:bookmarkEnd w:id="20"/>
      <w:r w:rsidRPr="00044F58">
        <w:rPr>
          <w:rFonts w:ascii="Arial Narrow" w:hAnsi="Arial Narrow"/>
          <w:lang w:val="es-CO"/>
        </w:rPr>
        <w:t xml:space="preserve"> </w:t>
      </w:r>
    </w:p>
    <w:p w14:paraId="5BA186FC" w14:textId="03430EA7" w:rsidR="0093147C"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643904" behindDoc="1" locked="0" layoutInCell="1" allowOverlap="1" wp14:anchorId="04FDCE66" wp14:editId="01A93815">
                <wp:simplePos x="0" y="0"/>
                <wp:positionH relativeFrom="page">
                  <wp:posOffset>695960</wp:posOffset>
                </wp:positionH>
                <wp:positionV relativeFrom="paragraph">
                  <wp:posOffset>61595</wp:posOffset>
                </wp:positionV>
                <wp:extent cx="6290945" cy="0"/>
                <wp:effectExtent l="0" t="0" r="0" b="0"/>
                <wp:wrapTopAndBottom/>
                <wp:docPr id="488"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094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B3A2F35" id="Line 385"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4.85pt" to="550.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LwyAEAAG4DAAAOAAAAZHJzL2Uyb0RvYy54bWysU9uOGyEMfa/Uf0C8N3PpXpJRJqsq2+1L&#10;2o202w9wgMmgMhgBySR/X0Mu3bZvVV+Qwfbx8bGZPxwGw/bKB4225dWk5ExZgVLbbcu/vz59mHIW&#10;IlgJBq1q+VEF/rB4/24+ukbV2KORyjMCsaEZXcv7GF1TFEH0aoAwQacsOTv0A0S6+m0hPYyEPpii&#10;Lsu7YkQvnUehQqDXx5OTLzJ+1ykRn7suqMhMy4lbzKfP5yadxWIOzdaD67U404B/YDGAtlT0CvUI&#10;EdjO67+gBi08BuziROBQYNdpoXIP1E1V/tHNSw9O5V5InOCuMoX/Byu+7deeadnymymNysJAQ1pp&#10;q9jH6W1SZ3ShoaClXfvUnzjYF7dC8SMwi8se7FZllq9HR4lVyih+S0mX4KjGZvyKkmJgFzFLdej8&#10;kCBJBHbIEzleJ6IOkQl6vKtn5ezmljNx8RXQXBKdD/GLwoElo+WGWGdg2K9CTESguYSkOhaftDF5&#10;4MaykdjW1azOGQGNlsmb4oLfbpbGsz3QzlSfqvvqPrdFnrdhHndWZrRegfx8tiNoc7KpurFnNZIA&#10;Jyk3KI9rf1GJhpppnhcwbc3be87+9U0WPwEAAP//AwBQSwMEFAAGAAgAAAAhAJLqN0rcAAAACAEA&#10;AA8AAABkcnMvZG93bnJldi54bWxMj8FuwjAQRO+V+g/WIvVSgU0rBZLGQRWlxx5KkSpuJt4mEfFu&#10;GhsIf4/h0h5nZzT7Jl8MrhVH7H3DpGE6USCQSrYNVRo2X+/jOQgfDFnTMqGGM3pYFPd3ucksn+gT&#10;j+tQiVhCPjMa6hC6TEpf1uiMn3CHFL0f7p0JUfaVtL05xXLXyielEulMQ/FDbTpc1lju1wengZvf&#10;lXKPKX2feTl7+0g22zmvtH4YDa8vIAIO4S8MV/yIDkVk2vGBrBdt1CpNYlRDOgNx9adKPYPY3Q6y&#10;yOX/AcUFAAD//wMAUEsBAi0AFAAGAAgAAAAhALaDOJL+AAAA4QEAABMAAAAAAAAAAAAAAAAAAAAA&#10;AFtDb250ZW50X1R5cGVzXS54bWxQSwECLQAUAAYACAAAACEAOP0h/9YAAACUAQAACwAAAAAAAAAA&#10;AAAAAAAvAQAAX3JlbHMvLnJlbHNQSwECLQAUAAYACAAAACEAwOZy8MgBAABuAwAADgAAAAAAAAAA&#10;AAAAAAAuAgAAZHJzL2Uyb0RvYy54bWxQSwECLQAUAAYACAAAACEAkuo3StwAAAAIAQAADwAAAAAA&#10;AAAAAAAAAAAiBAAAZHJzL2Rvd25yZXYueG1sUEsFBgAAAAAEAAQA8wAAACsFAAAAAA==&#10;" strokecolor="#1a1717" strokeweight=".96pt">
                <w10:wrap type="topAndBottom" anchorx="page"/>
              </v:line>
            </w:pict>
          </mc:Fallback>
        </mc:AlternateContent>
      </w:r>
    </w:p>
    <w:p w14:paraId="79013935" w14:textId="4E13E52D" w:rsidR="00084627" w:rsidRPr="00044F58" w:rsidRDefault="00B47723" w:rsidP="00CB273B">
      <w:pPr>
        <w:tabs>
          <w:tab w:val="left" w:pos="426"/>
        </w:tabs>
        <w:ind w:right="51"/>
        <w:jc w:val="both"/>
        <w:rPr>
          <w:rFonts w:ascii="Arial Narrow" w:hAnsi="Arial Narrow"/>
          <w:bCs/>
          <w:sz w:val="22"/>
          <w:szCs w:val="22"/>
          <w:lang w:val="es-CO"/>
        </w:rPr>
      </w:pPr>
      <w:r w:rsidRPr="00044F58">
        <w:rPr>
          <w:rFonts w:ascii="Arial Narrow" w:hAnsi="Arial Narrow"/>
          <w:sz w:val="22"/>
          <w:szCs w:val="22"/>
          <w:lang w:val="es-CO"/>
        </w:rPr>
        <w:t xml:space="preserve">El </w:t>
      </w:r>
      <w:r w:rsidR="006A5388" w:rsidRPr="00044F58">
        <w:rPr>
          <w:rFonts w:ascii="Arial Narrow" w:hAnsi="Arial Narrow"/>
          <w:b/>
          <w:sz w:val="22"/>
          <w:szCs w:val="22"/>
          <w:lang w:val="es-CO"/>
        </w:rPr>
        <w:t>Centro Nacional de Memoria Histórica</w:t>
      </w:r>
      <w:r w:rsidRPr="00044F58">
        <w:rPr>
          <w:rFonts w:ascii="Arial Narrow" w:hAnsi="Arial Narrow"/>
          <w:sz w:val="22"/>
          <w:szCs w:val="22"/>
          <w:lang w:val="es-CO"/>
        </w:rPr>
        <w:t xml:space="preserve"> pone a disposición de los interesados el </w:t>
      </w:r>
      <w:r w:rsidR="00204663" w:rsidRPr="00044F58">
        <w:rPr>
          <w:rFonts w:ascii="Arial Narrow" w:hAnsi="Arial Narrow"/>
          <w:sz w:val="22"/>
          <w:szCs w:val="22"/>
          <w:lang w:val="es-CO"/>
        </w:rPr>
        <w:t>p</w:t>
      </w:r>
      <w:r w:rsidRPr="00044F58">
        <w:rPr>
          <w:rFonts w:ascii="Arial Narrow" w:hAnsi="Arial Narrow"/>
          <w:sz w:val="22"/>
          <w:szCs w:val="22"/>
          <w:lang w:val="es-CO"/>
        </w:rPr>
        <w:t>liego de Condiciones para la</w:t>
      </w:r>
      <w:r w:rsidRPr="00044F58">
        <w:rPr>
          <w:rFonts w:ascii="Arial Narrow" w:hAnsi="Arial Narrow"/>
          <w:spacing w:val="-6"/>
          <w:sz w:val="22"/>
          <w:szCs w:val="22"/>
          <w:lang w:val="es-CO"/>
        </w:rPr>
        <w:t xml:space="preserve"> </w:t>
      </w:r>
      <w:r w:rsidRPr="00044F58">
        <w:rPr>
          <w:rFonts w:ascii="Arial Narrow" w:hAnsi="Arial Narrow"/>
          <w:sz w:val="22"/>
          <w:szCs w:val="22"/>
          <w:lang w:val="es-CO"/>
        </w:rPr>
        <w:t>selección</w:t>
      </w:r>
      <w:r w:rsidRPr="00044F58">
        <w:rPr>
          <w:rFonts w:ascii="Arial Narrow" w:hAnsi="Arial Narrow"/>
          <w:spacing w:val="-6"/>
          <w:sz w:val="22"/>
          <w:szCs w:val="22"/>
          <w:lang w:val="es-CO"/>
        </w:rPr>
        <w:t xml:space="preserve"> </w:t>
      </w:r>
      <w:r w:rsidRPr="00044F58">
        <w:rPr>
          <w:rFonts w:ascii="Arial Narrow" w:hAnsi="Arial Narrow"/>
          <w:sz w:val="22"/>
          <w:szCs w:val="22"/>
          <w:lang w:val="es-CO"/>
        </w:rPr>
        <w:t>del</w:t>
      </w:r>
      <w:r w:rsidRPr="00044F58">
        <w:rPr>
          <w:rFonts w:ascii="Arial Narrow" w:hAnsi="Arial Narrow"/>
          <w:spacing w:val="-7"/>
          <w:sz w:val="22"/>
          <w:szCs w:val="22"/>
          <w:lang w:val="es-CO"/>
        </w:rPr>
        <w:t xml:space="preserve"> </w:t>
      </w:r>
      <w:r w:rsidRPr="00044F58">
        <w:rPr>
          <w:rFonts w:ascii="Arial Narrow" w:hAnsi="Arial Narrow"/>
          <w:sz w:val="22"/>
          <w:szCs w:val="22"/>
          <w:lang w:val="es-CO"/>
        </w:rPr>
        <w:t>contratista</w:t>
      </w:r>
      <w:r w:rsidRPr="00044F58">
        <w:rPr>
          <w:rFonts w:ascii="Arial Narrow" w:hAnsi="Arial Narrow"/>
          <w:spacing w:val="-3"/>
          <w:sz w:val="22"/>
          <w:szCs w:val="22"/>
          <w:lang w:val="es-CO"/>
        </w:rPr>
        <w:t xml:space="preserve"> </w:t>
      </w:r>
      <w:r w:rsidRPr="00044F58">
        <w:rPr>
          <w:rFonts w:ascii="Arial Narrow" w:hAnsi="Arial Narrow"/>
          <w:sz w:val="22"/>
          <w:szCs w:val="22"/>
          <w:lang w:val="es-CO"/>
        </w:rPr>
        <w:t>encargado</w:t>
      </w:r>
      <w:r w:rsidR="00A7594A" w:rsidRPr="00044F58">
        <w:rPr>
          <w:rFonts w:ascii="Arial Narrow" w:hAnsi="Arial Narrow"/>
          <w:sz w:val="22"/>
          <w:szCs w:val="22"/>
          <w:lang w:val="es-CO"/>
        </w:rPr>
        <w:t xml:space="preserve"> de</w:t>
      </w:r>
      <w:r w:rsidR="00FB52E6" w:rsidRPr="00044F58">
        <w:rPr>
          <w:rFonts w:ascii="Arial Narrow" w:hAnsi="Arial Narrow"/>
          <w:sz w:val="22"/>
          <w:szCs w:val="22"/>
          <w:lang w:val="es-CO"/>
        </w:rPr>
        <w:t xml:space="preserve"> </w:t>
      </w:r>
      <w:r w:rsidR="00F363DD" w:rsidRPr="00044F58">
        <w:rPr>
          <w:rFonts w:ascii="Arial Narrow" w:hAnsi="Arial Narrow"/>
          <w:sz w:val="22"/>
          <w:szCs w:val="22"/>
          <w:lang w:val="es-CO"/>
        </w:rPr>
        <w:t xml:space="preserve">prestar </w:t>
      </w:r>
      <w:r w:rsidR="00F363DD" w:rsidRPr="00044F58">
        <w:rPr>
          <w:rFonts w:ascii="Arial Narrow" w:hAnsi="Arial Narrow"/>
          <w:sz w:val="22"/>
          <w:szCs w:val="22"/>
        </w:rPr>
        <w:t>los servicios de</w:t>
      </w:r>
      <w:r w:rsidR="00D70100" w:rsidRPr="00044F58">
        <w:rPr>
          <w:rFonts w:ascii="Arial Narrow" w:hAnsi="Arial Narrow"/>
          <w:sz w:val="22"/>
          <w:szCs w:val="22"/>
        </w:rPr>
        <w:t>: (</w:t>
      </w:r>
      <w:r w:rsidR="00A07708" w:rsidRPr="00044F58">
        <w:rPr>
          <w:rFonts w:ascii="Arial Narrow" w:hAnsi="Arial Narrow"/>
          <w:sz w:val="22"/>
          <w:szCs w:val="22"/>
          <w:highlight w:val="lightGray"/>
        </w:rPr>
        <w:t>indicar objeto)</w:t>
      </w:r>
      <w:r w:rsidR="00FB52E6" w:rsidRPr="00044F58">
        <w:rPr>
          <w:rFonts w:ascii="Arial Narrow" w:hAnsi="Arial Narrow"/>
          <w:sz w:val="22"/>
          <w:szCs w:val="22"/>
          <w:highlight w:val="lightGray"/>
        </w:rPr>
        <w:t>.</w:t>
      </w:r>
    </w:p>
    <w:p w14:paraId="5EC45D98" w14:textId="1FE39614" w:rsidR="0063783C" w:rsidRPr="00044F58" w:rsidRDefault="0063783C" w:rsidP="00CB273B">
      <w:pPr>
        <w:pStyle w:val="Textoindependiente"/>
        <w:tabs>
          <w:tab w:val="left" w:pos="426"/>
        </w:tabs>
        <w:spacing w:after="0"/>
        <w:ind w:right="51"/>
        <w:jc w:val="both"/>
        <w:rPr>
          <w:rFonts w:ascii="Arial Narrow" w:hAnsi="Arial Narrow"/>
          <w:sz w:val="22"/>
          <w:szCs w:val="22"/>
          <w:lang w:val="es-CO"/>
        </w:rPr>
      </w:pPr>
    </w:p>
    <w:p w14:paraId="044F580A" w14:textId="13C9E24F" w:rsidR="00B47723" w:rsidRPr="00044F58" w:rsidRDefault="00B47723" w:rsidP="00CB273B">
      <w:pPr>
        <w:pStyle w:val="Textoindependiente"/>
        <w:tabs>
          <w:tab w:val="left" w:pos="426"/>
        </w:tabs>
        <w:spacing w:after="0"/>
        <w:ind w:right="51"/>
        <w:jc w:val="both"/>
        <w:rPr>
          <w:rFonts w:ascii="Arial Narrow" w:hAnsi="Arial Narrow"/>
          <w:color w:val="FF0000"/>
          <w:sz w:val="22"/>
          <w:szCs w:val="22"/>
          <w:lang w:val="es-CO"/>
        </w:rPr>
      </w:pPr>
      <w:r w:rsidRPr="00044F58">
        <w:rPr>
          <w:rFonts w:ascii="Arial Narrow" w:hAnsi="Arial Narrow"/>
          <w:sz w:val="22"/>
          <w:szCs w:val="22"/>
          <w:lang w:val="es-CO"/>
        </w:rPr>
        <w:t xml:space="preserve">El presente Proceso de Contratación se encuentra identificado con el número </w:t>
      </w:r>
      <w:r w:rsidR="00E43282" w:rsidRPr="00044F58">
        <w:rPr>
          <w:rFonts w:ascii="Arial Narrow" w:hAnsi="Arial Narrow"/>
          <w:b/>
          <w:sz w:val="22"/>
          <w:szCs w:val="22"/>
          <w:highlight w:val="lightGray"/>
          <w:lang w:val="es-CO"/>
        </w:rPr>
        <w:t>SASI-</w:t>
      </w:r>
      <w:r w:rsidR="00494A15" w:rsidRPr="00044F58">
        <w:rPr>
          <w:rFonts w:ascii="Arial Narrow" w:hAnsi="Arial Narrow"/>
          <w:b/>
          <w:sz w:val="22"/>
          <w:szCs w:val="22"/>
          <w:highlight w:val="lightGray"/>
          <w:lang w:val="es-CO"/>
        </w:rPr>
        <w:t>XXX-202X</w:t>
      </w:r>
    </w:p>
    <w:p w14:paraId="72F12DCE" w14:textId="77777777" w:rsidR="00A77B27" w:rsidRPr="00044F58" w:rsidRDefault="00A77B27" w:rsidP="005B3E32">
      <w:pPr>
        <w:pStyle w:val="Textoindependiente"/>
        <w:tabs>
          <w:tab w:val="left" w:pos="426"/>
        </w:tabs>
        <w:spacing w:after="0"/>
        <w:ind w:right="51"/>
        <w:jc w:val="both"/>
        <w:rPr>
          <w:rFonts w:ascii="Arial Narrow" w:hAnsi="Arial Narrow"/>
          <w:sz w:val="22"/>
          <w:szCs w:val="22"/>
          <w:lang w:val="es-CO"/>
        </w:rPr>
      </w:pPr>
    </w:p>
    <w:p w14:paraId="29771E31" w14:textId="67E413D5" w:rsidR="00B47723"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Los estudios y documentos previos que incluyen el análisis del sector, </w:t>
      </w:r>
      <w:r w:rsidR="00157951" w:rsidRPr="00044F58">
        <w:rPr>
          <w:rFonts w:ascii="Arial Narrow" w:hAnsi="Arial Narrow"/>
          <w:sz w:val="22"/>
          <w:szCs w:val="22"/>
          <w:lang w:val="es-CO"/>
        </w:rPr>
        <w:t xml:space="preserve">aviso de convocatoria, </w:t>
      </w:r>
      <w:r w:rsidRPr="00044F58">
        <w:rPr>
          <w:rFonts w:ascii="Arial Narrow" w:hAnsi="Arial Narrow"/>
          <w:sz w:val="22"/>
          <w:szCs w:val="22"/>
          <w:lang w:val="es-CO"/>
        </w:rPr>
        <w:t>proyecto de Pliego de Condiciones</w:t>
      </w:r>
      <w:r w:rsidR="00157951" w:rsidRPr="00044F58">
        <w:rPr>
          <w:rFonts w:ascii="Arial Narrow" w:hAnsi="Arial Narrow"/>
          <w:sz w:val="22"/>
          <w:szCs w:val="22"/>
          <w:lang w:val="es-CO"/>
        </w:rPr>
        <w:t>, anexos y formatos, adendas, ofertas, informes de verificación y evaluación,</w:t>
      </w:r>
      <w:r w:rsidR="00B51F33" w:rsidRPr="00044F58">
        <w:rPr>
          <w:rFonts w:ascii="Arial Narrow" w:hAnsi="Arial Narrow"/>
          <w:sz w:val="22"/>
          <w:szCs w:val="22"/>
          <w:lang w:val="es-CO"/>
        </w:rPr>
        <w:t xml:space="preserve"> </w:t>
      </w:r>
      <w:r w:rsidRPr="00044F58">
        <w:rPr>
          <w:rFonts w:ascii="Arial Narrow" w:hAnsi="Arial Narrow"/>
          <w:sz w:val="22"/>
          <w:szCs w:val="22"/>
          <w:lang w:val="es-CO"/>
        </w:rPr>
        <w:t>el Pliego de Condiciones definitivo</w:t>
      </w:r>
      <w:r w:rsidR="00157951" w:rsidRPr="00044F58">
        <w:rPr>
          <w:rFonts w:ascii="Arial Narrow" w:hAnsi="Arial Narrow"/>
          <w:sz w:val="22"/>
          <w:szCs w:val="22"/>
          <w:lang w:val="es-CO"/>
        </w:rPr>
        <w:t xml:space="preserve">, contrato y </w:t>
      </w:r>
      <w:r w:rsidR="00E82449" w:rsidRPr="00044F58">
        <w:rPr>
          <w:rFonts w:ascii="Arial Narrow" w:hAnsi="Arial Narrow"/>
          <w:sz w:val="22"/>
          <w:szCs w:val="22"/>
          <w:lang w:val="es-CO"/>
        </w:rPr>
        <w:t>cualquier</w:t>
      </w:r>
      <w:r w:rsidR="005544D3" w:rsidRPr="00044F58">
        <w:rPr>
          <w:rFonts w:ascii="Arial Narrow" w:hAnsi="Arial Narrow"/>
          <w:sz w:val="22"/>
          <w:szCs w:val="22"/>
          <w:lang w:val="es-CO"/>
        </w:rPr>
        <w:t xml:space="preserve"> </w:t>
      </w:r>
      <w:r w:rsidR="00157951" w:rsidRPr="00044F58">
        <w:rPr>
          <w:rFonts w:ascii="Arial Narrow" w:hAnsi="Arial Narrow"/>
          <w:sz w:val="22"/>
          <w:szCs w:val="22"/>
          <w:lang w:val="es-CO"/>
        </w:rPr>
        <w:t xml:space="preserve">otro documento expedido por la Entidad Estatal durante el Proceso de Contratación, se encuentran a disposición del público en el </w:t>
      </w:r>
      <w:r w:rsidRPr="00044F58">
        <w:rPr>
          <w:rFonts w:ascii="Arial Narrow" w:hAnsi="Arial Narrow"/>
          <w:sz w:val="22"/>
          <w:szCs w:val="22"/>
          <w:lang w:val="es-CO"/>
        </w:rPr>
        <w:t>Sistema Electrónico de Contratación Pública –SECOP II–. Los interesados pueden presentar observaciones al presente documento</w:t>
      </w:r>
      <w:r w:rsidRPr="005B3E32">
        <w:rPr>
          <w:rFonts w:ascii="Arial Narrow" w:hAnsi="Arial Narrow"/>
          <w:sz w:val="22"/>
          <w:szCs w:val="22"/>
          <w:lang w:val="es-CO"/>
        </w:rPr>
        <w:t xml:space="preserve"> </w:t>
      </w:r>
      <w:r w:rsidRPr="00044F58">
        <w:rPr>
          <w:rFonts w:ascii="Arial Narrow" w:hAnsi="Arial Narrow"/>
          <w:sz w:val="22"/>
          <w:szCs w:val="22"/>
          <w:lang w:val="es-CO"/>
        </w:rPr>
        <w:t>en</w:t>
      </w:r>
      <w:r w:rsidRPr="005B3E32">
        <w:rPr>
          <w:rFonts w:ascii="Arial Narrow" w:hAnsi="Arial Narrow"/>
          <w:sz w:val="22"/>
          <w:szCs w:val="22"/>
          <w:lang w:val="es-CO"/>
        </w:rPr>
        <w:t xml:space="preserve"> </w:t>
      </w:r>
      <w:r w:rsidRPr="00044F58">
        <w:rPr>
          <w:rFonts w:ascii="Arial Narrow" w:hAnsi="Arial Narrow"/>
          <w:sz w:val="22"/>
          <w:szCs w:val="22"/>
          <w:lang w:val="es-CO"/>
        </w:rPr>
        <w:t>la</w:t>
      </w:r>
      <w:r w:rsidRPr="005B3E32">
        <w:rPr>
          <w:rFonts w:ascii="Arial Narrow" w:hAnsi="Arial Narrow"/>
          <w:sz w:val="22"/>
          <w:szCs w:val="22"/>
          <w:lang w:val="es-CO"/>
        </w:rPr>
        <w:t xml:space="preserve"> </w:t>
      </w:r>
      <w:r w:rsidRPr="00044F58">
        <w:rPr>
          <w:rFonts w:ascii="Arial Narrow" w:hAnsi="Arial Narrow"/>
          <w:sz w:val="22"/>
          <w:szCs w:val="22"/>
          <w:lang w:val="es-CO"/>
        </w:rPr>
        <w:t>oportunidad</w:t>
      </w:r>
      <w:r w:rsidRPr="005B3E32">
        <w:rPr>
          <w:rFonts w:ascii="Arial Narrow" w:hAnsi="Arial Narrow"/>
          <w:sz w:val="22"/>
          <w:szCs w:val="22"/>
          <w:lang w:val="es-CO"/>
        </w:rPr>
        <w:t xml:space="preserve"> </w:t>
      </w:r>
      <w:r w:rsidRPr="00044F58">
        <w:rPr>
          <w:rFonts w:ascii="Arial Narrow" w:hAnsi="Arial Narrow"/>
          <w:sz w:val="22"/>
          <w:szCs w:val="22"/>
          <w:lang w:val="es-CO"/>
        </w:rPr>
        <w:t>establecida</w:t>
      </w:r>
      <w:r w:rsidRPr="005B3E32">
        <w:rPr>
          <w:rFonts w:ascii="Arial Narrow" w:hAnsi="Arial Narrow"/>
          <w:sz w:val="22"/>
          <w:szCs w:val="22"/>
          <w:lang w:val="es-CO"/>
        </w:rPr>
        <w:t xml:space="preserve"> </w:t>
      </w:r>
      <w:r w:rsidRPr="00044F58">
        <w:rPr>
          <w:rFonts w:ascii="Arial Narrow" w:hAnsi="Arial Narrow"/>
          <w:sz w:val="22"/>
          <w:szCs w:val="22"/>
          <w:lang w:val="es-CO"/>
        </w:rPr>
        <w:t>para</w:t>
      </w:r>
      <w:r w:rsidRPr="005B3E32">
        <w:rPr>
          <w:rFonts w:ascii="Arial Narrow" w:hAnsi="Arial Narrow"/>
          <w:sz w:val="22"/>
          <w:szCs w:val="22"/>
          <w:lang w:val="es-CO"/>
        </w:rPr>
        <w:t xml:space="preserve"> </w:t>
      </w:r>
      <w:r w:rsidRPr="00044F58">
        <w:rPr>
          <w:rFonts w:ascii="Arial Narrow" w:hAnsi="Arial Narrow"/>
          <w:sz w:val="22"/>
          <w:szCs w:val="22"/>
          <w:lang w:val="es-CO"/>
        </w:rPr>
        <w:t>el</w:t>
      </w:r>
      <w:r w:rsidRPr="005B3E32">
        <w:rPr>
          <w:rFonts w:ascii="Arial Narrow" w:hAnsi="Arial Narrow"/>
          <w:sz w:val="22"/>
          <w:szCs w:val="22"/>
          <w:lang w:val="es-CO"/>
        </w:rPr>
        <w:t xml:space="preserve"> </w:t>
      </w:r>
      <w:r w:rsidRPr="00044F58">
        <w:rPr>
          <w:rFonts w:ascii="Arial Narrow" w:hAnsi="Arial Narrow"/>
          <w:sz w:val="22"/>
          <w:szCs w:val="22"/>
          <w:lang w:val="es-CO"/>
        </w:rPr>
        <w:t>efecto en el Cronograma contenido en la sección</w:t>
      </w:r>
      <w:r w:rsidRPr="005B3E32">
        <w:rPr>
          <w:rFonts w:ascii="Arial Narrow" w:hAnsi="Arial Narrow"/>
          <w:sz w:val="22"/>
          <w:szCs w:val="22"/>
          <w:lang w:val="es-CO"/>
        </w:rPr>
        <w:t xml:space="preserve"> </w:t>
      </w:r>
      <w:r w:rsidR="000B4814" w:rsidRPr="00044F58">
        <w:rPr>
          <w:rFonts w:ascii="Arial Narrow" w:hAnsi="Arial Narrow"/>
          <w:sz w:val="22"/>
          <w:szCs w:val="22"/>
          <w:lang w:val="es-CO"/>
        </w:rPr>
        <w:t>1</w:t>
      </w:r>
      <w:r w:rsidR="004B2E1A" w:rsidRPr="00044F58">
        <w:rPr>
          <w:rFonts w:ascii="Arial Narrow" w:hAnsi="Arial Narrow"/>
          <w:sz w:val="22"/>
          <w:szCs w:val="22"/>
          <w:lang w:val="es-CO"/>
        </w:rPr>
        <w:t>6</w:t>
      </w:r>
      <w:r w:rsidRPr="00044F58">
        <w:rPr>
          <w:rFonts w:ascii="Arial Narrow" w:hAnsi="Arial Narrow"/>
          <w:sz w:val="22"/>
          <w:szCs w:val="22"/>
          <w:lang w:val="es-CO"/>
        </w:rPr>
        <w:t>.</w:t>
      </w:r>
    </w:p>
    <w:p w14:paraId="6345D41A" w14:textId="77777777" w:rsidR="000E3CD9" w:rsidRDefault="000E3CD9" w:rsidP="00CB273B">
      <w:pPr>
        <w:pStyle w:val="Textoindependiente"/>
        <w:tabs>
          <w:tab w:val="left" w:pos="426"/>
        </w:tabs>
        <w:spacing w:after="0"/>
        <w:ind w:right="51"/>
        <w:jc w:val="both"/>
        <w:rPr>
          <w:rFonts w:ascii="Arial Narrow" w:hAnsi="Arial Narrow"/>
          <w:sz w:val="22"/>
          <w:szCs w:val="22"/>
          <w:lang w:val="es-CO"/>
        </w:rPr>
      </w:pPr>
    </w:p>
    <w:p w14:paraId="17D8D974" w14:textId="62672BA2" w:rsidR="000E3CD9" w:rsidRPr="005B3E32" w:rsidRDefault="000E3CD9" w:rsidP="00CB273B">
      <w:pPr>
        <w:pStyle w:val="Textoindependiente"/>
        <w:tabs>
          <w:tab w:val="left" w:pos="426"/>
        </w:tabs>
        <w:spacing w:after="0"/>
        <w:ind w:right="51"/>
        <w:jc w:val="both"/>
        <w:rPr>
          <w:rFonts w:ascii="Arial Narrow" w:hAnsi="Arial Narrow"/>
          <w:sz w:val="22"/>
          <w:szCs w:val="22"/>
          <w:lang w:val="es-CO"/>
        </w:rPr>
      </w:pPr>
      <w:r w:rsidRPr="005B3E32">
        <w:rPr>
          <w:rFonts w:ascii="Arial Narrow" w:hAnsi="Arial Narrow"/>
          <w:sz w:val="22"/>
          <w:szCs w:val="22"/>
          <w:lang w:val="es-CO"/>
        </w:rPr>
        <w:t>En el presente documento se describen las bases técnicas, financieras, económicas y legales, que los proponentes interesados deben tener en cuenta para elaborar y presentar la propuesta. Los proponentes deben estudiar la información contenida en el Anexo Pliego de Condiciones, en las adendas que se llegaren a producir, y a la vez deben analizar todas las circunstancias y condiciones que puedan afectar los términos de la propuesta. Quien participa, al suscribir la carta de presentación de la propuesta, declara y acepta estar de acuerdo con el Pliego de Condiciones y se sujeta a ellos, razón por la cual no serán de recibo reclamaciones posteriores en este sentido. Todas las interpretaciones, conclusiones o análisis que efectúe el proponente son de su exclusivo cargo y no comprometen ni vinculan en modo alguno a</w:t>
      </w:r>
      <w:r>
        <w:rPr>
          <w:rFonts w:ascii="Arial Narrow" w:hAnsi="Arial Narrow"/>
          <w:sz w:val="22"/>
          <w:szCs w:val="22"/>
          <w:lang w:val="es-CO"/>
        </w:rPr>
        <w:t>l</w:t>
      </w:r>
      <w:r w:rsidRPr="005B3E32">
        <w:rPr>
          <w:rFonts w:ascii="Arial Narrow" w:hAnsi="Arial Narrow"/>
          <w:sz w:val="22"/>
          <w:szCs w:val="22"/>
          <w:lang w:val="es-CO"/>
        </w:rPr>
        <w:t xml:space="preserve"> Centro Nacional de Memoria Histórica</w:t>
      </w:r>
    </w:p>
    <w:p w14:paraId="153AAB7F" w14:textId="77777777" w:rsidR="00C849EB" w:rsidRPr="005B3E32" w:rsidRDefault="00C849EB" w:rsidP="00CB273B">
      <w:pPr>
        <w:pStyle w:val="Textoindependiente"/>
        <w:tabs>
          <w:tab w:val="left" w:pos="426"/>
        </w:tabs>
        <w:spacing w:after="0"/>
        <w:ind w:right="51"/>
        <w:jc w:val="both"/>
        <w:rPr>
          <w:rFonts w:ascii="Arial Narrow" w:hAnsi="Arial Narrow"/>
          <w:sz w:val="22"/>
          <w:szCs w:val="22"/>
          <w:lang w:val="es-CO"/>
        </w:rPr>
      </w:pPr>
    </w:p>
    <w:p w14:paraId="6CB1BC0C" w14:textId="77777777" w:rsidR="00C849EB" w:rsidRDefault="00C849EB" w:rsidP="00CB273B">
      <w:pPr>
        <w:pStyle w:val="Textoindependiente"/>
        <w:tabs>
          <w:tab w:val="left" w:pos="426"/>
        </w:tabs>
        <w:spacing w:after="0"/>
        <w:ind w:right="51"/>
        <w:jc w:val="both"/>
        <w:rPr>
          <w:rFonts w:ascii="Arial Narrow" w:hAnsi="Arial Narrow"/>
          <w:sz w:val="22"/>
          <w:szCs w:val="22"/>
          <w:lang w:val="es-CO"/>
        </w:rPr>
      </w:pPr>
      <w:r w:rsidRPr="005B3E32">
        <w:rPr>
          <w:rFonts w:ascii="Arial Narrow" w:hAnsi="Arial Narrow"/>
          <w:sz w:val="22"/>
          <w:szCs w:val="22"/>
          <w:lang w:val="es-CO"/>
        </w:rPr>
        <w:t xml:space="preserve">La información contenida en este documento o proporcionada en el mismo, comunicada verbalmente o en forma escrita por </w:t>
      </w:r>
      <w:r>
        <w:rPr>
          <w:rFonts w:ascii="Arial Narrow" w:hAnsi="Arial Narrow"/>
          <w:sz w:val="22"/>
          <w:szCs w:val="22"/>
          <w:lang w:val="es-CO"/>
        </w:rPr>
        <w:t>el</w:t>
      </w:r>
      <w:r w:rsidRPr="00C330C1">
        <w:rPr>
          <w:rFonts w:ascii="Arial Narrow" w:hAnsi="Arial Narrow"/>
          <w:sz w:val="22"/>
          <w:szCs w:val="22"/>
          <w:lang w:val="es-CO"/>
        </w:rPr>
        <w:t xml:space="preserve"> Centro Nacional de Memoria Histórica</w:t>
      </w:r>
      <w:r w:rsidRPr="005B3E32">
        <w:rPr>
          <w:rFonts w:ascii="Arial Narrow" w:hAnsi="Arial Narrow"/>
          <w:sz w:val="22"/>
          <w:szCs w:val="22"/>
          <w:lang w:val="es-CO"/>
        </w:rPr>
        <w:t xml:space="preserve">, no constituye asesoría a los proponentes para la presentación de la propuesta. </w:t>
      </w:r>
    </w:p>
    <w:p w14:paraId="49607BC2" w14:textId="77777777" w:rsidR="00C849EB" w:rsidRDefault="00C849EB" w:rsidP="00CB273B">
      <w:pPr>
        <w:pStyle w:val="Textoindependiente"/>
        <w:tabs>
          <w:tab w:val="left" w:pos="426"/>
        </w:tabs>
        <w:spacing w:after="0"/>
        <w:ind w:right="51"/>
        <w:jc w:val="both"/>
        <w:rPr>
          <w:rFonts w:ascii="Arial Narrow" w:hAnsi="Arial Narrow"/>
          <w:sz w:val="22"/>
          <w:szCs w:val="22"/>
          <w:lang w:val="es-CO"/>
        </w:rPr>
      </w:pPr>
    </w:p>
    <w:p w14:paraId="2B2F448A" w14:textId="77777777" w:rsidR="00C849EB" w:rsidRDefault="00C849EB" w:rsidP="00CB273B">
      <w:pPr>
        <w:pStyle w:val="Textoindependiente"/>
        <w:tabs>
          <w:tab w:val="left" w:pos="426"/>
        </w:tabs>
        <w:spacing w:after="0"/>
        <w:ind w:right="51"/>
        <w:jc w:val="both"/>
        <w:rPr>
          <w:rFonts w:ascii="Arial Narrow" w:hAnsi="Arial Narrow"/>
          <w:sz w:val="22"/>
          <w:szCs w:val="22"/>
          <w:lang w:val="es-CO"/>
        </w:rPr>
      </w:pPr>
      <w:r w:rsidRPr="005B3E32">
        <w:rPr>
          <w:rFonts w:ascii="Arial Narrow" w:hAnsi="Arial Narrow"/>
          <w:sz w:val="22"/>
          <w:szCs w:val="22"/>
          <w:lang w:val="es-CO"/>
        </w:rPr>
        <w:t xml:space="preserve">Será obligación de los interesados en participar en el presente proceso de SELECCIÓN ABREVIADA DE LITERAL A DEL NUMERAL 2 DEL ARTÍCULO 2 DE LA LEY 1150 DE 2007 SELECCIÓN ABREVIADA PARA LA ADQUISICIÓN DE BIENES Y SERVICIOS DE CARACTERÍSTICAS TÉCNICAS UNIFORMES POR SUBASTA INVERSA, obtener su propia asesoría para todos los efectos que guarden relación con la presentación de la propuesta, y con la ejecución del contrato resultante de la presente convocatoria pública. El orden de los capítulos del Pliego de Condiciones no debe ser interpretado como un grado de prelación entre los mismos. Los títulos utilizados en el Pliego de Condiciones sirven sólo para identificar textos, y no afectará la interpretación de estos. </w:t>
      </w:r>
    </w:p>
    <w:p w14:paraId="0B4B73AE" w14:textId="77777777" w:rsidR="00C849EB" w:rsidRDefault="00C849EB" w:rsidP="00CB273B">
      <w:pPr>
        <w:pStyle w:val="Textoindependiente"/>
        <w:tabs>
          <w:tab w:val="left" w:pos="426"/>
        </w:tabs>
        <w:spacing w:after="0"/>
        <w:ind w:right="51"/>
        <w:jc w:val="both"/>
        <w:rPr>
          <w:rFonts w:ascii="Arial Narrow" w:hAnsi="Arial Narrow"/>
          <w:sz w:val="22"/>
          <w:szCs w:val="22"/>
          <w:lang w:val="es-CO"/>
        </w:rPr>
      </w:pPr>
    </w:p>
    <w:p w14:paraId="4D64C948" w14:textId="77777777" w:rsidR="00C849EB" w:rsidRDefault="00C849EB" w:rsidP="00CB273B">
      <w:pPr>
        <w:pStyle w:val="Textoindependiente"/>
        <w:tabs>
          <w:tab w:val="left" w:pos="426"/>
        </w:tabs>
        <w:spacing w:after="0"/>
        <w:ind w:right="51"/>
        <w:jc w:val="both"/>
        <w:rPr>
          <w:rFonts w:ascii="Arial Narrow" w:hAnsi="Arial Narrow"/>
          <w:sz w:val="22"/>
          <w:szCs w:val="22"/>
          <w:lang w:val="es-CO"/>
        </w:rPr>
      </w:pPr>
      <w:r w:rsidRPr="005B3E32">
        <w:rPr>
          <w:rFonts w:ascii="Arial Narrow" w:hAnsi="Arial Narrow"/>
          <w:sz w:val="22"/>
          <w:szCs w:val="22"/>
          <w:lang w:val="es-CO"/>
        </w:rPr>
        <w:t xml:space="preserve">Si el PROPONENTE considera que existen omisiones o contradicciones, o se tuviere duda sobre la interpretación, significado o alcance de cualquier parte de las condiciones o especificaciones del Pliego de Condiciones, se deberá pedir la aclaración pertinente. Para efectos del desarrollo del presente proceso de selección, se entiende por día(s) hábil(es) cualquier día de lunes a viernes, excluyendo los días festivos en la República de Colombia. En caso de que el último día de un período cualquiera establecido en el pliego de condiciones fuese un día considerado no hábil, aquél se correrá al día hábil siguiente al referido en el calendario. </w:t>
      </w:r>
    </w:p>
    <w:p w14:paraId="31C6A704" w14:textId="77777777" w:rsidR="00C849EB" w:rsidRDefault="00C849EB" w:rsidP="00CB273B">
      <w:pPr>
        <w:pStyle w:val="Textoindependiente"/>
        <w:tabs>
          <w:tab w:val="left" w:pos="426"/>
        </w:tabs>
        <w:spacing w:after="0"/>
        <w:ind w:right="51"/>
        <w:jc w:val="both"/>
        <w:rPr>
          <w:rFonts w:ascii="Arial Narrow" w:hAnsi="Arial Narrow"/>
          <w:sz w:val="22"/>
          <w:szCs w:val="22"/>
          <w:lang w:val="es-CO"/>
        </w:rPr>
      </w:pPr>
    </w:p>
    <w:p w14:paraId="2F0D684A" w14:textId="2A7D3956" w:rsidR="00C849EB" w:rsidRDefault="00C849EB" w:rsidP="00CB273B">
      <w:pPr>
        <w:pStyle w:val="Textoindependiente"/>
        <w:tabs>
          <w:tab w:val="left" w:pos="426"/>
        </w:tabs>
        <w:spacing w:after="0"/>
        <w:ind w:right="51"/>
        <w:jc w:val="both"/>
        <w:rPr>
          <w:rFonts w:ascii="Arial Narrow" w:hAnsi="Arial Narrow"/>
          <w:sz w:val="22"/>
          <w:szCs w:val="22"/>
          <w:lang w:val="es-CO"/>
        </w:rPr>
      </w:pPr>
      <w:r w:rsidRPr="005B3E32">
        <w:rPr>
          <w:rFonts w:ascii="Arial Narrow" w:hAnsi="Arial Narrow"/>
          <w:sz w:val="22"/>
          <w:szCs w:val="22"/>
          <w:lang w:val="es-CO"/>
        </w:rPr>
        <w:t xml:space="preserve">Así mismo se entiende por hora(s) hábil(es) cualquiera comprendida entre las 08:00 a.m. hasta las 05:00 p.m. Cuando se pretenda hacer referencia a día(s) calendario, así se consignará expresamente. De conformidad con lo establecido en el artículo 2.2.1.1.1.7.1 del Decreto 1082 de 2015, el PLIEGO DE CONDICIONES, se publica en la plataforma del Sistema Electrónico de Contratación Pública – SECOP II para tal efecto </w:t>
      </w:r>
      <w:hyperlink r:id="rId8" w:history="1">
        <w:r w:rsidRPr="005B3E32">
          <w:rPr>
            <w:rStyle w:val="Hipervnculo"/>
            <w:rFonts w:ascii="Arial Narrow" w:hAnsi="Arial Narrow" w:cs="Arial"/>
            <w:sz w:val="22"/>
            <w:szCs w:val="22"/>
            <w:lang w:val="es-CO"/>
          </w:rPr>
          <w:t>www.colombiacompra.gov.co</w:t>
        </w:r>
      </w:hyperlink>
      <w:r w:rsidRPr="005B3E32">
        <w:rPr>
          <w:rFonts w:ascii="Arial Narrow" w:hAnsi="Arial Narrow"/>
          <w:sz w:val="22"/>
          <w:szCs w:val="22"/>
          <w:lang w:val="es-CO"/>
        </w:rPr>
        <w:t xml:space="preserve">. </w:t>
      </w:r>
    </w:p>
    <w:p w14:paraId="23A11445" w14:textId="759353B6" w:rsidR="00DF25BF" w:rsidRPr="00044F58" w:rsidRDefault="00DF25BF" w:rsidP="00CB273B">
      <w:pPr>
        <w:pStyle w:val="Textoindependiente"/>
        <w:tabs>
          <w:tab w:val="left" w:pos="426"/>
        </w:tabs>
        <w:spacing w:after="0"/>
        <w:ind w:right="51"/>
        <w:jc w:val="both"/>
        <w:rPr>
          <w:rFonts w:ascii="Arial Narrow" w:hAnsi="Arial Narrow"/>
          <w:sz w:val="22"/>
          <w:szCs w:val="22"/>
          <w:lang w:val="es-CO"/>
        </w:rPr>
      </w:pPr>
    </w:p>
    <w:p w14:paraId="2FFF533F" w14:textId="047A47D0" w:rsidR="00DF25BF" w:rsidRPr="00044F58" w:rsidRDefault="00DF25BF"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Se recomienda a los oferentes que antes de elaborar y presentar sus propuestas, tengan en cuenta lo siguiente: </w:t>
      </w:r>
    </w:p>
    <w:p w14:paraId="62219FC5" w14:textId="3EFB4506" w:rsidR="00DF25BF" w:rsidRPr="00044F58" w:rsidRDefault="00DF25BF" w:rsidP="00CB273B">
      <w:pPr>
        <w:pStyle w:val="Textoindependiente"/>
        <w:tabs>
          <w:tab w:val="left" w:pos="426"/>
        </w:tabs>
        <w:spacing w:after="0"/>
        <w:ind w:right="51"/>
        <w:jc w:val="both"/>
        <w:rPr>
          <w:rFonts w:ascii="Arial Narrow" w:hAnsi="Arial Narrow"/>
          <w:sz w:val="22"/>
          <w:szCs w:val="22"/>
          <w:lang w:val="es-CO"/>
        </w:rPr>
      </w:pPr>
    </w:p>
    <w:p w14:paraId="2F077BD3" w14:textId="2534CE1B" w:rsidR="00DF25BF" w:rsidRPr="00044F58" w:rsidRDefault="00DF25BF"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color w:val="000000"/>
          <w:lang w:val="es-CO" w:eastAsia="es-CO"/>
        </w:rPr>
        <w:t xml:space="preserve">Verificar que no se encuentran incursos dentro de las causales de inhabilidad e incompatibilidad o prohibiciones, constitucional y legalmente establecidas para participar en el proceso de selección y para celebrar contratos con la Entidad. </w:t>
      </w:r>
    </w:p>
    <w:p w14:paraId="46EC1650" w14:textId="4F5C14BC" w:rsidR="00DF25BF" w:rsidRPr="00044F58" w:rsidRDefault="00DF25BF"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color w:val="000000"/>
          <w:lang w:val="es-CO" w:eastAsia="es-CO"/>
        </w:rPr>
        <w:t>Examinar el pliego de condiciones de la selección, los documentos que hacen parte del mismo y las normas que regulan la contratación Administrativa con Entidades del Estado (Ley 80 de 1993, Ley 1150 de 2007, Ley 1882 de 2018,</w:t>
      </w:r>
      <w:r w:rsidR="00D84496">
        <w:rPr>
          <w:rFonts w:ascii="Arial Narrow" w:hAnsi="Arial Narrow"/>
          <w:color w:val="000000"/>
          <w:lang w:val="es-CO" w:eastAsia="es-CO"/>
        </w:rPr>
        <w:t xml:space="preserve"> Ley 2069 de 2020,</w:t>
      </w:r>
      <w:r w:rsidRPr="00044F58">
        <w:rPr>
          <w:rFonts w:ascii="Arial Narrow" w:hAnsi="Arial Narrow"/>
          <w:color w:val="000000"/>
          <w:lang w:val="es-CO" w:eastAsia="es-CO"/>
        </w:rPr>
        <w:t xml:space="preserve"> Decreto 1082 de 2015,</w:t>
      </w:r>
      <w:r w:rsidR="00D84496">
        <w:rPr>
          <w:rFonts w:ascii="Arial Narrow" w:hAnsi="Arial Narrow"/>
          <w:color w:val="000000"/>
          <w:lang w:val="es-CO" w:eastAsia="es-CO"/>
        </w:rPr>
        <w:t xml:space="preserve"> Decreto 310 de 2021 y Decreto 1860 de 2021</w:t>
      </w:r>
      <w:r w:rsidRPr="00044F58">
        <w:rPr>
          <w:rFonts w:ascii="Arial Narrow" w:hAnsi="Arial Narrow"/>
          <w:color w:val="000000"/>
          <w:lang w:val="es-CO" w:eastAsia="es-CO"/>
        </w:rPr>
        <w:t xml:space="preserve"> y demás normas reglamentarias y complementarias). </w:t>
      </w:r>
    </w:p>
    <w:p w14:paraId="0AD91978" w14:textId="5C82CEFD" w:rsidR="00DF25BF" w:rsidRPr="00044F58" w:rsidRDefault="00DF25BF"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color w:val="000000"/>
          <w:lang w:val="es-CO" w:eastAsia="es-CO"/>
        </w:rPr>
        <w:t xml:space="preserve">Adelantar oportunamente los trámites tendientes a la obtención de los documentos que deben adjuntar con la propuesta y verificar que contienen la información completa que acredita el cumplimiento de los requisitos exigidos, en la ley y en el pliego de condiciones. </w:t>
      </w:r>
    </w:p>
    <w:p w14:paraId="77C22511" w14:textId="47EB9826" w:rsidR="00DF25BF" w:rsidRPr="00044F58" w:rsidRDefault="00DF25BF"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color w:val="000000"/>
          <w:lang w:val="es-CO" w:eastAsia="es-CO"/>
        </w:rPr>
        <w:t xml:space="preserve">Examinar que las fechas de expedición de los documentos, se encuentren dentro de los plazos exigidos en el pliego de condiciones. </w:t>
      </w:r>
    </w:p>
    <w:p w14:paraId="4B7CA995" w14:textId="4DF33700" w:rsidR="00DF25BF" w:rsidRPr="00044F58" w:rsidRDefault="00DF25BF"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color w:val="000000"/>
          <w:lang w:val="es-CO" w:eastAsia="es-CO"/>
        </w:rPr>
        <w:t>Suministrar toda la información requerida en el pliego de condiciones</w:t>
      </w:r>
      <w:r w:rsidR="00DD555A" w:rsidRPr="00044F58">
        <w:rPr>
          <w:rFonts w:ascii="Arial Narrow" w:hAnsi="Arial Narrow"/>
          <w:color w:val="000000"/>
          <w:lang w:val="es-CO" w:eastAsia="es-CO"/>
        </w:rPr>
        <w:t xml:space="preserve"> y d</w:t>
      </w:r>
      <w:r w:rsidRPr="00044F58">
        <w:rPr>
          <w:rFonts w:ascii="Arial Narrow" w:hAnsi="Arial Narrow"/>
          <w:color w:val="000000"/>
          <w:lang w:val="es-CO" w:eastAsia="es-CO"/>
        </w:rPr>
        <w:t xml:space="preserve">iligenciar totalmente los anexos y formatos del pliego de condiciones. </w:t>
      </w:r>
    </w:p>
    <w:p w14:paraId="4893C5B4" w14:textId="189C2FF7" w:rsidR="00DF25BF" w:rsidRPr="00044F58" w:rsidRDefault="00DF25BF"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color w:val="000000"/>
          <w:lang w:val="es-CO" w:eastAsia="es-CO"/>
        </w:rPr>
        <w:t xml:space="preserve">Elaborar su propuesta teniendo en cuenta los aspectos jurídicos, financieros, de experiencia, técnicos y económicos del objeto a contratar en estricto acatamiento de lo dispuesto en el pliego de condiciones, verificando la integridad y coherencia de su ofrecimiento. </w:t>
      </w:r>
    </w:p>
    <w:p w14:paraId="3AE8E3E8" w14:textId="7FFE0CF5" w:rsidR="00655739" w:rsidRPr="00044F58" w:rsidRDefault="00655739"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lang w:val="es-CO"/>
        </w:rPr>
        <w:t>Para poder presentar propuesta para el presente proceso, es necesario estar previamente registrado en el SECOP II. Para el registro en la Plataforma SECOP II, los proponentes sean singulares o plurales, persona natural o jurídica, deberán hacer su registro de acuerdo con el nombre o razón social previsto en el certificado de existencia y representación legal o en el acuerdo de consorcio o unión temporal, según sea el caso. En consecuencia, es obligatorio que el nombre con el cual participan sea el mismo con el cual están registrados en el SECOP II, es decir, que su registro y participación debe corresponder a su naturaleza jurídica.</w:t>
      </w:r>
      <w:r w:rsidR="008E1274" w:rsidRPr="000E3CD9">
        <w:rPr>
          <w:lang w:val="es-CO"/>
        </w:rPr>
        <w:t xml:space="preserve"> </w:t>
      </w:r>
      <w:r w:rsidR="008E1274" w:rsidRPr="008E1274">
        <w:rPr>
          <w:rFonts w:ascii="Arial Narrow" w:hAnsi="Arial Narrow"/>
          <w:lang w:val="es-CO"/>
        </w:rPr>
        <w:t>Esto es, no podrá inscribirse como proponente singular y presentar documentos como proponente plural.</w:t>
      </w:r>
    </w:p>
    <w:p w14:paraId="4605A0F9" w14:textId="3C0E6C0E" w:rsidR="00655739" w:rsidRPr="00044F58" w:rsidRDefault="00655739"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lang w:val="es-CO"/>
        </w:rPr>
        <w:t>Toda consulta al proceso deberá formularse por los usuarios debidamente registrados en el SECOP II, a través de mensaje enviado a esta misma plataforma. En ningún caso EL CENTRO atenderá consultas telefónicas ni personales. Toda solicitud, observación o documento allegado por una vía distinta al SECOP II se tendrá por no recibida dentro del proceso de selección y para efectos de su respuesta se aplicará el trámite propio del Derecho de Petición.</w:t>
      </w:r>
    </w:p>
    <w:p w14:paraId="1054312D" w14:textId="50EE2A33" w:rsidR="00B560D6" w:rsidRPr="00044F58" w:rsidRDefault="00B560D6" w:rsidP="00CB273B">
      <w:pPr>
        <w:pStyle w:val="Prrafodelista"/>
        <w:numPr>
          <w:ilvl w:val="0"/>
          <w:numId w:val="47"/>
        </w:numPr>
        <w:adjustRightInd w:val="0"/>
        <w:ind w:left="426"/>
        <w:jc w:val="both"/>
        <w:rPr>
          <w:rFonts w:ascii="Arial Narrow" w:hAnsi="Arial Narrow"/>
          <w:color w:val="000000"/>
          <w:lang w:val="es-CO" w:eastAsia="es-CO"/>
        </w:rPr>
      </w:pPr>
      <w:r w:rsidRPr="00044F58">
        <w:rPr>
          <w:rFonts w:ascii="Arial Narrow" w:hAnsi="Arial Narrow"/>
          <w:lang w:val="es-CO"/>
        </w:rPr>
        <w:t xml:space="preserve">En el evento en que se presente una propuesta con antelación a la fecha y hora límite fijada para el cierre y presentación de las mismas, y la Entidad expida una adenda, el titular de dicha propuesta deberá retirarla y presentarla nuevamente, ya que, de lo contrario, el SECOP II la reporta como NO VÁLIDA y no puede ser tenida en cuenta para participar en el proceso. </w:t>
      </w:r>
    </w:p>
    <w:p w14:paraId="2D3144FE" w14:textId="563092A6" w:rsidR="00E21390" w:rsidRDefault="00E21390" w:rsidP="00CB273B">
      <w:pPr>
        <w:adjustRightInd w:val="0"/>
        <w:jc w:val="both"/>
        <w:rPr>
          <w:rFonts w:ascii="Arial Narrow" w:hAnsi="Arial Narrow"/>
          <w:color w:val="000000"/>
          <w:lang w:val="es-CO" w:eastAsia="es-CO"/>
        </w:rPr>
      </w:pPr>
    </w:p>
    <w:p w14:paraId="48B43172" w14:textId="77777777" w:rsidR="00E21390" w:rsidRPr="00240F82" w:rsidRDefault="00E21390" w:rsidP="00CB273B">
      <w:pPr>
        <w:adjustRightInd w:val="0"/>
        <w:ind w:right="-433"/>
        <w:jc w:val="both"/>
        <w:rPr>
          <w:rFonts w:ascii="Arial Narrow" w:hAnsi="Arial Narrow"/>
          <w:sz w:val="22"/>
          <w:szCs w:val="22"/>
        </w:rPr>
      </w:pPr>
      <w:r w:rsidRPr="00240F82">
        <w:rPr>
          <w:rFonts w:ascii="Arial Narrow" w:hAnsi="Arial Narrow"/>
          <w:b/>
          <w:color w:val="000000"/>
          <w:sz w:val="22"/>
          <w:szCs w:val="22"/>
          <w:lang w:val="es-CO" w:eastAsia="es-CO"/>
        </w:rPr>
        <w:t xml:space="preserve">NOTA. - GUÍAS PRACTICAS, MANUALES DE USO Y FORMATOS DEL SECOP II. </w:t>
      </w:r>
      <w:r w:rsidRPr="00240F82">
        <w:rPr>
          <w:rFonts w:ascii="Arial Narrow" w:hAnsi="Arial Narrow"/>
          <w:sz w:val="22"/>
          <w:szCs w:val="22"/>
        </w:rPr>
        <w:t>La Agencia para la contratación pública Colombia Compra Eficiente creada mediante Decreto Ley 4170 de noviembre 3 de 2011 ha dispuesto en su portal web (www.colombiacompra.gov.co), guías, manuales, formatos, videos y material de apoyo para las entidades compradoras y proveedores, con el fin de facilitar el uso y participación en los procesos de contratación a través de la plataforma SECOP II.</w:t>
      </w:r>
    </w:p>
    <w:p w14:paraId="43D9BF8D" w14:textId="77777777" w:rsidR="00E21390" w:rsidRPr="00240F82" w:rsidRDefault="00E21390" w:rsidP="00CB273B">
      <w:pPr>
        <w:adjustRightInd w:val="0"/>
        <w:ind w:right="-433"/>
        <w:jc w:val="both"/>
        <w:rPr>
          <w:rFonts w:ascii="Arial Narrow" w:hAnsi="Arial Narrow"/>
          <w:b/>
          <w:color w:val="000000"/>
          <w:sz w:val="22"/>
          <w:szCs w:val="22"/>
          <w:lang w:val="es-CO" w:eastAsia="es-CO"/>
        </w:rPr>
      </w:pPr>
    </w:p>
    <w:p w14:paraId="13965599" w14:textId="77777777" w:rsidR="00E21390" w:rsidRDefault="00E21390" w:rsidP="00CB273B">
      <w:pPr>
        <w:adjustRightInd w:val="0"/>
        <w:ind w:right="-433"/>
        <w:jc w:val="both"/>
        <w:rPr>
          <w:rFonts w:ascii="Arial Narrow" w:hAnsi="Arial Narrow"/>
          <w:sz w:val="22"/>
          <w:szCs w:val="22"/>
        </w:rPr>
      </w:pPr>
      <w:r w:rsidRPr="00240F82">
        <w:rPr>
          <w:rFonts w:ascii="Arial Narrow" w:hAnsi="Arial Narrow"/>
          <w:sz w:val="22"/>
          <w:szCs w:val="22"/>
        </w:rPr>
        <w:t>De allí que se recomienda a los interesados y eventuales proponentes consultar dicha información en el siguiente link: https://www.colombiacompra.gov.co/secop/que-es-el-secop-ii/manuales-y- guías-deuso-del-secop-ii, en donde encontraran, entre otros: 1. Guía para realizar el registro en el SECOP II. 2. Pasos para registrarse en el SECOP II. 3. Guía rápida para configurar la cuenta del proveedor en el SECOP II. 4. Guía de creación de proponente plural en el SECOP II. 5. Guía para presentar observaciones en el SECOP II. 6. Guía para manifestar interés a través del SECOP II. (Procesos de Selección abreviada de menor cuantía). 7. Guía para presentar ofertas en el SECOP II. Por lo anterior, es responsabilidad de los proponentes tener en cuenta esta información para efectos de estructurar y presentar sus propuestas.</w:t>
      </w:r>
    </w:p>
    <w:p w14:paraId="2A7855CE" w14:textId="77777777" w:rsidR="000E3CD9" w:rsidRPr="00240F82" w:rsidRDefault="000E3CD9" w:rsidP="00CB273B">
      <w:pPr>
        <w:adjustRightInd w:val="0"/>
        <w:ind w:right="-433"/>
        <w:jc w:val="both"/>
        <w:rPr>
          <w:rFonts w:ascii="Arial Narrow" w:hAnsi="Arial Narrow"/>
          <w:b/>
          <w:color w:val="000000"/>
          <w:sz w:val="22"/>
          <w:szCs w:val="22"/>
          <w:lang w:val="es-CO" w:eastAsia="es-CO"/>
        </w:rPr>
      </w:pPr>
    </w:p>
    <w:p w14:paraId="53FE3E76" w14:textId="74377AF8" w:rsidR="00437C97" w:rsidRPr="00044F58" w:rsidRDefault="00437C97" w:rsidP="005B3E32">
      <w:pPr>
        <w:adjustRightInd w:val="0"/>
        <w:ind w:right="-433"/>
        <w:jc w:val="both"/>
        <w:rPr>
          <w:rFonts w:ascii="Arial Narrow" w:hAnsi="Arial Narrow"/>
          <w:sz w:val="22"/>
          <w:szCs w:val="22"/>
          <w:lang w:val="es-CO"/>
        </w:rPr>
      </w:pPr>
      <w:r w:rsidRPr="00044F58">
        <w:rPr>
          <w:rFonts w:ascii="Arial Narrow" w:hAnsi="Arial Narrow"/>
          <w:b/>
          <w:bCs/>
          <w:sz w:val="22"/>
          <w:szCs w:val="22"/>
        </w:rPr>
        <w:t xml:space="preserve">EL CENTRO DE </w:t>
      </w:r>
      <w:r w:rsidRPr="000E3CD9">
        <w:rPr>
          <w:rFonts w:ascii="Arial Narrow" w:hAnsi="Arial Narrow"/>
          <w:b/>
          <w:bCs/>
          <w:sz w:val="22"/>
          <w:szCs w:val="22"/>
        </w:rPr>
        <w:t>MEMORIA HISTÓRICA SE RESERVA EL DERECHO DE VERIFICAR TODA LA INFORMACIÓN Y DOCUMENTOS QUE LOS PROPONENTES INCLUYAN EN SU PROPUESTA Y DE SOLICITAR A LAS AUTORIDADES COMPETENTES</w:t>
      </w:r>
      <w:r w:rsidRPr="00044F58">
        <w:rPr>
          <w:rFonts w:ascii="Arial Narrow" w:hAnsi="Arial Narrow"/>
          <w:b/>
          <w:bCs/>
          <w:sz w:val="22"/>
          <w:szCs w:val="22"/>
        </w:rPr>
        <w:t xml:space="preserve"> O A LOS PARTICULARES CORRESPONDIENTES, INFORMACIÓN RELACIONADA CON EL CONTENIDO DE </w:t>
      </w:r>
      <w:r w:rsidR="00A07708" w:rsidRPr="00044F58">
        <w:rPr>
          <w:rFonts w:ascii="Arial Narrow" w:hAnsi="Arial Narrow"/>
          <w:b/>
          <w:bCs/>
          <w:sz w:val="22"/>
          <w:szCs w:val="22"/>
        </w:rPr>
        <w:t>ESTOS</w:t>
      </w:r>
      <w:r w:rsidRPr="00044F58">
        <w:rPr>
          <w:rFonts w:ascii="Arial Narrow" w:hAnsi="Arial Narrow"/>
          <w:b/>
          <w:bCs/>
          <w:sz w:val="22"/>
          <w:szCs w:val="22"/>
        </w:rPr>
        <w:t>.</w:t>
      </w:r>
    </w:p>
    <w:p w14:paraId="3B4435D9" w14:textId="77777777" w:rsidR="00DF25BF" w:rsidRPr="00044F58" w:rsidRDefault="00DF25BF" w:rsidP="005B3E32">
      <w:pPr>
        <w:pStyle w:val="Textoindependiente"/>
        <w:tabs>
          <w:tab w:val="left" w:pos="426"/>
        </w:tabs>
        <w:spacing w:after="0"/>
        <w:ind w:right="51"/>
        <w:jc w:val="both"/>
        <w:rPr>
          <w:rFonts w:ascii="Arial Narrow" w:hAnsi="Arial Narrow"/>
          <w:sz w:val="22"/>
          <w:szCs w:val="22"/>
          <w:lang w:val="es-CO"/>
        </w:rPr>
      </w:pPr>
    </w:p>
    <w:p w14:paraId="004B76F8" w14:textId="5516F584" w:rsidR="00B47723" w:rsidRPr="00044F58" w:rsidRDefault="00581588" w:rsidP="00CB273B">
      <w:pPr>
        <w:pStyle w:val="Ttulo1"/>
        <w:keepNext w:val="0"/>
        <w:widowControl w:val="0"/>
        <w:numPr>
          <w:ilvl w:val="1"/>
          <w:numId w:val="4"/>
        </w:numPr>
        <w:tabs>
          <w:tab w:val="left" w:pos="426"/>
        </w:tabs>
        <w:autoSpaceDE w:val="0"/>
        <w:autoSpaceDN w:val="0"/>
        <w:ind w:left="993" w:right="51" w:hanging="993"/>
        <w:jc w:val="both"/>
        <w:rPr>
          <w:rFonts w:ascii="Arial Narrow" w:hAnsi="Arial Narrow"/>
          <w:lang w:val="es-CO"/>
        </w:rPr>
      </w:pPr>
      <w:bookmarkStart w:id="21" w:name="_TOC_250026"/>
      <w:bookmarkStart w:id="22" w:name="_Toc74071304"/>
      <w:bookmarkStart w:id="23" w:name="_Toc74071805"/>
      <w:bookmarkStart w:id="24" w:name="_Toc74239328"/>
      <w:bookmarkStart w:id="25" w:name="_Toc105153185"/>
      <w:r w:rsidRPr="00044F58">
        <w:rPr>
          <w:rFonts w:ascii="Arial Narrow" w:hAnsi="Arial Narrow"/>
          <w:lang w:val="es-CO"/>
        </w:rPr>
        <w:t>ASPECTOS</w:t>
      </w:r>
      <w:r w:rsidRPr="00044F58">
        <w:rPr>
          <w:rFonts w:ascii="Arial Narrow" w:hAnsi="Arial Narrow"/>
          <w:spacing w:val="-2"/>
          <w:lang w:val="es-CO"/>
        </w:rPr>
        <w:t xml:space="preserve"> </w:t>
      </w:r>
      <w:bookmarkEnd w:id="21"/>
      <w:r w:rsidRPr="00044F58">
        <w:rPr>
          <w:rFonts w:ascii="Arial Narrow" w:hAnsi="Arial Narrow"/>
          <w:lang w:val="es-CO"/>
        </w:rPr>
        <w:t>GENERALES</w:t>
      </w:r>
      <w:bookmarkEnd w:id="22"/>
      <w:bookmarkEnd w:id="23"/>
      <w:bookmarkEnd w:id="24"/>
      <w:bookmarkEnd w:id="25"/>
    </w:p>
    <w:p w14:paraId="6A1FB247" w14:textId="0CB6C51D" w:rsidR="00B47723" w:rsidRPr="00044F58" w:rsidRDefault="00B47723" w:rsidP="005B3E32">
      <w:pPr>
        <w:pStyle w:val="Textoindependiente"/>
        <w:tabs>
          <w:tab w:val="left" w:pos="426"/>
        </w:tabs>
        <w:spacing w:after="0"/>
        <w:ind w:right="51"/>
        <w:jc w:val="both"/>
        <w:rPr>
          <w:rFonts w:ascii="Arial Narrow" w:hAnsi="Arial Narrow"/>
          <w:b/>
          <w:sz w:val="22"/>
          <w:szCs w:val="22"/>
          <w:lang w:val="es-CO"/>
        </w:rPr>
      </w:pPr>
    </w:p>
    <w:p w14:paraId="27376927" w14:textId="45DF5258" w:rsidR="00180781" w:rsidRPr="00044F58" w:rsidRDefault="00581588" w:rsidP="005B3E32">
      <w:pPr>
        <w:pStyle w:val="Ttulo1"/>
        <w:keepNext w:val="0"/>
        <w:widowControl w:val="0"/>
        <w:numPr>
          <w:ilvl w:val="2"/>
          <w:numId w:val="4"/>
        </w:numPr>
        <w:tabs>
          <w:tab w:val="left" w:pos="426"/>
          <w:tab w:val="left" w:pos="567"/>
        </w:tabs>
        <w:autoSpaceDE w:val="0"/>
        <w:autoSpaceDN w:val="0"/>
        <w:ind w:left="0" w:right="51" w:firstLine="0"/>
        <w:jc w:val="both"/>
        <w:rPr>
          <w:rFonts w:ascii="Arial Narrow" w:hAnsi="Arial Narrow"/>
          <w:spacing w:val="4"/>
          <w:lang w:val="es-CO"/>
        </w:rPr>
      </w:pPr>
      <w:bookmarkStart w:id="26" w:name="_TOC_250025"/>
      <w:r w:rsidRPr="00044F58">
        <w:rPr>
          <w:rFonts w:ascii="Arial Narrow" w:hAnsi="Arial Narrow"/>
          <w:spacing w:val="4"/>
          <w:lang w:val="es-CO"/>
        </w:rPr>
        <w:t xml:space="preserve"> </w:t>
      </w:r>
      <w:bookmarkStart w:id="27" w:name="_Toc74071305"/>
      <w:bookmarkStart w:id="28" w:name="_Toc74071806"/>
      <w:bookmarkStart w:id="29" w:name="_Toc74239329"/>
      <w:bookmarkStart w:id="30" w:name="_Toc105153186"/>
      <w:r w:rsidRPr="00044F58">
        <w:rPr>
          <w:rFonts w:ascii="Arial Narrow" w:hAnsi="Arial Narrow"/>
          <w:spacing w:val="4"/>
          <w:lang w:val="es-CO"/>
        </w:rPr>
        <w:t>RÉGIMEN LEGAL</w:t>
      </w:r>
      <w:bookmarkEnd w:id="27"/>
      <w:bookmarkEnd w:id="28"/>
      <w:bookmarkEnd w:id="29"/>
      <w:bookmarkEnd w:id="30"/>
    </w:p>
    <w:p w14:paraId="65B1165A" w14:textId="55B375BA" w:rsidR="00180781" w:rsidRPr="00044F58" w:rsidRDefault="00180781" w:rsidP="005B3E32">
      <w:pPr>
        <w:jc w:val="both"/>
        <w:rPr>
          <w:rFonts w:ascii="Arial Narrow" w:hAnsi="Arial Narrow"/>
          <w:lang w:val="es-CO"/>
        </w:rPr>
      </w:pPr>
    </w:p>
    <w:p w14:paraId="3E504AC6" w14:textId="5033CB8D" w:rsidR="00180781" w:rsidRPr="00044F58" w:rsidRDefault="00180781"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Tanto el proceso de selección abreviada con subasta inversa electrónica como el contrato que se suscriba, se regirán en lo pertinente, por el ordenamiento Constitucional, el régimen jurídico determinado en las Leyes 80 de 1993, 1150 de 2007, 1474 de 2011, 1882 de 2018, 2069 de 2020 y Decreto</w:t>
      </w:r>
      <w:r w:rsidR="00E97BEA">
        <w:rPr>
          <w:rFonts w:ascii="Arial Narrow" w:hAnsi="Arial Narrow"/>
          <w:color w:val="000000"/>
          <w:sz w:val="22"/>
          <w:szCs w:val="22"/>
          <w:lang w:val="es-CO" w:eastAsia="es-CO"/>
        </w:rPr>
        <w:t>s</w:t>
      </w:r>
      <w:r w:rsidRPr="00044F58">
        <w:rPr>
          <w:rFonts w:ascii="Arial Narrow" w:hAnsi="Arial Narrow"/>
          <w:color w:val="000000"/>
          <w:sz w:val="22"/>
          <w:szCs w:val="22"/>
          <w:lang w:val="es-CO" w:eastAsia="es-CO"/>
        </w:rPr>
        <w:t xml:space="preserve"> 1082 de 2015,</w:t>
      </w:r>
      <w:r w:rsidR="00E97BEA">
        <w:rPr>
          <w:rFonts w:ascii="Arial Narrow" w:hAnsi="Arial Narrow"/>
          <w:color w:val="000000"/>
          <w:sz w:val="22"/>
          <w:szCs w:val="22"/>
          <w:lang w:val="es-CO" w:eastAsia="es-CO"/>
        </w:rPr>
        <w:t xml:space="preserve"> 310 de 2021 y 1860 de 2022</w:t>
      </w:r>
      <w:r w:rsidRPr="00044F58">
        <w:rPr>
          <w:rFonts w:ascii="Arial Narrow" w:hAnsi="Arial Narrow"/>
          <w:color w:val="000000"/>
          <w:sz w:val="22"/>
          <w:szCs w:val="22"/>
          <w:lang w:val="es-CO" w:eastAsia="es-CO"/>
        </w:rPr>
        <w:t xml:space="preserve"> sus normas reglamentarias y demás normas civiles y comerciales que la complementan adicionan y reglamentan, disposiciones que regulen la materia y lo establecido en el pliego de condiciones del proceso</w:t>
      </w:r>
      <w:r w:rsidR="00495420" w:rsidRPr="00044F58">
        <w:rPr>
          <w:rFonts w:ascii="Arial Narrow" w:hAnsi="Arial Narrow"/>
          <w:color w:val="000000"/>
          <w:sz w:val="22"/>
          <w:szCs w:val="22"/>
          <w:lang w:val="es-CO" w:eastAsia="es-CO"/>
        </w:rPr>
        <w:t xml:space="preserve">. </w:t>
      </w:r>
    </w:p>
    <w:p w14:paraId="1DF92183" w14:textId="77777777" w:rsidR="00180781" w:rsidRPr="00044F58" w:rsidRDefault="00180781" w:rsidP="00CB273B">
      <w:pPr>
        <w:autoSpaceDE w:val="0"/>
        <w:autoSpaceDN w:val="0"/>
        <w:adjustRightInd w:val="0"/>
        <w:jc w:val="both"/>
        <w:rPr>
          <w:rFonts w:ascii="Arial Narrow" w:hAnsi="Arial Narrow"/>
          <w:color w:val="000000"/>
          <w:sz w:val="22"/>
          <w:szCs w:val="22"/>
          <w:lang w:val="es-CO" w:eastAsia="es-CO"/>
        </w:rPr>
      </w:pPr>
    </w:p>
    <w:p w14:paraId="60B84426" w14:textId="3F21521E" w:rsidR="00180781" w:rsidRPr="00044F58" w:rsidRDefault="00180781" w:rsidP="00CB273B">
      <w:pPr>
        <w:jc w:val="both"/>
        <w:rPr>
          <w:rFonts w:ascii="Arial Narrow" w:hAnsi="Arial Narrow"/>
          <w:sz w:val="22"/>
          <w:szCs w:val="22"/>
          <w:lang w:val="es-CO"/>
        </w:rPr>
      </w:pPr>
      <w:r w:rsidRPr="00044F58">
        <w:rPr>
          <w:rFonts w:ascii="Arial Narrow" w:hAnsi="Arial Narrow"/>
          <w:color w:val="000000"/>
          <w:sz w:val="22"/>
          <w:szCs w:val="22"/>
          <w:lang w:val="es-CO" w:eastAsia="es-CO"/>
        </w:rPr>
        <w:t xml:space="preserve">En este documento, se describen aspectos técnicos, legales, financieros, contractuales, de experiencia y cumplimiento, entre otros, que </w:t>
      </w:r>
      <w:r w:rsidR="00495420" w:rsidRPr="00044F58">
        <w:rPr>
          <w:rFonts w:ascii="Arial Narrow" w:hAnsi="Arial Narrow"/>
          <w:color w:val="000000"/>
          <w:sz w:val="22"/>
          <w:szCs w:val="22"/>
          <w:lang w:val="es-CO" w:eastAsia="es-CO"/>
        </w:rPr>
        <w:t>el Centro de Memoria</w:t>
      </w:r>
      <w:r w:rsidRPr="00044F58">
        <w:rPr>
          <w:rFonts w:ascii="Arial Narrow" w:hAnsi="Arial Narrow"/>
          <w:color w:val="000000"/>
          <w:sz w:val="22"/>
          <w:szCs w:val="22"/>
          <w:lang w:val="es-CO" w:eastAsia="es-CO"/>
        </w:rPr>
        <w:t xml:space="preserve"> considera que el oferente debe tener en cuenta para elaborar y presentar su propuesta. </w:t>
      </w:r>
      <w:r w:rsidRPr="00044F58">
        <w:rPr>
          <w:rFonts w:ascii="Arial Narrow" w:hAnsi="Arial Narrow"/>
          <w:b/>
          <w:bCs/>
          <w:color w:val="000000"/>
          <w:sz w:val="22"/>
          <w:szCs w:val="22"/>
          <w:lang w:val="es-CO" w:eastAsia="es-CO"/>
        </w:rPr>
        <w:t>El contenido del pliego de condiciones debe ser interpretado integralmente, la información publicada en la plataforma SECOP II junto con todos sus formatos y anexos, las respuestas a observaciones y las Adendas que posteriormente se expidan.</w:t>
      </w:r>
    </w:p>
    <w:p w14:paraId="525CA094" w14:textId="46892F06" w:rsidR="00180781" w:rsidRPr="00044F58" w:rsidRDefault="00180781" w:rsidP="005B3E32">
      <w:pPr>
        <w:jc w:val="both"/>
        <w:rPr>
          <w:rFonts w:ascii="Arial Narrow" w:hAnsi="Arial Narrow"/>
          <w:lang w:val="es-CO"/>
        </w:rPr>
      </w:pPr>
    </w:p>
    <w:p w14:paraId="530852C0" w14:textId="39B15206" w:rsidR="00D34CDA" w:rsidRPr="00044F58" w:rsidRDefault="00581588" w:rsidP="005B3E32">
      <w:pPr>
        <w:pStyle w:val="Ttulo1"/>
        <w:keepNext w:val="0"/>
        <w:widowControl w:val="0"/>
        <w:numPr>
          <w:ilvl w:val="2"/>
          <w:numId w:val="4"/>
        </w:numPr>
        <w:tabs>
          <w:tab w:val="left" w:pos="426"/>
          <w:tab w:val="left" w:pos="567"/>
        </w:tabs>
        <w:autoSpaceDE w:val="0"/>
        <w:autoSpaceDN w:val="0"/>
        <w:ind w:left="0" w:right="51" w:firstLine="0"/>
        <w:jc w:val="both"/>
        <w:rPr>
          <w:rFonts w:ascii="Arial Narrow" w:hAnsi="Arial Narrow"/>
          <w:spacing w:val="4"/>
          <w:lang w:val="es-CO"/>
        </w:rPr>
      </w:pPr>
      <w:r w:rsidRPr="00044F58">
        <w:rPr>
          <w:rFonts w:ascii="Arial Narrow" w:hAnsi="Arial Narrow"/>
          <w:spacing w:val="4"/>
          <w:lang w:val="es-CO"/>
        </w:rPr>
        <w:t xml:space="preserve"> </w:t>
      </w:r>
      <w:bookmarkStart w:id="31" w:name="_Toc74071306"/>
      <w:bookmarkStart w:id="32" w:name="_Toc74071807"/>
      <w:bookmarkStart w:id="33" w:name="_Toc74239330"/>
      <w:bookmarkStart w:id="34" w:name="_Toc105153187"/>
      <w:r w:rsidRPr="00044F58">
        <w:rPr>
          <w:rFonts w:ascii="Arial Narrow" w:hAnsi="Arial Narrow"/>
          <w:spacing w:val="4"/>
          <w:lang w:val="es-CO"/>
        </w:rPr>
        <w:t>MODALIDAD DEL PROCESO DE SELECCIÓN Y SU JUSTIFICACIÓN</w:t>
      </w:r>
      <w:bookmarkEnd w:id="31"/>
      <w:bookmarkEnd w:id="32"/>
      <w:bookmarkEnd w:id="33"/>
      <w:bookmarkEnd w:id="34"/>
    </w:p>
    <w:p w14:paraId="798D8A30" w14:textId="45FB50A5" w:rsidR="00D34CDA" w:rsidRPr="00044F58" w:rsidRDefault="00D34CDA" w:rsidP="00CB273B">
      <w:pPr>
        <w:jc w:val="both"/>
        <w:rPr>
          <w:rFonts w:ascii="Arial Narrow" w:hAnsi="Arial Narrow"/>
          <w:sz w:val="22"/>
          <w:szCs w:val="22"/>
          <w:lang w:val="es-CO"/>
        </w:rPr>
      </w:pPr>
    </w:p>
    <w:p w14:paraId="6510A551" w14:textId="2ED38AF1" w:rsidR="00CB4360" w:rsidRDefault="00CB4360" w:rsidP="00CB273B">
      <w:pPr>
        <w:jc w:val="both"/>
        <w:rPr>
          <w:rFonts w:ascii="Arial Narrow" w:hAnsi="Arial Narrow"/>
          <w:sz w:val="22"/>
          <w:szCs w:val="22"/>
          <w:lang w:val="es-CO"/>
        </w:rPr>
      </w:pPr>
    </w:p>
    <w:p w14:paraId="64335568" w14:textId="77777777" w:rsidR="001E6B3D" w:rsidRDefault="001E6B3D" w:rsidP="00CB273B">
      <w:pPr>
        <w:jc w:val="both"/>
        <w:rPr>
          <w:rFonts w:ascii="Arial Narrow" w:hAnsi="Arial Narrow"/>
          <w:sz w:val="22"/>
          <w:szCs w:val="22"/>
        </w:rPr>
      </w:pPr>
      <w:r w:rsidRPr="00240F82">
        <w:rPr>
          <w:rFonts w:ascii="Arial Narrow" w:hAnsi="Arial Narrow"/>
          <w:sz w:val="22"/>
          <w:szCs w:val="22"/>
        </w:rPr>
        <w:t>En atención a la necesidad existente y teniendo en cuenta que se trata de bienes de características técnicas uniformes, que son de común utilización, con especificaciones técnicas y patrones de desempeño y calidad iguales o similares, que en consecuencia pueden ser agrupados como bienes homogéneos para su adquisición, la modalidad de selección será la de Selección Abreviada con Subasta Inversa, de acuerdo con lo consagrado por la Ley 1150 de 2007, artículo 2, numeral 2, literal a) y el Decreto 1082 de 2015, artículo 2.2.1.2.1.2.2 ”Procedimiento para la subasta inversa”</w:t>
      </w:r>
    </w:p>
    <w:p w14:paraId="20606620" w14:textId="77777777" w:rsidR="001E6B3D" w:rsidRDefault="001E6B3D" w:rsidP="00CB273B">
      <w:pPr>
        <w:jc w:val="both"/>
        <w:rPr>
          <w:rFonts w:ascii="Arial Narrow" w:hAnsi="Arial Narrow"/>
          <w:sz w:val="22"/>
          <w:szCs w:val="22"/>
        </w:rPr>
      </w:pPr>
    </w:p>
    <w:p w14:paraId="2D3AB052" w14:textId="77777777" w:rsidR="001E6B3D" w:rsidRPr="00AF6BBF" w:rsidRDefault="001E6B3D" w:rsidP="00CB273B">
      <w:pPr>
        <w:autoSpaceDE w:val="0"/>
        <w:autoSpaceDN w:val="0"/>
        <w:adjustRightInd w:val="0"/>
        <w:jc w:val="both"/>
        <w:rPr>
          <w:rFonts w:ascii="Arial Narrow" w:hAnsi="Arial Narrow"/>
          <w:sz w:val="22"/>
          <w:szCs w:val="22"/>
        </w:rPr>
      </w:pPr>
      <w:r w:rsidRPr="00240F82">
        <w:rPr>
          <w:rFonts w:ascii="Arial Narrow" w:eastAsia="Calibri" w:hAnsi="Arial Narrow" w:cs="Work Sans"/>
          <w:sz w:val="22"/>
          <w:szCs w:val="22"/>
          <w:lang w:val="es-CO" w:eastAsia="es-CO"/>
        </w:rPr>
        <w:t>Establece el mismo literal que para la adquisición de estos bienes y servicios las entidades deberán,</w:t>
      </w:r>
      <w:r>
        <w:rPr>
          <w:rFonts w:ascii="Arial Narrow" w:eastAsia="Calibri" w:hAnsi="Arial Narrow" w:cs="Work Sans"/>
          <w:sz w:val="22"/>
          <w:szCs w:val="22"/>
          <w:lang w:val="es-CO" w:eastAsia="es-CO"/>
        </w:rPr>
        <w:t xml:space="preserve"> </w:t>
      </w:r>
      <w:r w:rsidRPr="00240F82">
        <w:rPr>
          <w:rFonts w:ascii="Arial Narrow" w:eastAsia="Calibri" w:hAnsi="Arial Narrow" w:cs="Work Sans"/>
          <w:sz w:val="22"/>
          <w:szCs w:val="22"/>
          <w:lang w:val="es-CO" w:eastAsia="es-CO"/>
        </w:rPr>
        <w:t>siempre que el reglamento así lo señale, hacer uso de procedimientos de subasta inversa o de</w:t>
      </w:r>
      <w:r>
        <w:rPr>
          <w:rFonts w:ascii="Arial Narrow" w:eastAsia="Calibri" w:hAnsi="Arial Narrow" w:cs="Work Sans"/>
          <w:sz w:val="22"/>
          <w:szCs w:val="22"/>
          <w:lang w:val="es-CO" w:eastAsia="es-CO"/>
        </w:rPr>
        <w:t xml:space="preserve"> </w:t>
      </w:r>
      <w:r w:rsidRPr="00240F82">
        <w:rPr>
          <w:rFonts w:ascii="Arial Narrow" w:eastAsia="Calibri" w:hAnsi="Arial Narrow" w:cs="Work Sans"/>
          <w:sz w:val="22"/>
          <w:szCs w:val="22"/>
          <w:lang w:val="es-CO" w:eastAsia="es-CO"/>
        </w:rPr>
        <w:t>instrumentos de compra por catálogo derivados de la celebración de acuerdos marco de precios o de</w:t>
      </w:r>
      <w:r>
        <w:rPr>
          <w:rFonts w:ascii="Arial Narrow" w:eastAsia="Calibri" w:hAnsi="Arial Narrow" w:cs="Work Sans"/>
          <w:sz w:val="22"/>
          <w:szCs w:val="22"/>
          <w:lang w:val="es-CO" w:eastAsia="es-CO"/>
        </w:rPr>
        <w:t xml:space="preserve"> </w:t>
      </w:r>
      <w:r w:rsidRPr="00240F82">
        <w:rPr>
          <w:rFonts w:ascii="Arial Narrow" w:eastAsia="Calibri" w:hAnsi="Arial Narrow" w:cs="Work Sans"/>
          <w:sz w:val="22"/>
          <w:szCs w:val="22"/>
          <w:lang w:val="es-CO" w:eastAsia="es-CO"/>
        </w:rPr>
        <w:t>procedimientos de adquisición en bolsas de productos.</w:t>
      </w:r>
    </w:p>
    <w:p w14:paraId="3F8AF356" w14:textId="77777777" w:rsidR="001E6B3D" w:rsidRPr="00AF6BBF" w:rsidRDefault="001E6B3D" w:rsidP="00CB273B">
      <w:pPr>
        <w:jc w:val="both"/>
        <w:rPr>
          <w:rFonts w:ascii="Arial Narrow" w:hAnsi="Arial Narrow"/>
          <w:sz w:val="22"/>
          <w:szCs w:val="22"/>
        </w:rPr>
      </w:pPr>
    </w:p>
    <w:p w14:paraId="50A5F0E6" w14:textId="77777777" w:rsidR="001E6B3D" w:rsidRPr="00A1073B" w:rsidRDefault="001E6B3D" w:rsidP="00CB273B">
      <w:pPr>
        <w:jc w:val="both"/>
        <w:rPr>
          <w:rFonts w:ascii="Arial Narrow" w:hAnsi="Arial Narrow"/>
          <w:sz w:val="22"/>
          <w:szCs w:val="22"/>
        </w:rPr>
      </w:pPr>
      <w:r w:rsidRPr="00AF6BBF">
        <w:rPr>
          <w:rFonts w:ascii="Arial Narrow" w:hAnsi="Arial Narrow"/>
          <w:color w:val="FF0000"/>
          <w:sz w:val="22"/>
          <w:szCs w:val="22"/>
          <w:highlight w:val="lightGray"/>
        </w:rPr>
        <w:t>(Relacionar el objeto e indicar)</w:t>
      </w:r>
      <w:r w:rsidRPr="00AF6BBF">
        <w:rPr>
          <w:rFonts w:ascii="Arial Narrow" w:hAnsi="Arial Narrow"/>
          <w:sz w:val="22"/>
          <w:szCs w:val="22"/>
          <w:highlight w:val="lightGray"/>
        </w:rPr>
        <w:t xml:space="preserve"> </w:t>
      </w:r>
      <w:r w:rsidRPr="00AF6BBF">
        <w:rPr>
          <w:rFonts w:ascii="Arial Narrow" w:hAnsi="Arial Narrow"/>
          <w:sz w:val="22"/>
          <w:szCs w:val="22"/>
        </w:rPr>
        <w:t>constituyen bienes con características técnicas uniformes y de común utilización</w:t>
      </w:r>
      <w:r>
        <w:rPr>
          <w:rFonts w:ascii="Arial Narrow" w:hAnsi="Arial Narrow"/>
          <w:sz w:val="22"/>
          <w:szCs w:val="22"/>
        </w:rPr>
        <w:t xml:space="preserve">, </w:t>
      </w:r>
      <w:r w:rsidRPr="00274790">
        <w:rPr>
          <w:rFonts w:ascii="Arial Narrow" w:hAnsi="Arial Narrow"/>
          <w:sz w:val="22"/>
          <w:szCs w:val="22"/>
        </w:rPr>
        <w:t>definiendo como estos bienes y servicios, a aquellos que</w:t>
      </w:r>
      <w:r>
        <w:rPr>
          <w:rFonts w:ascii="Arial Narrow" w:hAnsi="Arial Narrow"/>
          <w:sz w:val="22"/>
          <w:szCs w:val="22"/>
        </w:rPr>
        <w:t xml:space="preserve"> </w:t>
      </w:r>
      <w:r w:rsidRPr="00274790">
        <w:rPr>
          <w:rFonts w:ascii="Arial Narrow" w:hAnsi="Arial Narrow"/>
          <w:sz w:val="22"/>
          <w:szCs w:val="22"/>
        </w:rPr>
        <w:t>poseen las mismas especificaciones técnicas, con independencia de su diseño o de sus características</w:t>
      </w:r>
      <w:r>
        <w:rPr>
          <w:rFonts w:ascii="Arial Narrow" w:hAnsi="Arial Narrow"/>
          <w:sz w:val="22"/>
          <w:szCs w:val="22"/>
        </w:rPr>
        <w:t xml:space="preserve"> </w:t>
      </w:r>
      <w:r w:rsidRPr="00274790">
        <w:rPr>
          <w:rFonts w:ascii="Arial Narrow" w:hAnsi="Arial Narrow"/>
          <w:sz w:val="22"/>
          <w:szCs w:val="22"/>
        </w:rPr>
        <w:t xml:space="preserve">descriptivas, y comparten patrones de desempeño y calidad objetivamente definidos, como lo demuestra el análisis del sector, </w:t>
      </w:r>
      <w:r>
        <w:rPr>
          <w:rFonts w:ascii="Arial Narrow" w:hAnsi="Arial Narrow"/>
          <w:sz w:val="22"/>
          <w:szCs w:val="22"/>
        </w:rPr>
        <w:t>(realizar una corta explicación del bien o servicio requerido).</w:t>
      </w:r>
    </w:p>
    <w:p w14:paraId="09178C69" w14:textId="77777777" w:rsidR="001E6B3D" w:rsidRPr="00240F82" w:rsidRDefault="001E6B3D" w:rsidP="005B3E32">
      <w:pPr>
        <w:jc w:val="both"/>
        <w:rPr>
          <w:rFonts w:ascii="Arial Narrow" w:hAnsi="Arial Narrow"/>
        </w:rPr>
      </w:pPr>
    </w:p>
    <w:p w14:paraId="67725E5A" w14:textId="77777777" w:rsidR="001E6B3D" w:rsidRPr="00971A24" w:rsidRDefault="001E6B3D" w:rsidP="00CB273B">
      <w:pPr>
        <w:jc w:val="both"/>
        <w:rPr>
          <w:rFonts w:ascii="Arial Narrow" w:hAnsi="Arial Narrow"/>
          <w:sz w:val="22"/>
          <w:szCs w:val="22"/>
        </w:rPr>
      </w:pPr>
      <w:r w:rsidRPr="00B44091">
        <w:rPr>
          <w:rFonts w:ascii="Arial Narrow" w:hAnsi="Arial Narrow"/>
          <w:sz w:val="22"/>
          <w:szCs w:val="22"/>
        </w:rPr>
        <w:t xml:space="preserve">Teniendo presente lo anterior y en atención a que el presupuesto de este proceso de selección abreviada </w:t>
      </w:r>
      <w:r>
        <w:rPr>
          <w:rFonts w:ascii="Arial Narrow" w:hAnsi="Arial Narrow"/>
          <w:sz w:val="22"/>
          <w:szCs w:val="22"/>
        </w:rPr>
        <w:t>por</w:t>
      </w:r>
      <w:r w:rsidRPr="00B44091">
        <w:rPr>
          <w:rFonts w:ascii="Arial Narrow" w:hAnsi="Arial Narrow"/>
          <w:sz w:val="22"/>
          <w:szCs w:val="22"/>
        </w:rPr>
        <w:t xml:space="preserve"> subasta inversa asciende a la suma de </w:t>
      </w:r>
      <w:r w:rsidRPr="00B44091">
        <w:rPr>
          <w:rFonts w:ascii="Arial Narrow" w:hAnsi="Arial Narrow"/>
          <w:color w:val="FF0000"/>
          <w:sz w:val="22"/>
          <w:szCs w:val="22"/>
          <w:highlight w:val="yellow"/>
        </w:rPr>
        <w:t>(</w:t>
      </w:r>
      <w:r w:rsidRPr="00B44091">
        <w:rPr>
          <w:rFonts w:ascii="Arial Narrow" w:hAnsi="Arial Narrow"/>
          <w:color w:val="FF0000"/>
          <w:sz w:val="22"/>
          <w:szCs w:val="22"/>
          <w:highlight w:val="lightGray"/>
        </w:rPr>
        <w:t>INCLUIR VALOR EN LETRAS Y NÚMEROS),</w:t>
      </w:r>
      <w:r w:rsidRPr="00B44091">
        <w:rPr>
          <w:rFonts w:ascii="Arial Narrow" w:hAnsi="Arial Narrow"/>
          <w:sz w:val="22"/>
          <w:szCs w:val="22"/>
        </w:rPr>
        <w:t xml:space="preserve"> incluido IVA, y demás im</w:t>
      </w:r>
      <w:r w:rsidRPr="000F7678">
        <w:rPr>
          <w:rFonts w:ascii="Arial Narrow" w:hAnsi="Arial Narrow"/>
          <w:sz w:val="22"/>
          <w:szCs w:val="22"/>
        </w:rPr>
        <w:t xml:space="preserve">puestos, gastos, tasas, contribuciones y deducciones a que haya lugar, valor que supera el umbral </w:t>
      </w:r>
      <w:r>
        <w:rPr>
          <w:rFonts w:ascii="Arial Narrow" w:hAnsi="Arial Narrow"/>
          <w:sz w:val="22"/>
          <w:szCs w:val="22"/>
        </w:rPr>
        <w:t>establecido para la presente vigencia el cual corresponde a</w:t>
      </w:r>
      <w:r w:rsidRPr="000F7678">
        <w:rPr>
          <w:rFonts w:ascii="Arial Narrow" w:hAnsi="Arial Narrow"/>
          <w:sz w:val="22"/>
          <w:szCs w:val="22"/>
        </w:rPr>
        <w:t xml:space="preserve">, </w:t>
      </w:r>
      <w:r w:rsidRPr="001E7032">
        <w:rPr>
          <w:rFonts w:ascii="Arial Narrow" w:hAnsi="Arial Narrow"/>
          <w:sz w:val="22"/>
          <w:szCs w:val="22"/>
          <w:highlight w:val="lightGray"/>
        </w:rPr>
        <w:t>la convocatoria NO se limitará a Mipymes O se limitará a mypime</w:t>
      </w:r>
    </w:p>
    <w:p w14:paraId="299A841B" w14:textId="77777777" w:rsidR="001E6B3D" w:rsidRPr="00035AA5" w:rsidRDefault="001E6B3D" w:rsidP="00CB273B">
      <w:pPr>
        <w:jc w:val="both"/>
        <w:rPr>
          <w:rFonts w:ascii="Arial Narrow" w:hAnsi="Arial Narrow"/>
          <w:sz w:val="22"/>
          <w:szCs w:val="22"/>
        </w:rPr>
      </w:pPr>
    </w:p>
    <w:p w14:paraId="685C0FB5" w14:textId="0945AF6C" w:rsidR="00CB4360" w:rsidRPr="00F347DA" w:rsidRDefault="001E6B3D" w:rsidP="00CB273B">
      <w:pPr>
        <w:jc w:val="both"/>
        <w:rPr>
          <w:rFonts w:ascii="Arial Narrow" w:hAnsi="Arial Narrow"/>
          <w:sz w:val="22"/>
          <w:szCs w:val="22"/>
        </w:rPr>
      </w:pPr>
      <w:r w:rsidRPr="00292D36">
        <w:rPr>
          <w:rFonts w:ascii="Arial Narrow" w:hAnsi="Arial Narrow"/>
          <w:sz w:val="22"/>
          <w:szCs w:val="22"/>
        </w:rPr>
        <w:t>Para la selección del contratista, la Entidad aplicará los principios de economía, transparencia y responsabilidad contenidos en la Ley 1150 de 2007 y los postulados que rigen la función administrativa</w:t>
      </w:r>
    </w:p>
    <w:p w14:paraId="1547E4DD" w14:textId="77777777" w:rsidR="00D34CDA" w:rsidRDefault="00D34CDA" w:rsidP="005B3E32">
      <w:pPr>
        <w:jc w:val="both"/>
        <w:rPr>
          <w:rFonts w:ascii="Arial Narrow" w:hAnsi="Arial Narrow"/>
          <w:lang w:val="es-CO"/>
        </w:rPr>
      </w:pPr>
    </w:p>
    <w:p w14:paraId="5DE117D0" w14:textId="6E9FB526" w:rsidR="00C849EB" w:rsidRPr="005B3E32" w:rsidRDefault="00C849EB" w:rsidP="005B3E32">
      <w:pPr>
        <w:pStyle w:val="Ttulo1"/>
        <w:keepNext w:val="0"/>
        <w:widowControl w:val="0"/>
        <w:numPr>
          <w:ilvl w:val="2"/>
          <w:numId w:val="4"/>
        </w:numPr>
        <w:tabs>
          <w:tab w:val="left" w:pos="426"/>
          <w:tab w:val="left" w:pos="567"/>
        </w:tabs>
        <w:autoSpaceDE w:val="0"/>
        <w:autoSpaceDN w:val="0"/>
        <w:ind w:left="0" w:right="51" w:firstLine="0"/>
        <w:jc w:val="both"/>
        <w:rPr>
          <w:rFonts w:ascii="Arial Narrow" w:hAnsi="Arial Narrow"/>
          <w:spacing w:val="3"/>
          <w:lang w:val="es-CO"/>
        </w:rPr>
      </w:pPr>
      <w:r w:rsidRPr="005B3E32">
        <w:rPr>
          <w:rFonts w:ascii="Arial Narrow" w:hAnsi="Arial Narrow"/>
          <w:spacing w:val="3"/>
          <w:lang w:val="es-CO"/>
        </w:rPr>
        <w:t>SECRETARÍA DE TRANSPARENCIA</w:t>
      </w:r>
    </w:p>
    <w:p w14:paraId="5106807F" w14:textId="77777777" w:rsidR="00C849EB" w:rsidRDefault="00C849EB" w:rsidP="005B3E32">
      <w:pPr>
        <w:jc w:val="both"/>
        <w:rPr>
          <w:rFonts w:ascii="Arial Narrow" w:hAnsi="Arial Narrow"/>
          <w:lang w:val="es-CO"/>
        </w:rPr>
      </w:pPr>
    </w:p>
    <w:p w14:paraId="79C205AB" w14:textId="77777777" w:rsidR="00C849EB" w:rsidRPr="005B3E32" w:rsidRDefault="00C849EB" w:rsidP="005B3E32">
      <w:pPr>
        <w:jc w:val="both"/>
        <w:rPr>
          <w:rFonts w:ascii="Arial Narrow" w:hAnsi="Arial Narrow"/>
          <w:sz w:val="22"/>
          <w:szCs w:val="22"/>
        </w:rPr>
      </w:pPr>
    </w:p>
    <w:p w14:paraId="48A1D602" w14:textId="41EA13F5" w:rsidR="00C849EB" w:rsidRPr="005B3E32" w:rsidRDefault="00C849EB" w:rsidP="005B3E32">
      <w:pPr>
        <w:jc w:val="both"/>
        <w:rPr>
          <w:rFonts w:ascii="Arial Narrow" w:hAnsi="Arial Narrow"/>
          <w:sz w:val="22"/>
          <w:szCs w:val="22"/>
        </w:rPr>
      </w:pPr>
      <w:r w:rsidRPr="005B3E32">
        <w:rPr>
          <w:rFonts w:ascii="Arial Narrow" w:hAnsi="Arial Narrow"/>
          <w:sz w:val="22"/>
          <w:szCs w:val="22"/>
        </w:rPr>
        <w:t>En el evento de conocerse casos especiales de corrupción en las Entidades del Estado, se debe reportar el hecho al Programa Presidencial de Lucha contra la Corrupción al número telefónico: (1) 5961304 o 5629300 ext. 3009; la línea transparente del programa, a los números telefónicos 01 8000 913040; correo electrónico, en la dirección: contacto@presidencia.gov.co; al sitio de “PSQR “en la página web www.anticorrupcion.gov.co o www.secretariatransparencia.gov.co; correspondencia o personalmente, en la dirección Calle 7- No. 6-54 Bogotá D.C.</w:t>
      </w:r>
    </w:p>
    <w:p w14:paraId="47029BC1" w14:textId="77777777" w:rsidR="00C849EB" w:rsidRPr="00044F58" w:rsidRDefault="00C849EB" w:rsidP="005B3E32">
      <w:pPr>
        <w:jc w:val="both"/>
        <w:rPr>
          <w:rFonts w:ascii="Arial Narrow" w:hAnsi="Arial Narrow"/>
          <w:lang w:val="es-CO"/>
        </w:rPr>
      </w:pPr>
    </w:p>
    <w:p w14:paraId="5D0731BF" w14:textId="797DFEF2" w:rsidR="00B47723" w:rsidRPr="00044F58" w:rsidRDefault="00044F58" w:rsidP="005B3E32">
      <w:pPr>
        <w:pStyle w:val="Ttulo1"/>
        <w:keepNext w:val="0"/>
        <w:widowControl w:val="0"/>
        <w:numPr>
          <w:ilvl w:val="2"/>
          <w:numId w:val="4"/>
        </w:numPr>
        <w:tabs>
          <w:tab w:val="left" w:pos="426"/>
          <w:tab w:val="left" w:pos="567"/>
        </w:tabs>
        <w:autoSpaceDE w:val="0"/>
        <w:autoSpaceDN w:val="0"/>
        <w:ind w:left="0" w:right="51" w:firstLine="0"/>
        <w:jc w:val="both"/>
        <w:rPr>
          <w:rFonts w:ascii="Arial Narrow" w:hAnsi="Arial Narrow"/>
          <w:spacing w:val="4"/>
          <w:lang w:val="es-CO"/>
        </w:rPr>
      </w:pPr>
      <w:bookmarkStart w:id="35" w:name="_Toc74071307"/>
      <w:bookmarkStart w:id="36" w:name="_Toc74071808"/>
      <w:bookmarkStart w:id="37" w:name="_Toc74239331"/>
      <w:r>
        <w:rPr>
          <w:rFonts w:ascii="Arial Narrow" w:hAnsi="Arial Narrow"/>
          <w:spacing w:val="4"/>
          <w:lang w:val="es-CO"/>
        </w:rPr>
        <w:t xml:space="preserve"> </w:t>
      </w:r>
      <w:bookmarkStart w:id="38" w:name="_Toc105153188"/>
      <w:r w:rsidR="00581588" w:rsidRPr="00044F58">
        <w:rPr>
          <w:rFonts w:ascii="Arial Narrow" w:hAnsi="Arial Narrow"/>
          <w:spacing w:val="4"/>
          <w:lang w:val="es-CO"/>
        </w:rPr>
        <w:t xml:space="preserve">INVITACIÓN </w:t>
      </w:r>
      <w:r w:rsidR="00581588" w:rsidRPr="00044F58">
        <w:rPr>
          <w:rFonts w:ascii="Arial Narrow" w:hAnsi="Arial Narrow"/>
          <w:lang w:val="es-CO"/>
        </w:rPr>
        <w:t xml:space="preserve">A </w:t>
      </w:r>
      <w:r w:rsidR="00581588" w:rsidRPr="00044F58">
        <w:rPr>
          <w:rFonts w:ascii="Arial Narrow" w:hAnsi="Arial Narrow"/>
          <w:spacing w:val="3"/>
          <w:lang w:val="es-CO"/>
        </w:rPr>
        <w:t xml:space="preserve">LAS </w:t>
      </w:r>
      <w:r w:rsidR="00581588" w:rsidRPr="00044F58">
        <w:rPr>
          <w:rFonts w:ascii="Arial Narrow" w:hAnsi="Arial Narrow"/>
          <w:spacing w:val="4"/>
          <w:lang w:val="es-CO"/>
        </w:rPr>
        <w:t>VEEDURÍAS</w:t>
      </w:r>
      <w:r w:rsidR="00581588" w:rsidRPr="00044F58">
        <w:rPr>
          <w:rFonts w:ascii="Arial Narrow" w:hAnsi="Arial Narrow"/>
          <w:spacing w:val="27"/>
          <w:lang w:val="es-CO"/>
        </w:rPr>
        <w:t xml:space="preserve"> </w:t>
      </w:r>
      <w:bookmarkEnd w:id="26"/>
      <w:r w:rsidR="00581588" w:rsidRPr="00044F58">
        <w:rPr>
          <w:rFonts w:ascii="Arial Narrow" w:hAnsi="Arial Narrow"/>
          <w:spacing w:val="4"/>
          <w:lang w:val="es-CO"/>
        </w:rPr>
        <w:t>CIUDADANAS</w:t>
      </w:r>
      <w:bookmarkEnd w:id="35"/>
      <w:bookmarkEnd w:id="36"/>
      <w:bookmarkEnd w:id="37"/>
      <w:bookmarkEnd w:id="38"/>
    </w:p>
    <w:p w14:paraId="780C6073" w14:textId="5FC255E1" w:rsidR="00B47723" w:rsidRPr="00044F58" w:rsidRDefault="00B47723" w:rsidP="005B3E32">
      <w:pPr>
        <w:ind w:right="51"/>
        <w:jc w:val="both"/>
        <w:rPr>
          <w:rFonts w:ascii="Arial Narrow" w:hAnsi="Arial Narrow"/>
          <w:sz w:val="22"/>
          <w:szCs w:val="22"/>
          <w:lang w:val="es-CO"/>
        </w:rPr>
      </w:pPr>
    </w:p>
    <w:p w14:paraId="72DB4824" w14:textId="523230A6" w:rsidR="0093147C" w:rsidRPr="00044F58" w:rsidRDefault="0042174A"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En cumplimiento del artículo 66 de la Ley 80 de 1993, y el numeral 5° del artículo 2.2.1.1.2.1.5 del Decreto 1082 de 2015 se convoca a las VEEDURÍAS CIUDADANAS, establecidas de conformidad con la ley, a realizar el control social al presente proceso de contratación para lo cual se les invita a consultar los documentos del proceso en el Sistema Electrónico para la Contratación Pública – SECOP II www.colombiacompra.gov.co a realizar las recomendaciones que consideren convenientes y a intervenir en las audiencias que se realicen dentro del mismo proceso, en concordancia con las funciones que les corresponden a las Veedurías Ciudadanas establecidas en el artículo 15 de la Ley 850 de 2003</w:t>
      </w:r>
    </w:p>
    <w:p w14:paraId="6A81444B" w14:textId="77777777" w:rsidR="00E15D08" w:rsidRPr="00044F58" w:rsidRDefault="00E15D08" w:rsidP="00CB273B">
      <w:pPr>
        <w:pStyle w:val="Textoindependiente"/>
        <w:tabs>
          <w:tab w:val="left" w:pos="426"/>
        </w:tabs>
        <w:spacing w:after="0"/>
        <w:ind w:right="51"/>
        <w:jc w:val="both"/>
        <w:rPr>
          <w:rFonts w:ascii="Arial Narrow" w:hAnsi="Arial Narrow"/>
          <w:sz w:val="22"/>
          <w:szCs w:val="22"/>
          <w:lang w:val="es-CO"/>
        </w:rPr>
      </w:pPr>
    </w:p>
    <w:p w14:paraId="616B91B3" w14:textId="3EE65542" w:rsidR="00B47723" w:rsidRPr="00044F58" w:rsidRDefault="00044F58" w:rsidP="00CB273B">
      <w:pPr>
        <w:pStyle w:val="Ttulo1"/>
        <w:keepNext w:val="0"/>
        <w:widowControl w:val="0"/>
        <w:numPr>
          <w:ilvl w:val="2"/>
          <w:numId w:val="4"/>
        </w:numPr>
        <w:tabs>
          <w:tab w:val="left" w:pos="426"/>
        </w:tabs>
        <w:autoSpaceDE w:val="0"/>
        <w:autoSpaceDN w:val="0"/>
        <w:ind w:left="0" w:right="51" w:firstLine="0"/>
        <w:jc w:val="both"/>
        <w:rPr>
          <w:rFonts w:ascii="Arial Narrow" w:hAnsi="Arial Narrow"/>
          <w:lang w:val="es-CO"/>
        </w:rPr>
      </w:pPr>
      <w:bookmarkStart w:id="39" w:name="_TOC_250024"/>
      <w:bookmarkStart w:id="40" w:name="_Toc74071308"/>
      <w:bookmarkStart w:id="41" w:name="_Toc74071809"/>
      <w:bookmarkStart w:id="42" w:name="_Toc74239332"/>
      <w:r>
        <w:rPr>
          <w:rFonts w:ascii="Arial Narrow" w:hAnsi="Arial Narrow"/>
          <w:spacing w:val="4"/>
          <w:lang w:val="es-CO"/>
        </w:rPr>
        <w:t xml:space="preserve"> </w:t>
      </w:r>
      <w:bookmarkStart w:id="43" w:name="_Toc105153189"/>
      <w:r w:rsidR="00581588" w:rsidRPr="00044F58">
        <w:rPr>
          <w:rFonts w:ascii="Arial Narrow" w:hAnsi="Arial Narrow"/>
          <w:spacing w:val="4"/>
          <w:lang w:val="es-CO"/>
        </w:rPr>
        <w:t>COMPROMISO</w:t>
      </w:r>
      <w:r w:rsidR="00581588" w:rsidRPr="00044F58">
        <w:rPr>
          <w:rFonts w:ascii="Arial Narrow" w:hAnsi="Arial Narrow"/>
          <w:spacing w:val="8"/>
          <w:lang w:val="es-CO"/>
        </w:rPr>
        <w:t xml:space="preserve"> </w:t>
      </w:r>
      <w:bookmarkEnd w:id="39"/>
      <w:r w:rsidR="00581588" w:rsidRPr="00044F58">
        <w:rPr>
          <w:rFonts w:ascii="Arial Narrow" w:hAnsi="Arial Narrow"/>
          <w:spacing w:val="4"/>
          <w:lang w:val="es-CO"/>
        </w:rPr>
        <w:t>ANTICORRUPCIÓN</w:t>
      </w:r>
      <w:bookmarkEnd w:id="40"/>
      <w:bookmarkEnd w:id="41"/>
      <w:bookmarkEnd w:id="42"/>
      <w:bookmarkEnd w:id="43"/>
    </w:p>
    <w:p w14:paraId="76C16D58" w14:textId="77777777" w:rsidR="001A49A0" w:rsidRPr="00044F58" w:rsidRDefault="001A49A0" w:rsidP="00CB273B">
      <w:pPr>
        <w:pStyle w:val="Textoindependiente"/>
        <w:tabs>
          <w:tab w:val="left" w:pos="426"/>
        </w:tabs>
        <w:spacing w:after="0"/>
        <w:ind w:right="51"/>
        <w:jc w:val="both"/>
        <w:rPr>
          <w:rFonts w:ascii="Arial Narrow" w:hAnsi="Arial Narrow"/>
          <w:sz w:val="22"/>
          <w:szCs w:val="22"/>
          <w:lang w:val="es-CO"/>
        </w:rPr>
      </w:pPr>
    </w:p>
    <w:p w14:paraId="758CC9B1" w14:textId="5B89A909"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Los Proponentes deben suscribir el compromiso anticorrupción contenido en el </w:t>
      </w:r>
      <w:r w:rsidRPr="00044F58">
        <w:rPr>
          <w:rFonts w:ascii="Arial Narrow" w:hAnsi="Arial Narrow"/>
          <w:b/>
          <w:sz w:val="22"/>
          <w:szCs w:val="22"/>
          <w:lang w:val="es-CO"/>
        </w:rPr>
        <w:t xml:space="preserve">Anexo 2 </w:t>
      </w:r>
      <w:r w:rsidR="00E15D08" w:rsidRPr="00044F58">
        <w:rPr>
          <w:rFonts w:ascii="Arial Narrow" w:hAnsi="Arial Narrow"/>
          <w:b/>
          <w:sz w:val="22"/>
          <w:szCs w:val="22"/>
          <w:lang w:val="es-CO"/>
        </w:rPr>
        <w:t>Compromiso anticorrupción</w:t>
      </w:r>
      <w:r w:rsidR="00E15D08" w:rsidRPr="00044F58">
        <w:rPr>
          <w:rFonts w:ascii="Arial Narrow" w:hAnsi="Arial Narrow"/>
          <w:sz w:val="22"/>
          <w:szCs w:val="22"/>
          <w:lang w:val="es-CO"/>
        </w:rPr>
        <w:t xml:space="preserve"> </w:t>
      </w:r>
      <w:r w:rsidRPr="00044F58">
        <w:rPr>
          <w:rFonts w:ascii="Arial Narrow" w:hAnsi="Arial Narrow"/>
          <w:sz w:val="22"/>
          <w:szCs w:val="22"/>
          <w:lang w:val="es-CO"/>
        </w:rPr>
        <w:t>en el cual manifiestan su apoyo irrestricto a los esfuerzos del Estado colombiano contra la corrupción.</w:t>
      </w:r>
      <w:r w:rsidR="00B85D05" w:rsidRPr="00044F58">
        <w:rPr>
          <w:rFonts w:ascii="Arial Narrow" w:hAnsi="Arial Narrow"/>
          <w:sz w:val="22"/>
          <w:szCs w:val="22"/>
          <w:lang w:val="es-CO"/>
        </w:rPr>
        <w:t xml:space="preserve"> </w:t>
      </w:r>
      <w:r w:rsidR="00B85D05" w:rsidRPr="00044F58">
        <w:rPr>
          <w:rFonts w:ascii="Arial Narrow" w:hAnsi="Arial Narrow"/>
          <w:sz w:val="22"/>
          <w:szCs w:val="22"/>
        </w:rPr>
        <w:t>El proponente se obliga conforme a la Constitución Política, la Ley y el Reglamento, a obrar con tra</w:t>
      </w:r>
      <w:r w:rsidR="00B51F33" w:rsidRPr="00044F58">
        <w:rPr>
          <w:rFonts w:ascii="Arial Narrow" w:hAnsi="Arial Narrow"/>
          <w:sz w:val="22"/>
          <w:szCs w:val="22"/>
        </w:rPr>
        <w:t>n</w:t>
      </w:r>
      <w:r w:rsidR="00B85D05" w:rsidRPr="00044F58">
        <w:rPr>
          <w:rFonts w:ascii="Arial Narrow" w:hAnsi="Arial Narrow"/>
          <w:sz w:val="22"/>
          <w:szCs w:val="22"/>
        </w:rPr>
        <w:t>sparencia y moralidad en todas y cada una de las etapas y actuaciones que se deriven del presente proceso de selección y del contrato.</w:t>
      </w:r>
    </w:p>
    <w:p w14:paraId="35228DE7" w14:textId="5AEAA84A"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p>
    <w:p w14:paraId="77470A7A" w14:textId="5758BC31" w:rsidR="00B85D05" w:rsidRPr="00044F58" w:rsidRDefault="00B85D05"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Los proponentes, sus empleados y asesores deberán abstenerse de realizar o participar de hechos o actos constitutivos de colusión o corrupción durante el presente proceso de selección, sin perjuicio de las acciones penales, civiles, fiscales, disciplinarias y cualquier otra a que hubiere lugar, así como las consecuencias propias que se puedan desarrollar con ocasión de este proceso. </w:t>
      </w:r>
    </w:p>
    <w:p w14:paraId="2865734B" w14:textId="77777777" w:rsidR="00B85D05" w:rsidRPr="00044F58" w:rsidRDefault="00B85D05" w:rsidP="005B3E32">
      <w:pPr>
        <w:pStyle w:val="Textoindependiente"/>
        <w:tabs>
          <w:tab w:val="left" w:pos="426"/>
        </w:tabs>
        <w:spacing w:after="0"/>
        <w:ind w:right="51"/>
        <w:jc w:val="both"/>
        <w:rPr>
          <w:rFonts w:ascii="Arial Narrow" w:hAnsi="Arial Narrow"/>
          <w:sz w:val="22"/>
          <w:szCs w:val="22"/>
          <w:lang w:val="es-CO"/>
        </w:rPr>
      </w:pPr>
    </w:p>
    <w:p w14:paraId="09AAA17A" w14:textId="5659B296"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Si hay incumplimiento comprobado del compromiso anticorrupción por parte del Proponente, sus empleados,</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representantes,</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asesores</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o</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cualquier</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otra</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persona</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que</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en</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el</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Proceso</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Contratación actúe en su nombre, es causal suficiente para el rechazo de la Oferta o de terminación anticipada</w:t>
      </w:r>
      <w:r w:rsidRPr="00044F58">
        <w:rPr>
          <w:rFonts w:ascii="Arial Narrow" w:hAnsi="Arial Narrow"/>
          <w:spacing w:val="-8"/>
          <w:sz w:val="22"/>
          <w:szCs w:val="22"/>
          <w:lang w:val="es-CO"/>
        </w:rPr>
        <w:t xml:space="preserve"> </w:t>
      </w:r>
      <w:r w:rsidRPr="00044F58">
        <w:rPr>
          <w:rFonts w:ascii="Arial Narrow" w:hAnsi="Arial Narrow"/>
          <w:sz w:val="22"/>
          <w:szCs w:val="22"/>
          <w:lang w:val="es-CO"/>
        </w:rPr>
        <w:t>del</w:t>
      </w:r>
      <w:r w:rsidRPr="00044F58">
        <w:rPr>
          <w:rFonts w:ascii="Arial Narrow" w:hAnsi="Arial Narrow"/>
          <w:spacing w:val="-10"/>
          <w:sz w:val="22"/>
          <w:szCs w:val="22"/>
          <w:lang w:val="es-CO"/>
        </w:rPr>
        <w:t xml:space="preserve"> </w:t>
      </w:r>
      <w:r w:rsidRPr="00044F58">
        <w:rPr>
          <w:rFonts w:ascii="Arial Narrow" w:hAnsi="Arial Narrow"/>
          <w:sz w:val="22"/>
          <w:szCs w:val="22"/>
          <w:lang w:val="es-CO"/>
        </w:rPr>
        <w:t>contrato</w:t>
      </w:r>
      <w:r w:rsidRPr="00044F58">
        <w:rPr>
          <w:rFonts w:ascii="Arial Narrow" w:hAnsi="Arial Narrow"/>
          <w:spacing w:val="-8"/>
          <w:sz w:val="22"/>
          <w:szCs w:val="22"/>
          <w:lang w:val="es-CO"/>
        </w:rPr>
        <w:t xml:space="preserve"> </w:t>
      </w:r>
      <w:r w:rsidRPr="00044F58">
        <w:rPr>
          <w:rFonts w:ascii="Arial Narrow" w:hAnsi="Arial Narrow"/>
          <w:sz w:val="22"/>
          <w:szCs w:val="22"/>
          <w:lang w:val="es-CO"/>
        </w:rPr>
        <w:t>si</w:t>
      </w:r>
      <w:r w:rsidRPr="00044F58">
        <w:rPr>
          <w:rFonts w:ascii="Arial Narrow" w:hAnsi="Arial Narrow"/>
          <w:spacing w:val="-8"/>
          <w:sz w:val="22"/>
          <w:szCs w:val="22"/>
          <w:lang w:val="es-CO"/>
        </w:rPr>
        <w:t xml:space="preserve"> </w:t>
      </w:r>
      <w:r w:rsidRPr="00044F58">
        <w:rPr>
          <w:rFonts w:ascii="Arial Narrow" w:hAnsi="Arial Narrow"/>
          <w:sz w:val="22"/>
          <w:szCs w:val="22"/>
          <w:lang w:val="es-CO"/>
        </w:rPr>
        <w:t>el</w:t>
      </w:r>
      <w:r w:rsidRPr="00044F58">
        <w:rPr>
          <w:rFonts w:ascii="Arial Narrow" w:hAnsi="Arial Narrow"/>
          <w:spacing w:val="-7"/>
          <w:sz w:val="22"/>
          <w:szCs w:val="22"/>
          <w:lang w:val="es-CO"/>
        </w:rPr>
        <w:t xml:space="preserve"> </w:t>
      </w:r>
      <w:r w:rsidRPr="00044F58">
        <w:rPr>
          <w:rFonts w:ascii="Arial Narrow" w:hAnsi="Arial Narrow"/>
          <w:sz w:val="22"/>
          <w:szCs w:val="22"/>
          <w:lang w:val="es-CO"/>
        </w:rPr>
        <w:t>incumplimiento</w:t>
      </w:r>
      <w:r w:rsidRPr="00044F58">
        <w:rPr>
          <w:rFonts w:ascii="Arial Narrow" w:hAnsi="Arial Narrow"/>
          <w:spacing w:val="-7"/>
          <w:sz w:val="22"/>
          <w:szCs w:val="22"/>
          <w:lang w:val="es-CO"/>
        </w:rPr>
        <w:t xml:space="preserve"> </w:t>
      </w:r>
      <w:r w:rsidRPr="00044F58">
        <w:rPr>
          <w:rFonts w:ascii="Arial Narrow" w:hAnsi="Arial Narrow"/>
          <w:sz w:val="22"/>
          <w:szCs w:val="22"/>
          <w:lang w:val="es-CO"/>
        </w:rPr>
        <w:t>ocurre</w:t>
      </w:r>
      <w:r w:rsidRPr="00044F58">
        <w:rPr>
          <w:rFonts w:ascii="Arial Narrow" w:hAnsi="Arial Narrow"/>
          <w:spacing w:val="-10"/>
          <w:sz w:val="22"/>
          <w:szCs w:val="22"/>
          <w:lang w:val="es-CO"/>
        </w:rPr>
        <w:t xml:space="preserve"> </w:t>
      </w:r>
      <w:r w:rsidRPr="00044F58">
        <w:rPr>
          <w:rFonts w:ascii="Arial Narrow" w:hAnsi="Arial Narrow"/>
          <w:sz w:val="22"/>
          <w:szCs w:val="22"/>
          <w:lang w:val="es-CO"/>
        </w:rPr>
        <w:t>con</w:t>
      </w:r>
      <w:r w:rsidRPr="00044F58">
        <w:rPr>
          <w:rFonts w:ascii="Arial Narrow" w:hAnsi="Arial Narrow"/>
          <w:spacing w:val="-5"/>
          <w:sz w:val="22"/>
          <w:szCs w:val="22"/>
          <w:lang w:val="es-CO"/>
        </w:rPr>
        <w:t xml:space="preserve"> </w:t>
      </w:r>
      <w:r w:rsidRPr="00044F58">
        <w:rPr>
          <w:rFonts w:ascii="Arial Narrow" w:hAnsi="Arial Narrow"/>
          <w:sz w:val="22"/>
          <w:szCs w:val="22"/>
          <w:lang w:val="es-CO"/>
        </w:rPr>
        <w:t>posterioridad</w:t>
      </w:r>
      <w:r w:rsidRPr="00044F58">
        <w:rPr>
          <w:rFonts w:ascii="Arial Narrow" w:hAnsi="Arial Narrow"/>
          <w:spacing w:val="-8"/>
          <w:sz w:val="22"/>
          <w:szCs w:val="22"/>
          <w:lang w:val="es-CO"/>
        </w:rPr>
        <w:t xml:space="preserve"> </w:t>
      </w:r>
      <w:r w:rsidRPr="00044F58">
        <w:rPr>
          <w:rFonts w:ascii="Arial Narrow" w:hAnsi="Arial Narrow"/>
          <w:sz w:val="22"/>
          <w:szCs w:val="22"/>
          <w:lang w:val="es-CO"/>
        </w:rPr>
        <w:t>a</w:t>
      </w:r>
      <w:r w:rsidRPr="00044F58">
        <w:rPr>
          <w:rFonts w:ascii="Arial Narrow" w:hAnsi="Arial Narrow"/>
          <w:spacing w:val="-7"/>
          <w:sz w:val="22"/>
          <w:szCs w:val="22"/>
          <w:lang w:val="es-CO"/>
        </w:rPr>
        <w:t xml:space="preserve"> </w:t>
      </w:r>
      <w:r w:rsidRPr="00044F58">
        <w:rPr>
          <w:rFonts w:ascii="Arial Narrow" w:hAnsi="Arial Narrow"/>
          <w:sz w:val="22"/>
          <w:szCs w:val="22"/>
          <w:lang w:val="es-CO"/>
        </w:rPr>
        <w:t>la</w:t>
      </w:r>
      <w:r w:rsidRPr="00044F58">
        <w:rPr>
          <w:rFonts w:ascii="Arial Narrow" w:hAnsi="Arial Narrow"/>
          <w:spacing w:val="-2"/>
          <w:sz w:val="22"/>
          <w:szCs w:val="22"/>
          <w:lang w:val="es-CO"/>
        </w:rPr>
        <w:t xml:space="preserve"> </w:t>
      </w:r>
      <w:r w:rsidRPr="00044F58">
        <w:rPr>
          <w:rFonts w:ascii="Arial Narrow" w:hAnsi="Arial Narrow"/>
          <w:sz w:val="22"/>
          <w:szCs w:val="22"/>
          <w:lang w:val="es-CO"/>
        </w:rPr>
        <w:t>Adjudicación</w:t>
      </w:r>
      <w:r w:rsidRPr="00044F58">
        <w:rPr>
          <w:rFonts w:ascii="Arial Narrow" w:hAnsi="Arial Narrow"/>
          <w:spacing w:val="-8"/>
          <w:sz w:val="22"/>
          <w:szCs w:val="22"/>
          <w:lang w:val="es-CO"/>
        </w:rPr>
        <w:t xml:space="preserve"> </w:t>
      </w:r>
      <w:r w:rsidR="00E15D08" w:rsidRPr="00044F58">
        <w:rPr>
          <w:rFonts w:ascii="Arial Narrow" w:hAnsi="Arial Narrow"/>
          <w:sz w:val="22"/>
          <w:szCs w:val="22"/>
          <w:lang w:val="es-CO"/>
        </w:rPr>
        <w:t>de este</w:t>
      </w:r>
      <w:r w:rsidRPr="00044F58">
        <w:rPr>
          <w:rFonts w:ascii="Arial Narrow" w:hAnsi="Arial Narrow"/>
          <w:sz w:val="22"/>
          <w:szCs w:val="22"/>
          <w:lang w:val="es-CO"/>
        </w:rPr>
        <w:t>,</w:t>
      </w:r>
      <w:r w:rsidRPr="00044F58">
        <w:rPr>
          <w:rFonts w:ascii="Arial Narrow" w:hAnsi="Arial Narrow"/>
          <w:spacing w:val="-10"/>
          <w:sz w:val="22"/>
          <w:szCs w:val="22"/>
          <w:lang w:val="es-CO"/>
        </w:rPr>
        <w:t xml:space="preserve"> </w:t>
      </w:r>
      <w:r w:rsidRPr="00044F58">
        <w:rPr>
          <w:rFonts w:ascii="Arial Narrow" w:hAnsi="Arial Narrow"/>
          <w:sz w:val="22"/>
          <w:szCs w:val="22"/>
          <w:lang w:val="es-CO"/>
        </w:rPr>
        <w:t>sin perjuicio de que tal incumplimiento tenga consecuencias</w:t>
      </w:r>
      <w:r w:rsidRPr="00044F58">
        <w:rPr>
          <w:rFonts w:ascii="Arial Narrow" w:hAnsi="Arial Narrow"/>
          <w:spacing w:val="-2"/>
          <w:sz w:val="22"/>
          <w:szCs w:val="22"/>
          <w:lang w:val="es-CO"/>
        </w:rPr>
        <w:t xml:space="preserve"> </w:t>
      </w:r>
      <w:r w:rsidRPr="00044F58">
        <w:rPr>
          <w:rFonts w:ascii="Arial Narrow" w:hAnsi="Arial Narrow"/>
          <w:sz w:val="22"/>
          <w:szCs w:val="22"/>
          <w:lang w:val="es-CO"/>
        </w:rPr>
        <w:t>adicionales.</w:t>
      </w:r>
    </w:p>
    <w:p w14:paraId="58242FE4" w14:textId="77777777" w:rsidR="00932657" w:rsidRPr="00044F58" w:rsidRDefault="00932657" w:rsidP="00CB273B">
      <w:pPr>
        <w:pStyle w:val="Textoindependiente"/>
        <w:tabs>
          <w:tab w:val="left" w:pos="426"/>
        </w:tabs>
        <w:spacing w:after="0"/>
        <w:ind w:right="51"/>
        <w:jc w:val="both"/>
        <w:rPr>
          <w:rFonts w:ascii="Arial Narrow" w:hAnsi="Arial Narrow"/>
          <w:sz w:val="22"/>
          <w:szCs w:val="22"/>
          <w:lang w:val="es-CO"/>
        </w:rPr>
      </w:pPr>
    </w:p>
    <w:p w14:paraId="12E3EBAE" w14:textId="20B8E827" w:rsidR="00B47723" w:rsidRPr="00044F58" w:rsidRDefault="00581588" w:rsidP="00CB273B">
      <w:pPr>
        <w:pStyle w:val="Ttulo1"/>
        <w:keepNext w:val="0"/>
        <w:widowControl w:val="0"/>
        <w:numPr>
          <w:ilvl w:val="2"/>
          <w:numId w:val="4"/>
        </w:numPr>
        <w:tabs>
          <w:tab w:val="left" w:pos="426"/>
        </w:tabs>
        <w:autoSpaceDE w:val="0"/>
        <w:autoSpaceDN w:val="0"/>
        <w:ind w:left="0" w:right="51" w:firstLine="0"/>
        <w:jc w:val="both"/>
        <w:rPr>
          <w:rFonts w:ascii="Arial Narrow" w:hAnsi="Arial Narrow"/>
          <w:spacing w:val="4"/>
          <w:lang w:val="es-CO"/>
        </w:rPr>
      </w:pPr>
      <w:bookmarkStart w:id="44" w:name="_TOC_250023"/>
      <w:bookmarkStart w:id="45" w:name="_Toc74071309"/>
      <w:bookmarkStart w:id="46" w:name="_Toc74071810"/>
      <w:r w:rsidRPr="00044F58">
        <w:rPr>
          <w:rFonts w:ascii="Arial Narrow" w:hAnsi="Arial Narrow"/>
          <w:spacing w:val="3"/>
          <w:lang w:val="es-CO"/>
        </w:rPr>
        <w:t xml:space="preserve"> </w:t>
      </w:r>
      <w:bookmarkStart w:id="47" w:name="_Toc74239333"/>
      <w:bookmarkStart w:id="48" w:name="_Toc105153190"/>
      <w:r w:rsidRPr="00044F58">
        <w:rPr>
          <w:rFonts w:ascii="Arial Narrow" w:hAnsi="Arial Narrow"/>
          <w:spacing w:val="3"/>
          <w:lang w:val="es-CO"/>
        </w:rPr>
        <w:t xml:space="preserve">COSTOS </w:t>
      </w:r>
      <w:r w:rsidRPr="00044F58">
        <w:rPr>
          <w:rFonts w:ascii="Arial Narrow" w:hAnsi="Arial Narrow"/>
          <w:spacing w:val="4"/>
          <w:lang w:val="es-CO"/>
        </w:rPr>
        <w:t xml:space="preserve">DERIVADOS </w:t>
      </w:r>
      <w:r w:rsidRPr="00044F58">
        <w:rPr>
          <w:rFonts w:ascii="Arial Narrow" w:hAnsi="Arial Narrow"/>
          <w:spacing w:val="2"/>
          <w:lang w:val="es-CO"/>
        </w:rPr>
        <w:t xml:space="preserve">DE </w:t>
      </w:r>
      <w:r w:rsidRPr="00044F58">
        <w:rPr>
          <w:rFonts w:ascii="Arial Narrow" w:hAnsi="Arial Narrow"/>
          <w:spacing w:val="4"/>
          <w:lang w:val="es-CO"/>
        </w:rPr>
        <w:t xml:space="preserve">PARTICIPAR </w:t>
      </w:r>
      <w:r w:rsidRPr="00044F58">
        <w:rPr>
          <w:rFonts w:ascii="Arial Narrow" w:hAnsi="Arial Narrow"/>
          <w:lang w:val="es-CO"/>
        </w:rPr>
        <w:t xml:space="preserve">EN EL </w:t>
      </w:r>
      <w:r w:rsidRPr="00044F58">
        <w:rPr>
          <w:rFonts w:ascii="Arial Narrow" w:hAnsi="Arial Narrow"/>
          <w:spacing w:val="4"/>
          <w:lang w:val="es-CO"/>
        </w:rPr>
        <w:t xml:space="preserve">PROCESO </w:t>
      </w:r>
      <w:r w:rsidRPr="00044F58">
        <w:rPr>
          <w:rFonts w:ascii="Arial Narrow" w:hAnsi="Arial Narrow"/>
          <w:spacing w:val="3"/>
          <w:lang w:val="es-CO"/>
        </w:rPr>
        <w:t>DE</w:t>
      </w:r>
      <w:r w:rsidRPr="00044F58">
        <w:rPr>
          <w:rFonts w:ascii="Arial Narrow" w:hAnsi="Arial Narrow"/>
          <w:spacing w:val="57"/>
          <w:lang w:val="es-CO"/>
        </w:rPr>
        <w:t xml:space="preserve"> </w:t>
      </w:r>
      <w:bookmarkEnd w:id="44"/>
      <w:r w:rsidRPr="00044F58">
        <w:rPr>
          <w:rFonts w:ascii="Arial Narrow" w:hAnsi="Arial Narrow"/>
          <w:spacing w:val="4"/>
          <w:lang w:val="es-CO"/>
        </w:rPr>
        <w:t>CONTRATACIÓN</w:t>
      </w:r>
      <w:bookmarkEnd w:id="45"/>
      <w:bookmarkEnd w:id="46"/>
      <w:bookmarkEnd w:id="47"/>
      <w:bookmarkEnd w:id="48"/>
    </w:p>
    <w:p w14:paraId="4CD52995" w14:textId="77777777" w:rsidR="00B47723" w:rsidRPr="00044F58" w:rsidRDefault="00B47723" w:rsidP="005B3E32">
      <w:pPr>
        <w:ind w:right="51"/>
        <w:jc w:val="both"/>
        <w:rPr>
          <w:rFonts w:ascii="Arial Narrow" w:hAnsi="Arial Narrow"/>
          <w:b/>
          <w:sz w:val="22"/>
          <w:szCs w:val="22"/>
          <w:lang w:val="es-CO"/>
        </w:rPr>
      </w:pPr>
    </w:p>
    <w:p w14:paraId="28A91BE3"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Los</w:t>
      </w:r>
      <w:r w:rsidRPr="00044F58">
        <w:rPr>
          <w:rFonts w:ascii="Arial Narrow" w:hAnsi="Arial Narrow"/>
          <w:spacing w:val="-4"/>
          <w:sz w:val="22"/>
          <w:szCs w:val="22"/>
          <w:lang w:val="es-CO"/>
        </w:rPr>
        <w:t xml:space="preserve"> </w:t>
      </w:r>
      <w:r w:rsidRPr="00044F58">
        <w:rPr>
          <w:rFonts w:ascii="Arial Narrow" w:hAnsi="Arial Narrow"/>
          <w:sz w:val="22"/>
          <w:szCs w:val="22"/>
          <w:lang w:val="es-CO"/>
        </w:rPr>
        <w:t>costos y</w:t>
      </w:r>
      <w:r w:rsidRPr="00044F58">
        <w:rPr>
          <w:rFonts w:ascii="Arial Narrow" w:hAnsi="Arial Narrow"/>
          <w:spacing w:val="-5"/>
          <w:sz w:val="22"/>
          <w:szCs w:val="22"/>
          <w:lang w:val="es-CO"/>
        </w:rPr>
        <w:t xml:space="preserve"> </w:t>
      </w:r>
      <w:r w:rsidRPr="00044F58">
        <w:rPr>
          <w:rFonts w:ascii="Arial Narrow" w:hAnsi="Arial Narrow"/>
          <w:sz w:val="22"/>
          <w:szCs w:val="22"/>
          <w:lang w:val="es-CO"/>
        </w:rPr>
        <w:t>gastos</w:t>
      </w:r>
      <w:r w:rsidRPr="00044F58">
        <w:rPr>
          <w:rFonts w:ascii="Arial Narrow" w:hAnsi="Arial Narrow"/>
          <w:spacing w:val="-2"/>
          <w:sz w:val="22"/>
          <w:szCs w:val="22"/>
          <w:lang w:val="es-CO"/>
        </w:rPr>
        <w:t xml:space="preserve"> </w:t>
      </w:r>
      <w:r w:rsidRPr="00044F58">
        <w:rPr>
          <w:rFonts w:ascii="Arial Narrow" w:hAnsi="Arial Narrow"/>
          <w:sz w:val="22"/>
          <w:szCs w:val="22"/>
          <w:lang w:val="es-CO"/>
        </w:rPr>
        <w:t>en</w:t>
      </w:r>
      <w:r w:rsidRPr="00044F58">
        <w:rPr>
          <w:rFonts w:ascii="Arial Narrow" w:hAnsi="Arial Narrow"/>
          <w:spacing w:val="-4"/>
          <w:sz w:val="22"/>
          <w:szCs w:val="22"/>
          <w:lang w:val="es-CO"/>
        </w:rPr>
        <w:t xml:space="preserve"> </w:t>
      </w:r>
      <w:r w:rsidRPr="00044F58">
        <w:rPr>
          <w:rFonts w:ascii="Arial Narrow" w:hAnsi="Arial Narrow"/>
          <w:sz w:val="22"/>
          <w:szCs w:val="22"/>
          <w:lang w:val="es-CO"/>
        </w:rPr>
        <w:t>que</w:t>
      </w:r>
      <w:r w:rsidRPr="00044F58">
        <w:rPr>
          <w:rFonts w:ascii="Arial Narrow" w:hAnsi="Arial Narrow"/>
          <w:spacing w:val="-3"/>
          <w:sz w:val="22"/>
          <w:szCs w:val="22"/>
          <w:lang w:val="es-CO"/>
        </w:rPr>
        <w:t xml:space="preserve"> </w:t>
      </w:r>
      <w:r w:rsidRPr="00044F58">
        <w:rPr>
          <w:rFonts w:ascii="Arial Narrow" w:hAnsi="Arial Narrow"/>
          <w:sz w:val="22"/>
          <w:szCs w:val="22"/>
          <w:lang w:val="es-CO"/>
        </w:rPr>
        <w:t>los</w:t>
      </w:r>
      <w:r w:rsidRPr="00044F58">
        <w:rPr>
          <w:rFonts w:ascii="Arial Narrow" w:hAnsi="Arial Narrow"/>
          <w:spacing w:val="-2"/>
          <w:sz w:val="22"/>
          <w:szCs w:val="22"/>
          <w:lang w:val="es-CO"/>
        </w:rPr>
        <w:t xml:space="preserve"> </w:t>
      </w:r>
      <w:r w:rsidRPr="00044F58">
        <w:rPr>
          <w:rFonts w:ascii="Arial Narrow" w:hAnsi="Arial Narrow"/>
          <w:sz w:val="22"/>
          <w:szCs w:val="22"/>
          <w:lang w:val="es-CO"/>
        </w:rPr>
        <w:t>interesados</w:t>
      </w:r>
      <w:r w:rsidRPr="00044F58">
        <w:rPr>
          <w:rFonts w:ascii="Arial Narrow" w:hAnsi="Arial Narrow"/>
          <w:spacing w:val="-1"/>
          <w:sz w:val="22"/>
          <w:szCs w:val="22"/>
          <w:lang w:val="es-CO"/>
        </w:rPr>
        <w:t xml:space="preserve"> </w:t>
      </w:r>
      <w:r w:rsidRPr="00044F58">
        <w:rPr>
          <w:rFonts w:ascii="Arial Narrow" w:hAnsi="Arial Narrow"/>
          <w:sz w:val="22"/>
          <w:szCs w:val="22"/>
          <w:lang w:val="es-CO"/>
        </w:rPr>
        <w:t>incurran</w:t>
      </w:r>
      <w:r w:rsidRPr="00044F58">
        <w:rPr>
          <w:rFonts w:ascii="Arial Narrow" w:hAnsi="Arial Narrow"/>
          <w:spacing w:val="-4"/>
          <w:sz w:val="22"/>
          <w:szCs w:val="22"/>
          <w:lang w:val="es-CO"/>
        </w:rPr>
        <w:t xml:space="preserve"> </w:t>
      </w:r>
      <w:r w:rsidRPr="00044F58">
        <w:rPr>
          <w:rFonts w:ascii="Arial Narrow" w:hAnsi="Arial Narrow"/>
          <w:sz w:val="22"/>
          <w:szCs w:val="22"/>
          <w:lang w:val="es-CO"/>
        </w:rPr>
        <w:t>con</w:t>
      </w:r>
      <w:r w:rsidRPr="00044F58">
        <w:rPr>
          <w:rFonts w:ascii="Arial Narrow" w:hAnsi="Arial Narrow"/>
          <w:spacing w:val="-6"/>
          <w:sz w:val="22"/>
          <w:szCs w:val="22"/>
          <w:lang w:val="es-CO"/>
        </w:rPr>
        <w:t xml:space="preserve"> </w:t>
      </w:r>
      <w:r w:rsidRPr="00044F58">
        <w:rPr>
          <w:rFonts w:ascii="Arial Narrow" w:hAnsi="Arial Narrow"/>
          <w:sz w:val="22"/>
          <w:szCs w:val="22"/>
          <w:lang w:val="es-CO"/>
        </w:rPr>
        <w:t>ocasión</w:t>
      </w:r>
      <w:r w:rsidRPr="00044F58">
        <w:rPr>
          <w:rFonts w:ascii="Arial Narrow" w:hAnsi="Arial Narrow"/>
          <w:spacing w:val="-3"/>
          <w:sz w:val="22"/>
          <w:szCs w:val="22"/>
          <w:lang w:val="es-CO"/>
        </w:rPr>
        <w:t xml:space="preserve"> </w:t>
      </w:r>
      <w:r w:rsidRPr="00044F58">
        <w:rPr>
          <w:rFonts w:ascii="Arial Narrow" w:hAnsi="Arial Narrow"/>
          <w:sz w:val="22"/>
          <w:szCs w:val="22"/>
          <w:lang w:val="es-CO"/>
        </w:rPr>
        <w:t>del</w:t>
      </w:r>
      <w:r w:rsidRPr="00044F58">
        <w:rPr>
          <w:rFonts w:ascii="Arial Narrow" w:hAnsi="Arial Narrow"/>
          <w:spacing w:val="-4"/>
          <w:sz w:val="22"/>
          <w:szCs w:val="22"/>
          <w:lang w:val="es-CO"/>
        </w:rPr>
        <w:t xml:space="preserve"> </w:t>
      </w:r>
      <w:r w:rsidRPr="00044F58">
        <w:rPr>
          <w:rFonts w:ascii="Arial Narrow" w:hAnsi="Arial Narrow"/>
          <w:sz w:val="22"/>
          <w:szCs w:val="22"/>
          <w:lang w:val="es-CO"/>
        </w:rPr>
        <w:t>análisis</w:t>
      </w:r>
      <w:r w:rsidRPr="00044F58">
        <w:rPr>
          <w:rFonts w:ascii="Arial Narrow" w:hAnsi="Arial Narrow"/>
          <w:spacing w:val="-3"/>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3"/>
          <w:sz w:val="22"/>
          <w:szCs w:val="22"/>
          <w:lang w:val="es-CO"/>
        </w:rPr>
        <w:t xml:space="preserve"> </w:t>
      </w:r>
      <w:r w:rsidRPr="00044F58">
        <w:rPr>
          <w:rFonts w:ascii="Arial Narrow" w:hAnsi="Arial Narrow"/>
          <w:sz w:val="22"/>
          <w:szCs w:val="22"/>
          <w:lang w:val="es-CO"/>
        </w:rPr>
        <w:t>los</w:t>
      </w:r>
      <w:r w:rsidRPr="00044F58">
        <w:rPr>
          <w:rFonts w:ascii="Arial Narrow" w:hAnsi="Arial Narrow"/>
          <w:spacing w:val="-4"/>
          <w:sz w:val="22"/>
          <w:szCs w:val="22"/>
          <w:lang w:val="es-CO"/>
        </w:rPr>
        <w:t xml:space="preserve"> </w:t>
      </w:r>
      <w:r w:rsidRPr="00044F58">
        <w:rPr>
          <w:rFonts w:ascii="Arial Narrow" w:hAnsi="Arial Narrow"/>
          <w:sz w:val="22"/>
          <w:szCs w:val="22"/>
          <w:lang w:val="es-CO"/>
        </w:rPr>
        <w:t>Documentos</w:t>
      </w:r>
      <w:r w:rsidRPr="00044F58">
        <w:rPr>
          <w:rFonts w:ascii="Arial Narrow" w:hAnsi="Arial Narrow"/>
          <w:spacing w:val="-4"/>
          <w:sz w:val="22"/>
          <w:szCs w:val="22"/>
          <w:lang w:val="es-CO"/>
        </w:rPr>
        <w:t xml:space="preserve"> </w:t>
      </w:r>
      <w:r w:rsidRPr="00044F58">
        <w:rPr>
          <w:rFonts w:ascii="Arial Narrow" w:hAnsi="Arial Narrow"/>
          <w:spacing w:val="3"/>
          <w:sz w:val="22"/>
          <w:szCs w:val="22"/>
          <w:lang w:val="es-CO"/>
        </w:rPr>
        <w:t xml:space="preserve">del </w:t>
      </w:r>
      <w:r w:rsidRPr="00044F58">
        <w:rPr>
          <w:rFonts w:ascii="Arial Narrow" w:hAnsi="Arial Narrow"/>
          <w:sz w:val="22"/>
          <w:szCs w:val="22"/>
          <w:lang w:val="es-CO"/>
        </w:rPr>
        <w:t>Proceso, la presentación de observaciones, la preparación y presentación de las Ofertas, la presentación</w:t>
      </w:r>
      <w:r w:rsidRPr="00044F58">
        <w:rPr>
          <w:rFonts w:ascii="Arial Narrow" w:hAnsi="Arial Narrow"/>
          <w:spacing w:val="18"/>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15"/>
          <w:sz w:val="22"/>
          <w:szCs w:val="22"/>
          <w:lang w:val="es-CO"/>
        </w:rPr>
        <w:t xml:space="preserve"> </w:t>
      </w:r>
      <w:r w:rsidRPr="00044F58">
        <w:rPr>
          <w:rFonts w:ascii="Arial Narrow" w:hAnsi="Arial Narrow"/>
          <w:sz w:val="22"/>
          <w:szCs w:val="22"/>
          <w:lang w:val="es-CO"/>
        </w:rPr>
        <w:t>observaciones</w:t>
      </w:r>
      <w:r w:rsidRPr="00044F58">
        <w:rPr>
          <w:rFonts w:ascii="Arial Narrow" w:hAnsi="Arial Narrow"/>
          <w:spacing w:val="17"/>
          <w:sz w:val="22"/>
          <w:szCs w:val="22"/>
          <w:lang w:val="es-CO"/>
        </w:rPr>
        <w:t xml:space="preserve"> </w:t>
      </w:r>
      <w:r w:rsidRPr="00044F58">
        <w:rPr>
          <w:rFonts w:ascii="Arial Narrow" w:hAnsi="Arial Narrow"/>
          <w:sz w:val="22"/>
          <w:szCs w:val="22"/>
          <w:lang w:val="es-CO"/>
        </w:rPr>
        <w:t>a</w:t>
      </w:r>
      <w:r w:rsidRPr="00044F58">
        <w:rPr>
          <w:rFonts w:ascii="Arial Narrow" w:hAnsi="Arial Narrow"/>
          <w:spacing w:val="18"/>
          <w:sz w:val="22"/>
          <w:szCs w:val="22"/>
          <w:lang w:val="es-CO"/>
        </w:rPr>
        <w:t xml:space="preserve"> </w:t>
      </w:r>
      <w:r w:rsidRPr="00044F58">
        <w:rPr>
          <w:rFonts w:ascii="Arial Narrow" w:hAnsi="Arial Narrow"/>
          <w:sz w:val="22"/>
          <w:szCs w:val="22"/>
          <w:lang w:val="es-CO"/>
        </w:rPr>
        <w:t>las</w:t>
      </w:r>
      <w:r w:rsidRPr="00044F58">
        <w:rPr>
          <w:rFonts w:ascii="Arial Narrow" w:hAnsi="Arial Narrow"/>
          <w:spacing w:val="18"/>
          <w:sz w:val="22"/>
          <w:szCs w:val="22"/>
          <w:lang w:val="es-CO"/>
        </w:rPr>
        <w:t xml:space="preserve"> </w:t>
      </w:r>
      <w:r w:rsidRPr="00044F58">
        <w:rPr>
          <w:rFonts w:ascii="Arial Narrow" w:hAnsi="Arial Narrow"/>
          <w:sz w:val="22"/>
          <w:szCs w:val="22"/>
          <w:lang w:val="es-CO"/>
        </w:rPr>
        <w:t>mismas,</w:t>
      </w:r>
      <w:r w:rsidRPr="00044F58">
        <w:rPr>
          <w:rFonts w:ascii="Arial Narrow" w:hAnsi="Arial Narrow"/>
          <w:spacing w:val="16"/>
          <w:sz w:val="22"/>
          <w:szCs w:val="22"/>
          <w:lang w:val="es-CO"/>
        </w:rPr>
        <w:t xml:space="preserve"> </w:t>
      </w:r>
      <w:r w:rsidRPr="00044F58">
        <w:rPr>
          <w:rFonts w:ascii="Arial Narrow" w:hAnsi="Arial Narrow"/>
          <w:sz w:val="22"/>
          <w:szCs w:val="22"/>
          <w:lang w:val="es-CO"/>
        </w:rPr>
        <w:t>la</w:t>
      </w:r>
      <w:r w:rsidRPr="00044F58">
        <w:rPr>
          <w:rFonts w:ascii="Arial Narrow" w:hAnsi="Arial Narrow"/>
          <w:spacing w:val="16"/>
          <w:sz w:val="22"/>
          <w:szCs w:val="22"/>
          <w:lang w:val="es-CO"/>
        </w:rPr>
        <w:t xml:space="preserve"> </w:t>
      </w:r>
      <w:r w:rsidRPr="00044F58">
        <w:rPr>
          <w:rFonts w:ascii="Arial Narrow" w:hAnsi="Arial Narrow"/>
          <w:sz w:val="22"/>
          <w:szCs w:val="22"/>
          <w:lang w:val="es-CO"/>
        </w:rPr>
        <w:t>asistencia</w:t>
      </w:r>
      <w:r w:rsidRPr="00044F58">
        <w:rPr>
          <w:rFonts w:ascii="Arial Narrow" w:hAnsi="Arial Narrow"/>
          <w:spacing w:val="18"/>
          <w:sz w:val="22"/>
          <w:szCs w:val="22"/>
          <w:lang w:val="es-CO"/>
        </w:rPr>
        <w:t xml:space="preserve"> </w:t>
      </w:r>
      <w:r w:rsidRPr="00044F58">
        <w:rPr>
          <w:rFonts w:ascii="Arial Narrow" w:hAnsi="Arial Narrow"/>
          <w:sz w:val="22"/>
          <w:szCs w:val="22"/>
          <w:lang w:val="es-CO"/>
        </w:rPr>
        <w:t>a</w:t>
      </w:r>
      <w:r w:rsidRPr="00044F58">
        <w:rPr>
          <w:rFonts w:ascii="Arial Narrow" w:hAnsi="Arial Narrow"/>
          <w:spacing w:val="16"/>
          <w:sz w:val="22"/>
          <w:szCs w:val="22"/>
          <w:lang w:val="es-CO"/>
        </w:rPr>
        <w:t xml:space="preserve"> </w:t>
      </w:r>
      <w:r w:rsidRPr="00044F58">
        <w:rPr>
          <w:rFonts w:ascii="Arial Narrow" w:hAnsi="Arial Narrow"/>
          <w:sz w:val="22"/>
          <w:szCs w:val="22"/>
          <w:lang w:val="es-CO"/>
        </w:rPr>
        <w:t>audiencias</w:t>
      </w:r>
      <w:r w:rsidRPr="00044F58">
        <w:rPr>
          <w:rFonts w:ascii="Arial Narrow" w:hAnsi="Arial Narrow"/>
          <w:spacing w:val="18"/>
          <w:sz w:val="22"/>
          <w:szCs w:val="22"/>
          <w:lang w:val="es-CO"/>
        </w:rPr>
        <w:t xml:space="preserve"> </w:t>
      </w:r>
      <w:r w:rsidRPr="00044F58">
        <w:rPr>
          <w:rFonts w:ascii="Arial Narrow" w:hAnsi="Arial Narrow"/>
          <w:sz w:val="22"/>
          <w:szCs w:val="22"/>
          <w:lang w:val="es-CO"/>
        </w:rPr>
        <w:t>públicas</w:t>
      </w:r>
      <w:r w:rsidRPr="00044F58">
        <w:rPr>
          <w:rFonts w:ascii="Arial Narrow" w:hAnsi="Arial Narrow"/>
          <w:spacing w:val="19"/>
          <w:sz w:val="22"/>
          <w:szCs w:val="22"/>
          <w:lang w:val="es-CO"/>
        </w:rPr>
        <w:t xml:space="preserve"> </w:t>
      </w:r>
      <w:r w:rsidRPr="00044F58">
        <w:rPr>
          <w:rFonts w:ascii="Arial Narrow" w:hAnsi="Arial Narrow"/>
          <w:sz w:val="22"/>
          <w:szCs w:val="22"/>
          <w:lang w:val="es-CO"/>
        </w:rPr>
        <w:t>y</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cualquier</w:t>
      </w:r>
      <w:r w:rsidRPr="00044F58">
        <w:rPr>
          <w:rFonts w:ascii="Arial Narrow" w:hAnsi="Arial Narrow"/>
          <w:spacing w:val="17"/>
          <w:sz w:val="22"/>
          <w:szCs w:val="22"/>
          <w:lang w:val="es-CO"/>
        </w:rPr>
        <w:t xml:space="preserve"> </w:t>
      </w:r>
      <w:r w:rsidRPr="00044F58">
        <w:rPr>
          <w:rFonts w:ascii="Arial Narrow" w:hAnsi="Arial Narrow"/>
          <w:sz w:val="22"/>
          <w:szCs w:val="22"/>
          <w:lang w:val="es-CO"/>
        </w:rPr>
        <w:t>otro</w:t>
      </w:r>
      <w:r w:rsidR="0093147C" w:rsidRPr="00044F58">
        <w:rPr>
          <w:rFonts w:ascii="Arial Narrow" w:hAnsi="Arial Narrow"/>
          <w:sz w:val="22"/>
          <w:szCs w:val="22"/>
          <w:lang w:val="es-CO"/>
        </w:rPr>
        <w:t xml:space="preserve"> </w:t>
      </w:r>
      <w:r w:rsidRPr="00044F58">
        <w:rPr>
          <w:rFonts w:ascii="Arial Narrow" w:hAnsi="Arial Narrow"/>
          <w:sz w:val="22"/>
          <w:szCs w:val="22"/>
          <w:lang w:val="es-CO"/>
        </w:rPr>
        <w:t>costo</w:t>
      </w:r>
      <w:r w:rsidRPr="00044F58">
        <w:rPr>
          <w:rFonts w:ascii="Arial Narrow" w:hAnsi="Arial Narrow"/>
          <w:spacing w:val="-15"/>
          <w:sz w:val="22"/>
          <w:szCs w:val="22"/>
          <w:lang w:val="es-CO"/>
        </w:rPr>
        <w:t xml:space="preserve"> </w:t>
      </w:r>
      <w:r w:rsidRPr="00044F58">
        <w:rPr>
          <w:rFonts w:ascii="Arial Narrow" w:hAnsi="Arial Narrow"/>
          <w:sz w:val="22"/>
          <w:szCs w:val="22"/>
          <w:lang w:val="es-CO"/>
        </w:rPr>
        <w:t>o</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gasto</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relacionado</w:t>
      </w:r>
      <w:r w:rsidRPr="00044F58">
        <w:rPr>
          <w:rFonts w:ascii="Arial Narrow" w:hAnsi="Arial Narrow"/>
          <w:spacing w:val="-15"/>
          <w:sz w:val="22"/>
          <w:szCs w:val="22"/>
          <w:lang w:val="es-CO"/>
        </w:rPr>
        <w:t xml:space="preserve"> </w:t>
      </w:r>
      <w:r w:rsidRPr="00044F58">
        <w:rPr>
          <w:rFonts w:ascii="Arial Narrow" w:hAnsi="Arial Narrow"/>
          <w:sz w:val="22"/>
          <w:szCs w:val="22"/>
          <w:lang w:val="es-CO"/>
        </w:rPr>
        <w:t>con</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la</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participación</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en</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el</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Proceso</w:t>
      </w:r>
      <w:r w:rsidRPr="00044F58">
        <w:rPr>
          <w:rFonts w:ascii="Arial Narrow" w:hAnsi="Arial Narrow"/>
          <w:spacing w:val="-15"/>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6"/>
          <w:sz w:val="22"/>
          <w:szCs w:val="22"/>
          <w:lang w:val="es-CO"/>
        </w:rPr>
        <w:t xml:space="preserve"> </w:t>
      </w:r>
      <w:r w:rsidRPr="00044F58">
        <w:rPr>
          <w:rFonts w:ascii="Arial Narrow" w:hAnsi="Arial Narrow"/>
          <w:sz w:val="22"/>
          <w:szCs w:val="22"/>
          <w:lang w:val="es-CO"/>
        </w:rPr>
        <w:t>Contratación</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estará</w:t>
      </w:r>
      <w:r w:rsidRPr="00044F58">
        <w:rPr>
          <w:rFonts w:ascii="Arial Narrow" w:hAnsi="Arial Narrow"/>
          <w:spacing w:val="-15"/>
          <w:sz w:val="22"/>
          <w:szCs w:val="22"/>
          <w:lang w:val="es-CO"/>
        </w:rPr>
        <w:t xml:space="preserve"> </w:t>
      </w:r>
      <w:r w:rsidRPr="00044F58">
        <w:rPr>
          <w:rFonts w:ascii="Arial Narrow" w:hAnsi="Arial Narrow"/>
          <w:sz w:val="22"/>
          <w:szCs w:val="22"/>
          <w:lang w:val="es-CO"/>
        </w:rPr>
        <w:t>a</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cargo</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exclusivo de los interesados y</w:t>
      </w:r>
      <w:r w:rsidRPr="00044F58">
        <w:rPr>
          <w:rFonts w:ascii="Arial Narrow" w:hAnsi="Arial Narrow"/>
          <w:spacing w:val="-2"/>
          <w:sz w:val="22"/>
          <w:szCs w:val="22"/>
          <w:lang w:val="es-CO"/>
        </w:rPr>
        <w:t xml:space="preserve"> </w:t>
      </w:r>
      <w:r w:rsidRPr="00044F58">
        <w:rPr>
          <w:rFonts w:ascii="Arial Narrow" w:hAnsi="Arial Narrow"/>
          <w:sz w:val="22"/>
          <w:szCs w:val="22"/>
          <w:lang w:val="es-CO"/>
        </w:rPr>
        <w:t>Proponentes.</w:t>
      </w:r>
    </w:p>
    <w:p w14:paraId="7A9F965F"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5758C295" w14:textId="04501F99" w:rsidR="00B47723" w:rsidRPr="00044F58" w:rsidRDefault="00581588" w:rsidP="005B3E32">
      <w:pPr>
        <w:pStyle w:val="Ttulo1"/>
        <w:keepNext w:val="0"/>
        <w:widowControl w:val="0"/>
        <w:numPr>
          <w:ilvl w:val="2"/>
          <w:numId w:val="4"/>
        </w:numPr>
        <w:tabs>
          <w:tab w:val="left" w:pos="0"/>
          <w:tab w:val="left" w:pos="426"/>
        </w:tabs>
        <w:autoSpaceDE w:val="0"/>
        <w:autoSpaceDN w:val="0"/>
        <w:ind w:left="0" w:right="51" w:firstLine="0"/>
        <w:jc w:val="both"/>
        <w:rPr>
          <w:rFonts w:ascii="Arial Narrow" w:hAnsi="Arial Narrow"/>
          <w:spacing w:val="4"/>
          <w:lang w:val="es-CO"/>
        </w:rPr>
      </w:pPr>
      <w:bookmarkStart w:id="49" w:name="_TOC_250022"/>
      <w:bookmarkStart w:id="50" w:name="_Toc74071310"/>
      <w:bookmarkStart w:id="51" w:name="_Toc74071811"/>
      <w:bookmarkEnd w:id="49"/>
      <w:r w:rsidRPr="00044F58">
        <w:rPr>
          <w:rFonts w:ascii="Arial Narrow" w:hAnsi="Arial Narrow"/>
          <w:spacing w:val="4"/>
          <w:lang w:val="es-CO"/>
        </w:rPr>
        <w:t xml:space="preserve"> </w:t>
      </w:r>
      <w:bookmarkStart w:id="52" w:name="_Toc74239334"/>
      <w:bookmarkStart w:id="53" w:name="_Toc105153191"/>
      <w:r w:rsidRPr="00044F58">
        <w:rPr>
          <w:rFonts w:ascii="Arial Narrow" w:hAnsi="Arial Narrow"/>
          <w:spacing w:val="4"/>
          <w:lang w:val="es-CO"/>
        </w:rPr>
        <w:t>COMUNICACIONES</w:t>
      </w:r>
      <w:bookmarkEnd w:id="50"/>
      <w:bookmarkEnd w:id="51"/>
      <w:bookmarkEnd w:id="52"/>
      <w:bookmarkEnd w:id="53"/>
    </w:p>
    <w:p w14:paraId="032DA294" w14:textId="77777777" w:rsidR="0063783C" w:rsidRPr="00044F58" w:rsidRDefault="0063783C" w:rsidP="005B3E32">
      <w:pPr>
        <w:ind w:right="51"/>
        <w:jc w:val="both"/>
        <w:rPr>
          <w:rFonts w:ascii="Arial Narrow" w:hAnsi="Arial Narrow"/>
          <w:sz w:val="22"/>
          <w:szCs w:val="22"/>
          <w:lang w:val="es-CO"/>
        </w:rPr>
      </w:pPr>
    </w:p>
    <w:p w14:paraId="08C2B015" w14:textId="77777777" w:rsidR="001A49A0" w:rsidRPr="00044F58" w:rsidRDefault="001A49A0"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Las comunicaciones relacionadas con el Proceso de Contratación deben hacerse a través del Sistema Electrónico de Contratación Pública –SECOP II–. </w:t>
      </w:r>
    </w:p>
    <w:p w14:paraId="2FE9BE78" w14:textId="77777777" w:rsidR="001A49A0" w:rsidRPr="00044F58" w:rsidRDefault="001A49A0" w:rsidP="00CB273B">
      <w:pPr>
        <w:pStyle w:val="Textoindependiente"/>
        <w:tabs>
          <w:tab w:val="left" w:pos="426"/>
        </w:tabs>
        <w:spacing w:after="0"/>
        <w:ind w:right="51"/>
        <w:jc w:val="both"/>
        <w:rPr>
          <w:rFonts w:ascii="Arial Narrow" w:hAnsi="Arial Narrow"/>
          <w:sz w:val="22"/>
          <w:szCs w:val="22"/>
          <w:lang w:val="es-CO"/>
        </w:rPr>
      </w:pPr>
    </w:p>
    <w:p w14:paraId="4C704F84" w14:textId="085A0DAF" w:rsidR="001A49A0" w:rsidRPr="00044F58" w:rsidRDefault="001A49A0"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Las comunicaciones y solicitudes enviadas al </w:t>
      </w:r>
      <w:r w:rsidR="006A5388" w:rsidRPr="00044F58">
        <w:rPr>
          <w:rFonts w:ascii="Arial Narrow" w:hAnsi="Arial Narrow"/>
          <w:b/>
          <w:sz w:val="22"/>
          <w:szCs w:val="22"/>
          <w:lang w:val="es-CO"/>
        </w:rPr>
        <w:t>Centro Nacional de Memoria Histórica</w:t>
      </w:r>
      <w:r w:rsidRPr="00044F58">
        <w:rPr>
          <w:rFonts w:ascii="Arial Narrow" w:hAnsi="Arial Narrow"/>
          <w:sz w:val="22"/>
          <w:szCs w:val="22"/>
          <w:lang w:val="es-CO"/>
        </w:rPr>
        <w:t xml:space="preserve"> por canales distintos al mencionado, no serán tenidas en cuenta por el </w:t>
      </w:r>
      <w:r w:rsidR="006A5388" w:rsidRPr="00044F58">
        <w:rPr>
          <w:rFonts w:ascii="Arial Narrow" w:hAnsi="Arial Narrow"/>
          <w:b/>
          <w:sz w:val="22"/>
          <w:szCs w:val="22"/>
          <w:lang w:val="es-CO"/>
        </w:rPr>
        <w:t>Centro Nacional de Memoria Histórica</w:t>
      </w:r>
      <w:r w:rsidRPr="00044F58">
        <w:rPr>
          <w:rFonts w:ascii="Arial Narrow" w:hAnsi="Arial Narrow"/>
          <w:sz w:val="22"/>
          <w:szCs w:val="22"/>
          <w:lang w:val="es-CO"/>
        </w:rPr>
        <w:t xml:space="preserve"> hasta que sean remitidas por el SECOP II. El </w:t>
      </w:r>
      <w:r w:rsidR="006A5388" w:rsidRPr="00044F58">
        <w:rPr>
          <w:rFonts w:ascii="Arial Narrow" w:hAnsi="Arial Narrow"/>
          <w:b/>
          <w:sz w:val="22"/>
          <w:szCs w:val="22"/>
          <w:lang w:val="es-CO"/>
        </w:rPr>
        <w:t>Centro Nacional de Memoria Histórica</w:t>
      </w:r>
      <w:r w:rsidRPr="00044F58">
        <w:rPr>
          <w:rFonts w:ascii="Arial Narrow" w:hAnsi="Arial Narrow"/>
          <w:sz w:val="22"/>
          <w:szCs w:val="22"/>
          <w:lang w:val="es-CO"/>
        </w:rPr>
        <w:t xml:space="preserve"> dará respuesta a las observaciones a través del SECOP II.</w:t>
      </w:r>
    </w:p>
    <w:p w14:paraId="01CBB989" w14:textId="4B1A2D93" w:rsidR="0025350E" w:rsidRPr="00044F58" w:rsidRDefault="0025350E" w:rsidP="00CB273B">
      <w:pPr>
        <w:pStyle w:val="Textoindependiente"/>
        <w:tabs>
          <w:tab w:val="left" w:pos="426"/>
        </w:tabs>
        <w:spacing w:after="0"/>
        <w:ind w:right="51"/>
        <w:jc w:val="both"/>
        <w:rPr>
          <w:rFonts w:ascii="Arial Narrow" w:hAnsi="Arial Narrow"/>
          <w:sz w:val="22"/>
          <w:szCs w:val="22"/>
          <w:lang w:val="es-CO"/>
        </w:rPr>
      </w:pPr>
    </w:p>
    <w:p w14:paraId="40EBEA04" w14:textId="1AE23D7C"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las comunicaciones se debe indicar el nombre del remitente, correo electrónico y número telefónico. </w:t>
      </w:r>
    </w:p>
    <w:p w14:paraId="745D72CB" w14:textId="77777777" w:rsidR="00BD1C05" w:rsidRPr="00044F58" w:rsidRDefault="00BD1C05" w:rsidP="00CB273B">
      <w:pPr>
        <w:autoSpaceDE w:val="0"/>
        <w:autoSpaceDN w:val="0"/>
        <w:adjustRightInd w:val="0"/>
        <w:jc w:val="both"/>
        <w:rPr>
          <w:rFonts w:ascii="Arial Narrow" w:hAnsi="Arial Narrow"/>
          <w:color w:val="000000"/>
          <w:sz w:val="22"/>
          <w:szCs w:val="22"/>
          <w:lang w:val="es-CO" w:eastAsia="es-CO"/>
        </w:rPr>
      </w:pPr>
    </w:p>
    <w:p w14:paraId="357D796A" w14:textId="3ACDA403" w:rsidR="0025350E" w:rsidRPr="00044F58" w:rsidRDefault="00BD1C05"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El CNMH </w:t>
      </w:r>
      <w:r w:rsidR="0025350E" w:rsidRPr="00044F58">
        <w:rPr>
          <w:rFonts w:ascii="Arial Narrow" w:hAnsi="Arial Narrow"/>
          <w:color w:val="000000"/>
          <w:sz w:val="22"/>
          <w:szCs w:val="22"/>
          <w:lang w:val="es-CO" w:eastAsia="es-CO"/>
        </w:rPr>
        <w:t xml:space="preserve"> por su parte, también enviará todas las comunicaciones del proceso a los interesados a través del SECOP II. </w:t>
      </w:r>
    </w:p>
    <w:p w14:paraId="29A7A8CF" w14:textId="2D2F0ACB"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p>
    <w:p w14:paraId="449470F0" w14:textId="74B0828D" w:rsidR="00BD1C05" w:rsidRPr="00044F58" w:rsidRDefault="0025350E" w:rsidP="00CB273B">
      <w:pPr>
        <w:autoSpaceDE w:val="0"/>
        <w:autoSpaceDN w:val="0"/>
        <w:adjustRightInd w:val="0"/>
        <w:jc w:val="both"/>
        <w:rPr>
          <w:rFonts w:ascii="Arial Narrow" w:hAnsi="Arial Narrow" w:cs="Calibri"/>
          <w:color w:val="000000"/>
          <w:sz w:val="22"/>
          <w:szCs w:val="22"/>
          <w:lang w:val="es-CO" w:eastAsia="es-CO"/>
        </w:rPr>
      </w:pPr>
      <w:r w:rsidRPr="00044F58">
        <w:rPr>
          <w:rFonts w:ascii="Arial Narrow" w:hAnsi="Arial Narrow"/>
          <w:color w:val="000000"/>
          <w:sz w:val="22"/>
          <w:szCs w:val="22"/>
          <w:lang w:val="es-CO" w:eastAsia="es-CO"/>
        </w:rPr>
        <w:t>En los Eventos en los cuales la plataforma present</w:t>
      </w:r>
      <w:r w:rsidR="00BD1C05" w:rsidRPr="00044F58">
        <w:rPr>
          <w:rFonts w:ascii="Arial Narrow" w:hAnsi="Arial Narrow"/>
          <w:color w:val="000000"/>
          <w:sz w:val="22"/>
          <w:szCs w:val="22"/>
          <w:lang w:val="es-CO" w:eastAsia="es-CO"/>
        </w:rPr>
        <w:t>e</w:t>
      </w:r>
      <w:r w:rsidRPr="00044F58">
        <w:rPr>
          <w:rFonts w:ascii="Arial Narrow" w:hAnsi="Arial Narrow"/>
          <w:color w:val="000000"/>
          <w:sz w:val="22"/>
          <w:szCs w:val="22"/>
          <w:lang w:val="es-CO" w:eastAsia="es-CO"/>
        </w:rPr>
        <w:t xml:space="preserve"> fallas generales o particulares que interrumpan el normal desarrollo del proceso de contratación se dará aplicación al Protocolo de Indisponibilidad del SECOP II expedido por Colombia Compra Eficiente, el cual debe ser consultado por las personas interesadas en participar en el proceso de contratación en el link https://www.colombiacompra.gov.co/sites/cce_public/files/cce_documentos/protocolo_de_indisponibilidad_secop_ii.pdf. L</w:t>
      </w:r>
      <w:r w:rsidRPr="00044F58">
        <w:rPr>
          <w:rFonts w:ascii="Arial Narrow" w:hAnsi="Arial Narrow" w:cs="Calibri"/>
          <w:color w:val="000000"/>
          <w:sz w:val="22"/>
          <w:szCs w:val="22"/>
          <w:lang w:val="es-CO" w:eastAsia="es-CO"/>
        </w:rPr>
        <w:t>a Entidad pone a disposición el siguiente</w:t>
      </w:r>
      <w:r w:rsidR="00B51F33" w:rsidRPr="00044F58">
        <w:rPr>
          <w:rFonts w:ascii="Arial Narrow" w:hAnsi="Arial Narrow" w:cs="Calibri"/>
          <w:color w:val="000000"/>
          <w:sz w:val="22"/>
          <w:szCs w:val="22"/>
          <w:lang w:val="es-CO" w:eastAsia="es-CO"/>
        </w:rPr>
        <w:t xml:space="preserve"> correo electrónico</w:t>
      </w:r>
      <w:r w:rsidR="00BD1C05" w:rsidRPr="00044F58">
        <w:rPr>
          <w:rFonts w:ascii="Arial Narrow" w:hAnsi="Arial Narrow" w:cs="Calibri"/>
          <w:color w:val="000000"/>
          <w:sz w:val="22"/>
          <w:szCs w:val="22"/>
          <w:lang w:val="es-CO" w:eastAsia="es-CO"/>
        </w:rPr>
        <w:t>:</w:t>
      </w:r>
      <w:r w:rsidRPr="00044F58">
        <w:rPr>
          <w:rFonts w:ascii="Arial Narrow" w:hAnsi="Arial Narrow" w:cs="Calibri"/>
          <w:color w:val="000000"/>
          <w:sz w:val="22"/>
          <w:szCs w:val="22"/>
          <w:lang w:val="es-CO" w:eastAsia="es-CO"/>
        </w:rPr>
        <w:t xml:space="preserve"> </w:t>
      </w:r>
      <w:hyperlink r:id="rId9" w:history="1">
        <w:r w:rsidR="00BD1C05" w:rsidRPr="00044F58">
          <w:rPr>
            <w:rStyle w:val="Hipervnculo"/>
            <w:rFonts w:ascii="Arial Narrow" w:hAnsi="Arial Narrow" w:cs="Calibri"/>
            <w:sz w:val="22"/>
            <w:szCs w:val="22"/>
            <w:lang w:val="es-CO" w:eastAsia="es-CO"/>
          </w:rPr>
          <w:t>contrataciones@cnmh.gov.co</w:t>
        </w:r>
      </w:hyperlink>
      <w:r w:rsidR="00BD1C05" w:rsidRPr="00044F58">
        <w:rPr>
          <w:rFonts w:ascii="Arial Narrow" w:hAnsi="Arial Narrow" w:cs="Calibri"/>
          <w:color w:val="000000"/>
          <w:sz w:val="22"/>
          <w:szCs w:val="22"/>
          <w:lang w:val="es-CO" w:eastAsia="es-CO"/>
        </w:rPr>
        <w:t xml:space="preserve">. </w:t>
      </w:r>
    </w:p>
    <w:p w14:paraId="2003C3C0" w14:textId="00046B49"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s="Calibri"/>
          <w:color w:val="000000"/>
          <w:sz w:val="22"/>
          <w:szCs w:val="22"/>
          <w:lang w:val="es-CO" w:eastAsia="es-CO"/>
        </w:rPr>
        <w:t xml:space="preserve"> </w:t>
      </w:r>
    </w:p>
    <w:p w14:paraId="5FEB8BD9" w14:textId="7CF18B68" w:rsidR="00301A92"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Las actuaciones que pueden ser afectadas, entre otros, por las fallas son: </w:t>
      </w:r>
      <w:r w:rsidR="00301A92" w:rsidRPr="00044F58">
        <w:rPr>
          <w:rFonts w:ascii="Arial Narrow" w:hAnsi="Arial Narrow"/>
          <w:color w:val="000000"/>
          <w:sz w:val="22"/>
          <w:szCs w:val="22"/>
          <w:lang w:val="es-CO" w:eastAsia="es-CO"/>
        </w:rPr>
        <w:t>presentación o apertura de ofertas, presentación de manifestaciones de inter</w:t>
      </w:r>
      <w:r w:rsidR="00B51F33" w:rsidRPr="00044F58">
        <w:rPr>
          <w:rFonts w:ascii="Arial Narrow" w:hAnsi="Arial Narrow"/>
          <w:color w:val="000000"/>
          <w:sz w:val="22"/>
          <w:szCs w:val="22"/>
          <w:lang w:val="es-CO" w:eastAsia="es-CO"/>
        </w:rPr>
        <w:t>é</w:t>
      </w:r>
      <w:r w:rsidR="00301A92" w:rsidRPr="00044F58">
        <w:rPr>
          <w:rFonts w:ascii="Arial Narrow" w:hAnsi="Arial Narrow"/>
          <w:color w:val="000000"/>
          <w:sz w:val="22"/>
          <w:szCs w:val="22"/>
          <w:lang w:val="es-CO" w:eastAsia="es-CO"/>
        </w:rPr>
        <w:t>s, o</w:t>
      </w:r>
      <w:r w:rsidRPr="00044F58">
        <w:rPr>
          <w:rFonts w:ascii="Arial Narrow" w:hAnsi="Arial Narrow"/>
          <w:color w:val="000000"/>
          <w:sz w:val="22"/>
          <w:szCs w:val="22"/>
          <w:lang w:val="es-CO" w:eastAsia="es-CO"/>
        </w:rPr>
        <w:t>bservaciones o subsanaciones, publicación de respuestas a las observaciones, elaboración o aplicación de Adendas en el SECOP II; publicación de informes de evaluación y habilitación, realización de la subasta y aprobación de garantías</w:t>
      </w:r>
      <w:r w:rsidR="00301A92" w:rsidRPr="00044F58">
        <w:rPr>
          <w:rFonts w:ascii="Arial Narrow" w:hAnsi="Arial Narrow"/>
          <w:color w:val="000000"/>
          <w:sz w:val="22"/>
          <w:szCs w:val="22"/>
          <w:lang w:val="es-CO" w:eastAsia="es-CO"/>
        </w:rPr>
        <w:t xml:space="preserve">. </w:t>
      </w:r>
    </w:p>
    <w:p w14:paraId="10454894" w14:textId="77777777" w:rsidR="00301A92" w:rsidRPr="00044F58" w:rsidRDefault="00301A92" w:rsidP="00CB273B">
      <w:pPr>
        <w:autoSpaceDE w:val="0"/>
        <w:autoSpaceDN w:val="0"/>
        <w:adjustRightInd w:val="0"/>
        <w:jc w:val="both"/>
        <w:rPr>
          <w:rFonts w:ascii="Arial Narrow" w:hAnsi="Arial Narrow"/>
          <w:color w:val="000000"/>
          <w:sz w:val="22"/>
          <w:szCs w:val="22"/>
          <w:lang w:val="es-CO" w:eastAsia="es-CO"/>
        </w:rPr>
      </w:pPr>
    </w:p>
    <w:p w14:paraId="0960833A" w14:textId="296CF599"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El protocolo aplica cuando dichas fallas se presentan dentro de las cuatro (4) horas calendario previas al evento, y en el caso de la subasta, durante la ejecución de esta. </w:t>
      </w:r>
    </w:p>
    <w:p w14:paraId="5416A488" w14:textId="77777777" w:rsidR="003432D4" w:rsidRPr="00044F58" w:rsidRDefault="003432D4" w:rsidP="00CB273B">
      <w:pPr>
        <w:autoSpaceDE w:val="0"/>
        <w:autoSpaceDN w:val="0"/>
        <w:adjustRightInd w:val="0"/>
        <w:jc w:val="both"/>
        <w:rPr>
          <w:rFonts w:ascii="Arial Narrow" w:hAnsi="Arial Narrow"/>
          <w:color w:val="000000"/>
          <w:sz w:val="22"/>
          <w:szCs w:val="22"/>
          <w:lang w:val="es-CO" w:eastAsia="es-CO"/>
        </w:rPr>
      </w:pPr>
    </w:p>
    <w:p w14:paraId="5696FF4B" w14:textId="6DC2374E"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Dentro del Protocolo de Indisponibilidad se tiene</w:t>
      </w:r>
      <w:r w:rsidR="00AB10DC" w:rsidRPr="00044F58">
        <w:rPr>
          <w:rFonts w:ascii="Arial Narrow" w:hAnsi="Arial Narrow"/>
          <w:color w:val="000000"/>
          <w:sz w:val="22"/>
          <w:szCs w:val="22"/>
          <w:lang w:val="es-CO" w:eastAsia="es-CO"/>
        </w:rPr>
        <w:t>n</w:t>
      </w:r>
      <w:r w:rsidRPr="00044F58">
        <w:rPr>
          <w:rFonts w:ascii="Arial Narrow" w:hAnsi="Arial Narrow"/>
          <w:color w:val="000000"/>
          <w:sz w:val="22"/>
          <w:szCs w:val="22"/>
          <w:lang w:val="es-CO" w:eastAsia="es-CO"/>
        </w:rPr>
        <w:t xml:space="preserve"> en cuenta las siguientes definiciones: </w:t>
      </w:r>
    </w:p>
    <w:p w14:paraId="7C83840A" w14:textId="77777777" w:rsidR="003432D4" w:rsidRPr="00044F58" w:rsidRDefault="003432D4" w:rsidP="00CB273B">
      <w:pPr>
        <w:autoSpaceDE w:val="0"/>
        <w:autoSpaceDN w:val="0"/>
        <w:adjustRightInd w:val="0"/>
        <w:jc w:val="both"/>
        <w:rPr>
          <w:rFonts w:ascii="Arial Narrow" w:hAnsi="Arial Narrow"/>
          <w:color w:val="000000"/>
          <w:sz w:val="22"/>
          <w:szCs w:val="22"/>
          <w:lang w:val="es-CO" w:eastAsia="es-CO"/>
        </w:rPr>
      </w:pPr>
    </w:p>
    <w:p w14:paraId="79CCB510" w14:textId="5C6D7495"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b/>
          <w:bCs/>
          <w:color w:val="000000"/>
          <w:sz w:val="22"/>
          <w:szCs w:val="22"/>
          <w:lang w:val="es-CO" w:eastAsia="es-CO"/>
        </w:rPr>
        <w:t>Fallas Generales</w:t>
      </w:r>
      <w:r w:rsidRPr="00044F58">
        <w:rPr>
          <w:rFonts w:ascii="Arial Narrow" w:hAnsi="Arial Narrow"/>
          <w:color w:val="000000"/>
          <w:sz w:val="22"/>
          <w:szCs w:val="22"/>
          <w:lang w:val="es-CO" w:eastAsia="es-CO"/>
        </w:rPr>
        <w:t xml:space="preserve">: Afectan el normal funcionamiento de la plataforma y se presentan para todos sus usuarios. Si se presentan estas Fallas, Colombia Compra Eficiente expedirá un certificado con la fecha y hora de inicio, y la fecha y hora de terminación. El certificado se publicará cuando sea superada la Falla en un plazo máximo de tres horas siguientes a la terminación de la misma en el siguiente enlace https://www.colombiacompra.gov.co/secopii/indisponibilidad-en-el-secop-ii. Mientras se esté presentando la Falla, Colombia Compra Eficiente lo anunciará por sus diferentes Medios de Comunicación (banner principal de su página web, IVR de Mesa de servicio y banner de la página de inicio de SECOP II). </w:t>
      </w:r>
    </w:p>
    <w:p w14:paraId="6E1E6931" w14:textId="77777777" w:rsidR="003432D4" w:rsidRPr="00044F58" w:rsidRDefault="003432D4" w:rsidP="00CB273B">
      <w:pPr>
        <w:autoSpaceDE w:val="0"/>
        <w:autoSpaceDN w:val="0"/>
        <w:adjustRightInd w:val="0"/>
        <w:jc w:val="both"/>
        <w:rPr>
          <w:rFonts w:ascii="Arial Narrow" w:hAnsi="Arial Narrow"/>
          <w:color w:val="000000"/>
          <w:sz w:val="22"/>
          <w:szCs w:val="22"/>
          <w:lang w:val="es-CO" w:eastAsia="es-CO"/>
        </w:rPr>
      </w:pPr>
    </w:p>
    <w:p w14:paraId="3D4B1854" w14:textId="34543235"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b/>
          <w:bCs/>
          <w:color w:val="000000"/>
          <w:sz w:val="22"/>
          <w:szCs w:val="22"/>
          <w:lang w:val="es-CO" w:eastAsia="es-CO"/>
        </w:rPr>
        <w:t>Fallas Particulares</w:t>
      </w:r>
      <w:r w:rsidRPr="00044F58">
        <w:rPr>
          <w:rFonts w:ascii="Arial Narrow" w:hAnsi="Arial Narrow"/>
          <w:color w:val="000000"/>
          <w:sz w:val="22"/>
          <w:szCs w:val="22"/>
          <w:lang w:val="es-CO" w:eastAsia="es-CO"/>
        </w:rPr>
        <w:t xml:space="preserve">: Son las que se presentan para una cuenta de Entidad, Proveedor o usuario en particular y que impiden la culminación de una etapa o acto del Proceso de contratación en específico. Estos casos particulares son certificados por la Mesa de servicio de Colombia Compra Eficiente mediante un correo electrónico que responde al caso radicado por el Proveedor o Entidad Estatal a través del formulario de soporte disponible en https://www.colombiacompra.gov.co/soporte/formulario-de-soporte. En el correo Colombia Compra Eficiente determinará la existencia de una Falla y ese correo constituye el certificado que habilitará, tanto a la Entidad Estatal como al Proveedor, para hacer uso del Protocolo de indisponibilidad. </w:t>
      </w:r>
    </w:p>
    <w:p w14:paraId="1D16E56F" w14:textId="77777777" w:rsidR="003630CC" w:rsidRPr="00044F58" w:rsidRDefault="003630CC" w:rsidP="00CB273B">
      <w:pPr>
        <w:autoSpaceDE w:val="0"/>
        <w:autoSpaceDN w:val="0"/>
        <w:adjustRightInd w:val="0"/>
        <w:jc w:val="both"/>
        <w:rPr>
          <w:rFonts w:ascii="Arial Narrow" w:hAnsi="Arial Narrow"/>
          <w:color w:val="000000"/>
          <w:sz w:val="22"/>
          <w:szCs w:val="22"/>
          <w:lang w:val="es-CO" w:eastAsia="es-CO"/>
        </w:rPr>
      </w:pPr>
    </w:p>
    <w:p w14:paraId="04F12F8D" w14:textId="126CA66C" w:rsidR="0025350E" w:rsidRPr="00044F58" w:rsidRDefault="0025350E"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b/>
          <w:bCs/>
          <w:color w:val="000000"/>
          <w:sz w:val="22"/>
          <w:szCs w:val="22"/>
          <w:lang w:val="es-CO" w:eastAsia="es-CO"/>
        </w:rPr>
        <w:t>Medios de Comunicación</w:t>
      </w:r>
      <w:r w:rsidRPr="00044F58">
        <w:rPr>
          <w:rFonts w:ascii="Arial Narrow" w:hAnsi="Arial Narrow"/>
          <w:color w:val="000000"/>
          <w:sz w:val="22"/>
          <w:szCs w:val="22"/>
          <w:lang w:val="es-CO" w:eastAsia="es-CO"/>
        </w:rPr>
        <w:t xml:space="preserve">: Son los medios que Colombia Compra Eficiente ha dispuesto para dar a conocer al público en general del Estado y novedades del SECOP II. Los Medios de Comunicación son: Banner en la página inicial de la Agencia, Banner de la página del SECOP II y el mensaje de IVR de la Mesa de servicio de Colombia Compra Eficiente, (el IVR o Interactive Response Unit es el mensaje automático que los usuarios escuchan en el momento de comunicarse con la Mesa de Servicio, es un mensaje que responde a una llamada e interactúa con el usuario mediante reconocimiento de voz o tonos. Los IVR se emplean en servicios de atención al cliente). </w:t>
      </w:r>
    </w:p>
    <w:p w14:paraId="6D394191" w14:textId="77777777" w:rsidR="003630CC" w:rsidRPr="00044F58" w:rsidRDefault="003630CC" w:rsidP="00CB273B">
      <w:pPr>
        <w:autoSpaceDE w:val="0"/>
        <w:autoSpaceDN w:val="0"/>
        <w:adjustRightInd w:val="0"/>
        <w:jc w:val="both"/>
        <w:rPr>
          <w:rFonts w:ascii="Arial Narrow" w:hAnsi="Arial Narrow"/>
          <w:color w:val="000000"/>
          <w:sz w:val="22"/>
          <w:szCs w:val="22"/>
          <w:lang w:val="es-CO" w:eastAsia="es-CO"/>
        </w:rPr>
      </w:pPr>
    </w:p>
    <w:p w14:paraId="46534E8C" w14:textId="33B9F051" w:rsidR="0025350E" w:rsidRPr="00044F58" w:rsidRDefault="0025350E"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b/>
          <w:bCs/>
          <w:color w:val="000000"/>
          <w:sz w:val="22"/>
          <w:szCs w:val="22"/>
          <w:lang w:val="es-CO" w:eastAsia="es-CO"/>
        </w:rPr>
        <w:t>Entidad Compradora</w:t>
      </w:r>
      <w:r w:rsidRPr="00044F58">
        <w:rPr>
          <w:rFonts w:ascii="Arial Narrow" w:hAnsi="Arial Narrow"/>
          <w:color w:val="000000"/>
          <w:sz w:val="22"/>
          <w:szCs w:val="22"/>
          <w:lang w:val="es-CO" w:eastAsia="es-CO"/>
        </w:rPr>
        <w:t>: para el uso del SECOP II y la implementación del protocolo descrito en el presente documento, se entenderá como Entidad Compradora toda cuenta compradora perteneciente a una Entidad en términos de la Ley 80 de 1993, a una Entidad con régimen especial, particular o privado y aquellas instancias, gremios o particulares en general que ejecuten recursos públicos y desarrollen su actividad contractual por medio del SECOP II.</w:t>
      </w:r>
    </w:p>
    <w:p w14:paraId="3C8811A8" w14:textId="48954AB1" w:rsidR="0025350E" w:rsidRPr="00044F58" w:rsidRDefault="0025350E" w:rsidP="00CB273B">
      <w:pPr>
        <w:pStyle w:val="Textoindependiente"/>
        <w:tabs>
          <w:tab w:val="left" w:pos="426"/>
        </w:tabs>
        <w:spacing w:after="0"/>
        <w:ind w:right="51"/>
        <w:jc w:val="both"/>
        <w:rPr>
          <w:rFonts w:ascii="Arial Narrow" w:hAnsi="Arial Narrow"/>
          <w:sz w:val="22"/>
          <w:szCs w:val="22"/>
          <w:lang w:val="es-CO"/>
        </w:rPr>
      </w:pPr>
    </w:p>
    <w:p w14:paraId="225F3B40" w14:textId="6C001CC1" w:rsidR="003630CC" w:rsidRPr="00044F58" w:rsidRDefault="003630CC"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 xml:space="preserve">Ante una posible indisponibilidad por Falla General o Particular es importante que tanto la Entidad como Proveedores estén atentos a los Medios de Comunicación de Colombia Compra Eficiente y, en caso de Fallas Particulares, el proveedor se debe comunicar oportunamente con la Mesa de Servicio a través del formulario de soporte https://www.colombiacompra.gov.co/soporte/formulario-desoporte y con la Entidad. En cualquier Evento, la comunicación con el Centro </w:t>
      </w:r>
      <w:r w:rsidR="00B51F33" w:rsidRPr="00044F58">
        <w:rPr>
          <w:rFonts w:ascii="Arial Narrow" w:hAnsi="Arial Narrow"/>
          <w:sz w:val="22"/>
          <w:szCs w:val="22"/>
        </w:rPr>
        <w:t xml:space="preserve">Nacional </w:t>
      </w:r>
      <w:r w:rsidRPr="00044F58">
        <w:rPr>
          <w:rFonts w:ascii="Arial Narrow" w:hAnsi="Arial Narrow"/>
          <w:sz w:val="22"/>
          <w:szCs w:val="22"/>
        </w:rPr>
        <w:t xml:space="preserve">de Memoria </w:t>
      </w:r>
      <w:r w:rsidR="00B51F33" w:rsidRPr="00044F58">
        <w:rPr>
          <w:rFonts w:ascii="Arial Narrow" w:hAnsi="Arial Narrow"/>
          <w:sz w:val="22"/>
          <w:szCs w:val="22"/>
        </w:rPr>
        <w:t xml:space="preserve">Histórica </w:t>
      </w:r>
      <w:r w:rsidRPr="00044F58">
        <w:rPr>
          <w:rFonts w:ascii="Arial Narrow" w:hAnsi="Arial Narrow"/>
          <w:sz w:val="22"/>
          <w:szCs w:val="22"/>
        </w:rPr>
        <w:t>debe realizarse antes de finalizar los tiempos definidos en el cronograma para cada una de las actuaciones contenid</w:t>
      </w:r>
      <w:r w:rsidR="005B606A" w:rsidRPr="00044F58">
        <w:rPr>
          <w:rFonts w:ascii="Arial Narrow" w:hAnsi="Arial Narrow"/>
          <w:sz w:val="22"/>
          <w:szCs w:val="22"/>
        </w:rPr>
        <w:t>as</w:t>
      </w:r>
      <w:r w:rsidRPr="00044F58">
        <w:rPr>
          <w:rFonts w:ascii="Arial Narrow" w:hAnsi="Arial Narrow"/>
          <w:sz w:val="22"/>
          <w:szCs w:val="22"/>
        </w:rPr>
        <w:t xml:space="preserve"> en el pliego de condiciones del Proceso de Contratación.</w:t>
      </w:r>
    </w:p>
    <w:p w14:paraId="70A26D82" w14:textId="22500645" w:rsidR="00493EBA" w:rsidRPr="00044F58" w:rsidRDefault="00493EBA" w:rsidP="00CB273B">
      <w:pPr>
        <w:pStyle w:val="Textoindependiente"/>
        <w:tabs>
          <w:tab w:val="left" w:pos="426"/>
        </w:tabs>
        <w:spacing w:after="0"/>
        <w:ind w:right="51"/>
        <w:jc w:val="both"/>
        <w:rPr>
          <w:rFonts w:ascii="Arial Narrow" w:hAnsi="Arial Narrow"/>
          <w:sz w:val="22"/>
          <w:szCs w:val="22"/>
          <w:lang w:val="es-CO"/>
        </w:rPr>
      </w:pPr>
    </w:p>
    <w:p w14:paraId="65DB507A" w14:textId="77777777" w:rsidR="00493EBA" w:rsidRPr="00044F58" w:rsidRDefault="00493EBA" w:rsidP="00CB273B">
      <w:pPr>
        <w:autoSpaceDE w:val="0"/>
        <w:autoSpaceDN w:val="0"/>
        <w:adjustRightInd w:val="0"/>
        <w:jc w:val="both"/>
        <w:rPr>
          <w:rFonts w:ascii="Arial Narrow" w:hAnsi="Arial Narrow"/>
          <w:b/>
          <w:bCs/>
          <w:color w:val="000000"/>
          <w:sz w:val="22"/>
          <w:szCs w:val="22"/>
          <w:lang w:val="es-CO" w:eastAsia="es-CO"/>
        </w:rPr>
      </w:pPr>
      <w:r w:rsidRPr="00044F58">
        <w:rPr>
          <w:rFonts w:ascii="Arial Narrow" w:hAnsi="Arial Narrow"/>
          <w:b/>
          <w:bCs/>
          <w:color w:val="000000"/>
          <w:sz w:val="22"/>
          <w:szCs w:val="22"/>
          <w:lang w:val="es-CO" w:eastAsia="es-CO"/>
        </w:rPr>
        <w:t xml:space="preserve">Para los eventos en los que se registre falla general con certificado de indisponibilidad o falla particular certificada de la plataforma del Secop II, la Entidad pone a disposición el siguiente correo: </w:t>
      </w:r>
    </w:p>
    <w:p w14:paraId="29AA09CF" w14:textId="1B126AA6" w:rsidR="00493EBA" w:rsidRPr="00044F58" w:rsidRDefault="007F40E8" w:rsidP="00CB273B">
      <w:pPr>
        <w:autoSpaceDE w:val="0"/>
        <w:autoSpaceDN w:val="0"/>
        <w:adjustRightInd w:val="0"/>
        <w:jc w:val="both"/>
        <w:rPr>
          <w:rFonts w:ascii="Arial Narrow" w:hAnsi="Arial Narrow" w:cs="Calibri"/>
          <w:color w:val="000000"/>
          <w:sz w:val="22"/>
          <w:szCs w:val="22"/>
          <w:lang w:val="es-CO" w:eastAsia="es-CO"/>
        </w:rPr>
      </w:pPr>
      <w:hyperlink r:id="rId10" w:history="1">
        <w:r w:rsidR="00493EBA" w:rsidRPr="00044F58">
          <w:rPr>
            <w:rStyle w:val="Hipervnculo"/>
            <w:rFonts w:ascii="Arial Narrow" w:hAnsi="Arial Narrow" w:cs="Calibri"/>
            <w:sz w:val="22"/>
            <w:szCs w:val="22"/>
            <w:lang w:val="es-CO" w:eastAsia="es-CO"/>
          </w:rPr>
          <w:t>contrataciones@cnmh.gov.co</w:t>
        </w:r>
      </w:hyperlink>
      <w:r w:rsidR="00493EBA" w:rsidRPr="00044F58">
        <w:rPr>
          <w:rFonts w:ascii="Arial Narrow" w:hAnsi="Arial Narrow" w:cs="Calibri"/>
          <w:color w:val="000000"/>
          <w:sz w:val="22"/>
          <w:szCs w:val="22"/>
          <w:lang w:val="es-CO" w:eastAsia="es-CO"/>
        </w:rPr>
        <w:t>.</w:t>
      </w:r>
    </w:p>
    <w:p w14:paraId="2C921183" w14:textId="77777777" w:rsidR="00493EBA" w:rsidRPr="00044F58" w:rsidRDefault="00493EBA" w:rsidP="00CB273B">
      <w:pPr>
        <w:autoSpaceDE w:val="0"/>
        <w:autoSpaceDN w:val="0"/>
        <w:adjustRightInd w:val="0"/>
        <w:jc w:val="both"/>
        <w:rPr>
          <w:rFonts w:ascii="Arial Narrow" w:hAnsi="Arial Narrow" w:cs="Calibri"/>
          <w:color w:val="000000"/>
          <w:sz w:val="22"/>
          <w:szCs w:val="22"/>
          <w:lang w:val="es-CO" w:eastAsia="es-CO"/>
        </w:rPr>
      </w:pPr>
    </w:p>
    <w:p w14:paraId="30D145E1" w14:textId="34984FF2" w:rsidR="00493EBA" w:rsidRPr="00044F58" w:rsidRDefault="00493EB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Ante una Falla General con certificado de indisponibilidad o Falla Particular certificada, no se hará uso de los mensajes del SECOP II como mecanismo de comunicación hasta tanto no se certifique que se superó la Falla ya que los mensajes podrían estar afectados por la Falla y no llegar, o llegar con retraso.  </w:t>
      </w:r>
    </w:p>
    <w:p w14:paraId="523FBF38" w14:textId="77777777" w:rsidR="00493EBA" w:rsidRPr="00044F58" w:rsidRDefault="00493EBA" w:rsidP="00CB273B">
      <w:pPr>
        <w:autoSpaceDE w:val="0"/>
        <w:autoSpaceDN w:val="0"/>
        <w:adjustRightInd w:val="0"/>
        <w:jc w:val="both"/>
        <w:rPr>
          <w:rFonts w:ascii="Arial Narrow" w:hAnsi="Arial Narrow"/>
          <w:color w:val="000000"/>
          <w:sz w:val="22"/>
          <w:szCs w:val="22"/>
          <w:lang w:val="es-CO" w:eastAsia="es-CO"/>
        </w:rPr>
      </w:pPr>
    </w:p>
    <w:p w14:paraId="6772A32D" w14:textId="597E0F23" w:rsidR="00493EBA" w:rsidRPr="00044F58" w:rsidRDefault="00493EB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cualquier Evento de Falla General certificada por Colombia Compra Eficiente, </w:t>
      </w:r>
      <w:r w:rsidR="002950E0" w:rsidRPr="00044F58">
        <w:rPr>
          <w:rFonts w:ascii="Arial Narrow" w:hAnsi="Arial Narrow"/>
          <w:color w:val="000000"/>
          <w:sz w:val="22"/>
          <w:szCs w:val="22"/>
          <w:lang w:val="es-CO" w:eastAsia="es-CO"/>
        </w:rPr>
        <w:t>el Centro</w:t>
      </w:r>
      <w:r w:rsidR="00B51F33" w:rsidRPr="00044F58">
        <w:rPr>
          <w:rFonts w:ascii="Arial Narrow" w:hAnsi="Arial Narrow"/>
          <w:color w:val="000000"/>
          <w:sz w:val="22"/>
          <w:szCs w:val="22"/>
          <w:lang w:val="es-CO" w:eastAsia="es-CO"/>
        </w:rPr>
        <w:t xml:space="preserve"> Nacional</w:t>
      </w:r>
      <w:r w:rsidR="002950E0" w:rsidRPr="00044F58">
        <w:rPr>
          <w:rFonts w:ascii="Arial Narrow" w:hAnsi="Arial Narrow"/>
          <w:color w:val="000000"/>
          <w:sz w:val="22"/>
          <w:szCs w:val="22"/>
          <w:lang w:val="es-CO" w:eastAsia="es-CO"/>
        </w:rPr>
        <w:t xml:space="preserve"> de Memoria Histórica</w:t>
      </w:r>
      <w:r w:rsidRPr="00044F58">
        <w:rPr>
          <w:rFonts w:ascii="Arial Narrow" w:hAnsi="Arial Narrow"/>
          <w:color w:val="000000"/>
          <w:sz w:val="22"/>
          <w:szCs w:val="22"/>
          <w:lang w:val="es-CO" w:eastAsia="es-CO"/>
        </w:rPr>
        <w:t xml:space="preserve"> tendrá la opción de a) modificar el cronograma del Proceso de contratación, incluyendo la fecha límite para presentar ofertas; o b) adoptar procedimientos alternativos para dar continuidad al Proceso con base en las instrucciones descritas para cada momento del Proceso de contratación del protocolo de indisponibilidad. Durante el transcurso de la Falla, </w:t>
      </w:r>
      <w:r w:rsidR="002950E0" w:rsidRPr="00044F58">
        <w:rPr>
          <w:rFonts w:ascii="Arial Narrow" w:hAnsi="Arial Narrow"/>
          <w:color w:val="000000"/>
          <w:sz w:val="22"/>
          <w:szCs w:val="22"/>
          <w:lang w:val="es-CO" w:eastAsia="es-CO"/>
        </w:rPr>
        <w:t xml:space="preserve">el Centro </w:t>
      </w:r>
      <w:r w:rsidR="00B51F33" w:rsidRPr="00044F58">
        <w:rPr>
          <w:rFonts w:ascii="Arial Narrow" w:hAnsi="Arial Narrow"/>
          <w:color w:val="000000"/>
          <w:sz w:val="22"/>
          <w:szCs w:val="22"/>
          <w:lang w:val="es-CO" w:eastAsia="es-CO"/>
        </w:rPr>
        <w:t xml:space="preserve">Nacional </w:t>
      </w:r>
      <w:r w:rsidR="002950E0" w:rsidRPr="00044F58">
        <w:rPr>
          <w:rFonts w:ascii="Arial Narrow" w:hAnsi="Arial Narrow"/>
          <w:color w:val="000000"/>
          <w:sz w:val="22"/>
          <w:szCs w:val="22"/>
          <w:lang w:val="es-CO" w:eastAsia="es-CO"/>
        </w:rPr>
        <w:t>de Memoria Histórica</w:t>
      </w:r>
      <w:r w:rsidRPr="00044F58">
        <w:rPr>
          <w:rFonts w:ascii="Arial Narrow" w:hAnsi="Arial Narrow"/>
          <w:color w:val="000000"/>
          <w:sz w:val="22"/>
          <w:szCs w:val="22"/>
          <w:lang w:val="es-CO" w:eastAsia="es-CO"/>
        </w:rPr>
        <w:t xml:space="preserve"> comunicará a los interesados por los medios adecuados la decisión que tome frente a la Falla general certificada por Colombia Compra Eficiente a través del correo electrónico de los interesados y se publicará en la página web de la Entidad para las acciones que los Proveedores deben realizar. </w:t>
      </w:r>
    </w:p>
    <w:p w14:paraId="3FB026FF" w14:textId="77777777" w:rsidR="00493EBA" w:rsidRPr="00044F58" w:rsidRDefault="00493EBA" w:rsidP="00CB273B">
      <w:pPr>
        <w:autoSpaceDE w:val="0"/>
        <w:autoSpaceDN w:val="0"/>
        <w:adjustRightInd w:val="0"/>
        <w:jc w:val="both"/>
        <w:rPr>
          <w:rFonts w:ascii="Arial Narrow" w:hAnsi="Arial Narrow"/>
          <w:color w:val="000000"/>
          <w:sz w:val="22"/>
          <w:szCs w:val="22"/>
          <w:lang w:val="es-CO" w:eastAsia="es-CO"/>
        </w:rPr>
      </w:pPr>
    </w:p>
    <w:p w14:paraId="7E678378" w14:textId="329C444B" w:rsidR="00493EBA" w:rsidRPr="00044F58" w:rsidRDefault="00493EB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uno u otro caso, la Entidad seguirá las instrucciones impartidas por Colombia Compra Eficiente en el protocolo de indisponibilidad del SECOP II. </w:t>
      </w:r>
    </w:p>
    <w:p w14:paraId="730D4A39" w14:textId="56B1AA8F" w:rsidR="00493EBA" w:rsidRPr="00044F58" w:rsidRDefault="00493EBA" w:rsidP="00CB273B">
      <w:pPr>
        <w:pStyle w:val="Textoindependiente"/>
        <w:tabs>
          <w:tab w:val="left" w:pos="426"/>
        </w:tabs>
        <w:spacing w:after="0"/>
        <w:ind w:right="51"/>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Una vez superada la Falla, la Entidad comunicará su decisión a través de un mensaje público en el SECOP II.</w:t>
      </w:r>
    </w:p>
    <w:p w14:paraId="78E9164C" w14:textId="21096676" w:rsidR="00DD5FD9" w:rsidRPr="00044F58" w:rsidRDefault="00DD5FD9" w:rsidP="00CB273B">
      <w:pPr>
        <w:pStyle w:val="Textoindependiente"/>
        <w:tabs>
          <w:tab w:val="left" w:pos="426"/>
        </w:tabs>
        <w:spacing w:after="0"/>
        <w:ind w:right="51"/>
        <w:jc w:val="both"/>
        <w:rPr>
          <w:rFonts w:ascii="Arial Narrow" w:hAnsi="Arial Narrow"/>
          <w:sz w:val="22"/>
          <w:szCs w:val="22"/>
          <w:lang w:val="es-CO"/>
        </w:rPr>
      </w:pPr>
    </w:p>
    <w:p w14:paraId="00AC724C" w14:textId="35282157" w:rsidR="00DD5FD9" w:rsidRPr="00044F58" w:rsidRDefault="00DD5FD9"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Nota: </w:t>
      </w:r>
      <w:r w:rsidRPr="00044F58">
        <w:rPr>
          <w:rFonts w:ascii="Arial Narrow" w:hAnsi="Arial Narrow"/>
          <w:sz w:val="22"/>
          <w:szCs w:val="22"/>
        </w:rPr>
        <w:t>Las modificaciones realizadas al cronograma del Proceso en virtud de las Fallas Generales presentadas en el SECOP II no constituyen Adendas en el sentido estricto teniendo en cuenta que se dan en virtud de una Falla no imputable a la Entidad Compradora o a los Proveedores, carga que ellos no deben soportar</w:t>
      </w:r>
      <w:r w:rsidR="00B51F33" w:rsidRPr="00044F58">
        <w:rPr>
          <w:rFonts w:ascii="Arial Narrow" w:hAnsi="Arial Narrow"/>
          <w:sz w:val="22"/>
          <w:szCs w:val="22"/>
        </w:rPr>
        <w:t>.</w:t>
      </w:r>
    </w:p>
    <w:p w14:paraId="0BA755D8" w14:textId="77777777" w:rsidR="001A49A0" w:rsidRPr="00044F58" w:rsidRDefault="001A49A0" w:rsidP="00CB273B">
      <w:pPr>
        <w:pStyle w:val="Textoindependiente"/>
        <w:tabs>
          <w:tab w:val="left" w:pos="426"/>
        </w:tabs>
        <w:spacing w:after="0"/>
        <w:ind w:right="51"/>
        <w:jc w:val="both"/>
        <w:rPr>
          <w:rFonts w:ascii="Arial Narrow" w:hAnsi="Arial Narrow"/>
          <w:sz w:val="22"/>
          <w:szCs w:val="22"/>
          <w:lang w:val="es-CO"/>
        </w:rPr>
      </w:pPr>
    </w:p>
    <w:p w14:paraId="2D94FF9C" w14:textId="7F981302" w:rsidR="00B47723" w:rsidRPr="00044F58" w:rsidRDefault="00581588" w:rsidP="00CB273B">
      <w:pPr>
        <w:pStyle w:val="Ttulo1"/>
        <w:keepNext w:val="0"/>
        <w:widowControl w:val="0"/>
        <w:numPr>
          <w:ilvl w:val="2"/>
          <w:numId w:val="4"/>
        </w:numPr>
        <w:tabs>
          <w:tab w:val="left" w:pos="426"/>
          <w:tab w:val="left" w:pos="709"/>
        </w:tabs>
        <w:autoSpaceDE w:val="0"/>
        <w:autoSpaceDN w:val="0"/>
        <w:ind w:left="0" w:right="51" w:firstLine="0"/>
        <w:jc w:val="both"/>
        <w:rPr>
          <w:rFonts w:ascii="Arial Narrow" w:hAnsi="Arial Narrow"/>
          <w:spacing w:val="3"/>
          <w:lang w:val="es-CO"/>
        </w:rPr>
      </w:pPr>
      <w:bookmarkStart w:id="54" w:name="_TOC_250021"/>
      <w:bookmarkStart w:id="55" w:name="_Toc74071311"/>
      <w:bookmarkStart w:id="56" w:name="_Toc74071812"/>
      <w:bookmarkEnd w:id="54"/>
      <w:r w:rsidRPr="00044F58">
        <w:rPr>
          <w:rFonts w:ascii="Arial Narrow" w:hAnsi="Arial Narrow"/>
          <w:spacing w:val="3"/>
          <w:lang w:val="es-CO"/>
        </w:rPr>
        <w:t xml:space="preserve"> </w:t>
      </w:r>
      <w:bookmarkStart w:id="57" w:name="_Toc74239335"/>
      <w:bookmarkStart w:id="58" w:name="_Toc105153192"/>
      <w:r w:rsidRPr="00044F58">
        <w:rPr>
          <w:rFonts w:ascii="Arial Narrow" w:hAnsi="Arial Narrow"/>
          <w:spacing w:val="3"/>
          <w:lang w:val="es-CO"/>
        </w:rPr>
        <w:t>IDIOMA</w:t>
      </w:r>
      <w:bookmarkEnd w:id="55"/>
      <w:bookmarkEnd w:id="56"/>
      <w:bookmarkEnd w:id="57"/>
      <w:bookmarkEnd w:id="58"/>
    </w:p>
    <w:p w14:paraId="481EC9BB" w14:textId="77777777" w:rsidR="0063783C" w:rsidRPr="00044F58" w:rsidRDefault="0063783C" w:rsidP="005B3E32">
      <w:pPr>
        <w:ind w:right="51"/>
        <w:jc w:val="both"/>
        <w:rPr>
          <w:rFonts w:ascii="Arial Narrow" w:hAnsi="Arial Narrow"/>
          <w:sz w:val="22"/>
          <w:szCs w:val="22"/>
          <w:lang w:val="es-CO"/>
        </w:rPr>
      </w:pPr>
    </w:p>
    <w:p w14:paraId="602DDE67"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Los</w:t>
      </w:r>
      <w:r w:rsidRPr="00044F58">
        <w:rPr>
          <w:rFonts w:ascii="Arial Narrow" w:hAnsi="Arial Narrow"/>
          <w:spacing w:val="-5"/>
          <w:sz w:val="22"/>
          <w:szCs w:val="22"/>
          <w:lang w:val="es-CO"/>
        </w:rPr>
        <w:t xml:space="preserve"> </w:t>
      </w:r>
      <w:r w:rsidRPr="00044F58">
        <w:rPr>
          <w:rFonts w:ascii="Arial Narrow" w:hAnsi="Arial Narrow"/>
          <w:sz w:val="22"/>
          <w:szCs w:val="22"/>
          <w:lang w:val="es-CO"/>
        </w:rPr>
        <w:t>documentos</w:t>
      </w:r>
      <w:r w:rsidRPr="00044F58">
        <w:rPr>
          <w:rFonts w:ascii="Arial Narrow" w:hAnsi="Arial Narrow"/>
          <w:spacing w:val="-3"/>
          <w:sz w:val="22"/>
          <w:szCs w:val="22"/>
          <w:lang w:val="es-CO"/>
        </w:rPr>
        <w:t xml:space="preserve"> </w:t>
      </w:r>
      <w:r w:rsidRPr="00044F58">
        <w:rPr>
          <w:rFonts w:ascii="Arial Narrow" w:hAnsi="Arial Narrow"/>
          <w:sz w:val="22"/>
          <w:szCs w:val="22"/>
          <w:lang w:val="es-CO"/>
        </w:rPr>
        <w:t>y</w:t>
      </w:r>
      <w:r w:rsidRPr="00044F58">
        <w:rPr>
          <w:rFonts w:ascii="Arial Narrow" w:hAnsi="Arial Narrow"/>
          <w:spacing w:val="-10"/>
          <w:sz w:val="22"/>
          <w:szCs w:val="22"/>
          <w:lang w:val="es-CO"/>
        </w:rPr>
        <w:t xml:space="preserve"> </w:t>
      </w:r>
      <w:r w:rsidRPr="00044F58">
        <w:rPr>
          <w:rFonts w:ascii="Arial Narrow" w:hAnsi="Arial Narrow"/>
          <w:sz w:val="22"/>
          <w:szCs w:val="22"/>
          <w:lang w:val="es-CO"/>
        </w:rPr>
        <w:t>las</w:t>
      </w:r>
      <w:r w:rsidRPr="00044F58">
        <w:rPr>
          <w:rFonts w:ascii="Arial Narrow" w:hAnsi="Arial Narrow"/>
          <w:spacing w:val="-5"/>
          <w:sz w:val="22"/>
          <w:szCs w:val="22"/>
          <w:lang w:val="es-CO"/>
        </w:rPr>
        <w:t xml:space="preserve"> </w:t>
      </w:r>
      <w:r w:rsidRPr="00044F58">
        <w:rPr>
          <w:rFonts w:ascii="Arial Narrow" w:hAnsi="Arial Narrow"/>
          <w:sz w:val="22"/>
          <w:szCs w:val="22"/>
          <w:lang w:val="es-CO"/>
        </w:rPr>
        <w:t>comunicaciones</w:t>
      </w:r>
      <w:r w:rsidRPr="00044F58">
        <w:rPr>
          <w:rFonts w:ascii="Arial Narrow" w:hAnsi="Arial Narrow"/>
          <w:spacing w:val="-6"/>
          <w:sz w:val="22"/>
          <w:szCs w:val="22"/>
          <w:lang w:val="es-CO"/>
        </w:rPr>
        <w:t xml:space="preserve"> </w:t>
      </w:r>
      <w:r w:rsidRPr="00044F58">
        <w:rPr>
          <w:rFonts w:ascii="Arial Narrow" w:hAnsi="Arial Narrow"/>
          <w:sz w:val="22"/>
          <w:szCs w:val="22"/>
          <w:lang w:val="es-CO"/>
        </w:rPr>
        <w:t>entregadas,</w:t>
      </w:r>
      <w:r w:rsidRPr="00044F58">
        <w:rPr>
          <w:rFonts w:ascii="Arial Narrow" w:hAnsi="Arial Narrow"/>
          <w:spacing w:val="-6"/>
          <w:sz w:val="22"/>
          <w:szCs w:val="22"/>
          <w:lang w:val="es-CO"/>
        </w:rPr>
        <w:t xml:space="preserve"> </w:t>
      </w:r>
      <w:r w:rsidRPr="00044F58">
        <w:rPr>
          <w:rFonts w:ascii="Arial Narrow" w:hAnsi="Arial Narrow"/>
          <w:sz w:val="22"/>
          <w:szCs w:val="22"/>
          <w:lang w:val="es-CO"/>
        </w:rPr>
        <w:t>enviadas</w:t>
      </w:r>
      <w:r w:rsidRPr="00044F58">
        <w:rPr>
          <w:rFonts w:ascii="Arial Narrow" w:hAnsi="Arial Narrow"/>
          <w:spacing w:val="-6"/>
          <w:sz w:val="22"/>
          <w:szCs w:val="22"/>
          <w:lang w:val="es-CO"/>
        </w:rPr>
        <w:t xml:space="preserve"> </w:t>
      </w:r>
      <w:r w:rsidRPr="00044F58">
        <w:rPr>
          <w:rFonts w:ascii="Arial Narrow" w:hAnsi="Arial Narrow"/>
          <w:sz w:val="22"/>
          <w:szCs w:val="22"/>
          <w:lang w:val="es-CO"/>
        </w:rPr>
        <w:t>o</w:t>
      </w:r>
      <w:r w:rsidRPr="00044F58">
        <w:rPr>
          <w:rFonts w:ascii="Arial Narrow" w:hAnsi="Arial Narrow"/>
          <w:spacing w:val="-6"/>
          <w:sz w:val="22"/>
          <w:szCs w:val="22"/>
          <w:lang w:val="es-CO"/>
        </w:rPr>
        <w:t xml:space="preserve"> </w:t>
      </w:r>
      <w:r w:rsidRPr="00044F58">
        <w:rPr>
          <w:rFonts w:ascii="Arial Narrow" w:hAnsi="Arial Narrow"/>
          <w:sz w:val="22"/>
          <w:szCs w:val="22"/>
          <w:lang w:val="es-CO"/>
        </w:rPr>
        <w:t>expedidas</w:t>
      </w:r>
      <w:r w:rsidRPr="00044F58">
        <w:rPr>
          <w:rFonts w:ascii="Arial Narrow" w:hAnsi="Arial Narrow"/>
          <w:spacing w:val="-5"/>
          <w:sz w:val="22"/>
          <w:szCs w:val="22"/>
          <w:lang w:val="es-CO"/>
        </w:rPr>
        <w:t xml:space="preserve"> </w:t>
      </w:r>
      <w:r w:rsidRPr="00044F58">
        <w:rPr>
          <w:rFonts w:ascii="Arial Narrow" w:hAnsi="Arial Narrow"/>
          <w:sz w:val="22"/>
          <w:szCs w:val="22"/>
          <w:lang w:val="es-CO"/>
        </w:rPr>
        <w:t>por</w:t>
      </w:r>
      <w:r w:rsidRPr="00044F58">
        <w:rPr>
          <w:rFonts w:ascii="Arial Narrow" w:hAnsi="Arial Narrow"/>
          <w:spacing w:val="-6"/>
          <w:sz w:val="22"/>
          <w:szCs w:val="22"/>
          <w:lang w:val="es-CO"/>
        </w:rPr>
        <w:t xml:space="preserve"> </w:t>
      </w:r>
      <w:r w:rsidRPr="00044F58">
        <w:rPr>
          <w:rFonts w:ascii="Arial Narrow" w:hAnsi="Arial Narrow"/>
          <w:sz w:val="22"/>
          <w:szCs w:val="22"/>
          <w:lang w:val="es-CO"/>
        </w:rPr>
        <w:t>los</w:t>
      </w:r>
      <w:r w:rsidRPr="00044F58">
        <w:rPr>
          <w:rFonts w:ascii="Arial Narrow" w:hAnsi="Arial Narrow"/>
          <w:spacing w:val="-3"/>
          <w:sz w:val="22"/>
          <w:szCs w:val="22"/>
          <w:lang w:val="es-CO"/>
        </w:rPr>
        <w:t xml:space="preserve"> </w:t>
      </w:r>
      <w:r w:rsidRPr="00044F58">
        <w:rPr>
          <w:rFonts w:ascii="Arial Narrow" w:hAnsi="Arial Narrow"/>
          <w:sz w:val="22"/>
          <w:szCs w:val="22"/>
          <w:lang w:val="es-CO"/>
        </w:rPr>
        <w:t>Proponentes</w:t>
      </w:r>
      <w:r w:rsidRPr="00044F58">
        <w:rPr>
          <w:rFonts w:ascii="Arial Narrow" w:hAnsi="Arial Narrow"/>
          <w:spacing w:val="-6"/>
          <w:sz w:val="22"/>
          <w:szCs w:val="22"/>
          <w:lang w:val="es-CO"/>
        </w:rPr>
        <w:t xml:space="preserve"> </w:t>
      </w:r>
      <w:r w:rsidRPr="00044F58">
        <w:rPr>
          <w:rFonts w:ascii="Arial Narrow" w:hAnsi="Arial Narrow"/>
          <w:sz w:val="22"/>
          <w:szCs w:val="22"/>
          <w:lang w:val="es-CO"/>
        </w:rPr>
        <w:t>o</w:t>
      </w:r>
      <w:r w:rsidRPr="00044F58">
        <w:rPr>
          <w:rFonts w:ascii="Arial Narrow" w:hAnsi="Arial Narrow"/>
          <w:spacing w:val="-6"/>
          <w:sz w:val="22"/>
          <w:szCs w:val="22"/>
          <w:lang w:val="es-CO"/>
        </w:rPr>
        <w:t xml:space="preserve"> </w:t>
      </w:r>
      <w:r w:rsidRPr="00044F58">
        <w:rPr>
          <w:rFonts w:ascii="Arial Narrow" w:hAnsi="Arial Narrow"/>
          <w:sz w:val="22"/>
          <w:szCs w:val="22"/>
          <w:lang w:val="es-CO"/>
        </w:rPr>
        <w:t>por terceros para efectos del Proceso de Contratación o para ser tenidos en cuenta en el mismo,</w:t>
      </w:r>
      <w:r w:rsidRPr="00044F58">
        <w:rPr>
          <w:rFonts w:ascii="Arial Narrow" w:hAnsi="Arial Narrow"/>
          <w:spacing w:val="-37"/>
          <w:sz w:val="22"/>
          <w:szCs w:val="22"/>
          <w:lang w:val="es-CO"/>
        </w:rPr>
        <w:t xml:space="preserve"> </w:t>
      </w:r>
      <w:r w:rsidRPr="00044F58">
        <w:rPr>
          <w:rFonts w:ascii="Arial Narrow" w:hAnsi="Arial Narrow"/>
          <w:sz w:val="22"/>
          <w:szCs w:val="22"/>
          <w:lang w:val="es-CO"/>
        </w:rPr>
        <w:t xml:space="preserve">deben ser otorgados y presentados en castellano. Los documentos con los cuales los Proponentes acrediten los requisitos habilitantes de que trata la </w:t>
      </w:r>
      <w:r w:rsidR="004B2E1A" w:rsidRPr="00044F58">
        <w:rPr>
          <w:rFonts w:ascii="Arial Narrow" w:hAnsi="Arial Narrow"/>
          <w:sz w:val="22"/>
          <w:szCs w:val="22"/>
          <w:lang w:val="es-CO"/>
        </w:rPr>
        <w:t>sección 7</w:t>
      </w:r>
      <w:r w:rsidRPr="00044F58">
        <w:rPr>
          <w:rFonts w:ascii="Arial Narrow" w:hAnsi="Arial Narrow"/>
          <w:sz w:val="22"/>
          <w:szCs w:val="22"/>
          <w:lang w:val="es-CO"/>
        </w:rPr>
        <w:t xml:space="preserve"> que estén en una lengua extranjera, deben ser traducidos al castellano y presentarse junto con su</w:t>
      </w:r>
      <w:r w:rsidRPr="00044F58">
        <w:rPr>
          <w:rFonts w:ascii="Arial Narrow" w:hAnsi="Arial Narrow"/>
          <w:spacing w:val="-8"/>
          <w:sz w:val="22"/>
          <w:szCs w:val="22"/>
          <w:lang w:val="es-CO"/>
        </w:rPr>
        <w:t xml:space="preserve"> </w:t>
      </w:r>
      <w:r w:rsidRPr="00044F58">
        <w:rPr>
          <w:rFonts w:ascii="Arial Narrow" w:hAnsi="Arial Narrow"/>
          <w:sz w:val="22"/>
          <w:szCs w:val="22"/>
          <w:lang w:val="es-CO"/>
        </w:rPr>
        <w:t>original.</w:t>
      </w:r>
    </w:p>
    <w:p w14:paraId="5AB9FC98" w14:textId="77777777" w:rsidR="00491615" w:rsidRPr="00044F58" w:rsidRDefault="00491615" w:rsidP="00CB273B">
      <w:pPr>
        <w:pStyle w:val="Textoindependiente"/>
        <w:tabs>
          <w:tab w:val="left" w:pos="426"/>
        </w:tabs>
        <w:spacing w:after="0"/>
        <w:ind w:right="51"/>
        <w:jc w:val="both"/>
        <w:rPr>
          <w:rFonts w:ascii="Arial Narrow" w:hAnsi="Arial Narrow"/>
          <w:sz w:val="22"/>
          <w:szCs w:val="22"/>
          <w:lang w:val="es-CO"/>
        </w:rPr>
      </w:pPr>
    </w:p>
    <w:p w14:paraId="14276CE1" w14:textId="16822B9E" w:rsidR="008B438D" w:rsidRPr="00044F58" w:rsidRDefault="008B438D"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Para que los documentos en un idioma distinto al castellano puedan ser apreciados en el Proceso de selección, deben ser presentados en su lengua original junto con la traducción oficial al castellano. El proponente puede presentar con la oferta documentos con una traducción simple y entregar la traducción oficial al castellano dentro del plazo previsto para la subsanación. La traducción oficial debe ser el mismo texto presentado. </w:t>
      </w:r>
    </w:p>
    <w:p w14:paraId="1ACFFB4E" w14:textId="77777777" w:rsidR="008B438D" w:rsidRPr="00044F58" w:rsidRDefault="008B438D" w:rsidP="00CB273B">
      <w:pPr>
        <w:autoSpaceDE w:val="0"/>
        <w:autoSpaceDN w:val="0"/>
        <w:adjustRightInd w:val="0"/>
        <w:jc w:val="both"/>
        <w:rPr>
          <w:rFonts w:ascii="Arial Narrow" w:hAnsi="Arial Narrow"/>
          <w:color w:val="000000"/>
          <w:sz w:val="22"/>
          <w:szCs w:val="22"/>
          <w:lang w:val="es-CO" w:eastAsia="es-CO"/>
        </w:rPr>
      </w:pPr>
    </w:p>
    <w:p w14:paraId="2C1C31A1" w14:textId="1EC27E99" w:rsidR="00B47723" w:rsidRPr="00044F58" w:rsidRDefault="008B438D"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color w:val="000000"/>
          <w:sz w:val="22"/>
          <w:szCs w:val="22"/>
          <w:lang w:val="es-CO" w:eastAsia="es-CO"/>
        </w:rPr>
        <w:t>Para los documentos especializados, como, por ejemplo, especificaciones o fichas técnicas, que en el mercado sean de amplia utilización y aceptación en idioma distinto al castellano, éstos pueden ser aportados en su lengua original acompañados de una traducción simple al castellano</w:t>
      </w:r>
      <w:r w:rsidRPr="00044F58">
        <w:rPr>
          <w:rFonts w:ascii="Arial Narrow" w:hAnsi="Arial Narrow"/>
          <w:color w:val="000000"/>
          <w:sz w:val="20"/>
          <w:szCs w:val="20"/>
          <w:lang w:val="es-CO" w:eastAsia="es-CO"/>
        </w:rPr>
        <w:t xml:space="preserve">, </w:t>
      </w:r>
      <w:r w:rsidR="00B47723" w:rsidRPr="00044F58">
        <w:rPr>
          <w:rFonts w:ascii="Arial Narrow" w:hAnsi="Arial Narrow"/>
          <w:sz w:val="22"/>
          <w:szCs w:val="22"/>
          <w:lang w:val="es-CO"/>
        </w:rPr>
        <w:t>en los términos del artículo 251 del Código General del Proceso, cumpliendo el trámite de apostilla o consularización.</w:t>
      </w:r>
    </w:p>
    <w:p w14:paraId="23FB84FA" w14:textId="77777777" w:rsidR="00B61C2E" w:rsidRPr="00044F58" w:rsidRDefault="00B61C2E" w:rsidP="005B3E32">
      <w:pPr>
        <w:pStyle w:val="Textoindependiente"/>
        <w:tabs>
          <w:tab w:val="left" w:pos="426"/>
        </w:tabs>
        <w:spacing w:after="0"/>
        <w:ind w:right="51"/>
        <w:jc w:val="both"/>
        <w:rPr>
          <w:rFonts w:ascii="Arial Narrow" w:hAnsi="Arial Narrow"/>
          <w:sz w:val="22"/>
          <w:szCs w:val="22"/>
          <w:lang w:val="es-CO"/>
        </w:rPr>
      </w:pPr>
    </w:p>
    <w:p w14:paraId="75303BFB" w14:textId="48F82CEE" w:rsidR="00B47723" w:rsidRPr="00044F58" w:rsidRDefault="00581588" w:rsidP="00CB273B">
      <w:pPr>
        <w:pStyle w:val="Ttulo1"/>
        <w:keepNext w:val="0"/>
        <w:widowControl w:val="0"/>
        <w:numPr>
          <w:ilvl w:val="2"/>
          <w:numId w:val="4"/>
        </w:numPr>
        <w:tabs>
          <w:tab w:val="left" w:pos="426"/>
        </w:tabs>
        <w:autoSpaceDE w:val="0"/>
        <w:autoSpaceDN w:val="0"/>
        <w:ind w:left="0" w:right="51" w:firstLine="0"/>
        <w:jc w:val="both"/>
        <w:rPr>
          <w:rFonts w:ascii="Arial Narrow" w:hAnsi="Arial Narrow"/>
          <w:spacing w:val="4"/>
          <w:lang w:val="es-CO"/>
        </w:rPr>
      </w:pPr>
      <w:bookmarkStart w:id="59" w:name="_Toc74071312"/>
      <w:bookmarkStart w:id="60" w:name="_Toc74071813"/>
      <w:r w:rsidRPr="00044F58">
        <w:rPr>
          <w:rFonts w:ascii="Arial Narrow" w:hAnsi="Arial Narrow"/>
          <w:spacing w:val="4"/>
          <w:lang w:val="es-CO"/>
        </w:rPr>
        <w:t xml:space="preserve"> </w:t>
      </w:r>
      <w:bookmarkStart w:id="61" w:name="_Toc74239336"/>
      <w:bookmarkStart w:id="62" w:name="_Toc105153193"/>
      <w:r w:rsidRPr="00044F58">
        <w:rPr>
          <w:rFonts w:ascii="Arial Narrow" w:hAnsi="Arial Narrow"/>
          <w:spacing w:val="4"/>
          <w:lang w:val="es-CO"/>
        </w:rPr>
        <w:t xml:space="preserve">LEGALIZACIÓN </w:t>
      </w:r>
      <w:r w:rsidRPr="00044F58">
        <w:rPr>
          <w:rFonts w:ascii="Arial Narrow" w:hAnsi="Arial Narrow"/>
          <w:spacing w:val="3"/>
          <w:lang w:val="es-CO"/>
        </w:rPr>
        <w:t xml:space="preserve">DE </w:t>
      </w:r>
      <w:r w:rsidRPr="00044F58">
        <w:rPr>
          <w:rFonts w:ascii="Arial Narrow" w:hAnsi="Arial Narrow"/>
          <w:spacing w:val="4"/>
          <w:lang w:val="es-CO"/>
        </w:rPr>
        <w:t xml:space="preserve">DOCUMENTOS OTORGADOS </w:t>
      </w:r>
      <w:r w:rsidRPr="00044F58">
        <w:rPr>
          <w:rFonts w:ascii="Arial Narrow" w:hAnsi="Arial Narrow"/>
          <w:lang w:val="es-CO"/>
        </w:rPr>
        <w:t>EN EL</w:t>
      </w:r>
      <w:r w:rsidRPr="00044F58">
        <w:rPr>
          <w:rFonts w:ascii="Arial Narrow" w:hAnsi="Arial Narrow"/>
          <w:spacing w:val="-3"/>
          <w:lang w:val="es-CO"/>
        </w:rPr>
        <w:t xml:space="preserve"> </w:t>
      </w:r>
      <w:r w:rsidRPr="00044F58">
        <w:rPr>
          <w:rFonts w:ascii="Arial Narrow" w:hAnsi="Arial Narrow"/>
          <w:spacing w:val="4"/>
          <w:lang w:val="es-CO"/>
        </w:rPr>
        <w:t>EXTERIOR</w:t>
      </w:r>
      <w:bookmarkEnd w:id="59"/>
      <w:bookmarkEnd w:id="60"/>
      <w:bookmarkEnd w:id="61"/>
      <w:bookmarkEnd w:id="62"/>
      <w:r w:rsidRPr="00044F58">
        <w:rPr>
          <w:rFonts w:ascii="Arial Narrow" w:hAnsi="Arial Narrow"/>
          <w:spacing w:val="4"/>
          <w:lang w:val="es-CO"/>
        </w:rPr>
        <w:t xml:space="preserve"> </w:t>
      </w:r>
    </w:p>
    <w:p w14:paraId="5679F143" w14:textId="77777777" w:rsidR="0063783C" w:rsidRPr="00044F58" w:rsidRDefault="0063783C" w:rsidP="005B3E32">
      <w:pPr>
        <w:ind w:right="51"/>
        <w:jc w:val="both"/>
        <w:rPr>
          <w:rFonts w:ascii="Arial Narrow" w:hAnsi="Arial Narrow"/>
          <w:sz w:val="22"/>
          <w:szCs w:val="22"/>
          <w:lang w:val="es-CO"/>
        </w:rPr>
      </w:pPr>
    </w:p>
    <w:p w14:paraId="0F5DBCDB" w14:textId="77777777" w:rsidR="00F670BB" w:rsidRPr="00044F58" w:rsidRDefault="003243FA"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w:t>
      </w:r>
    </w:p>
    <w:p w14:paraId="48324FFB" w14:textId="77777777" w:rsidR="00F670BB" w:rsidRPr="00044F58" w:rsidRDefault="00F670BB" w:rsidP="00CB273B">
      <w:pPr>
        <w:pStyle w:val="Textoindependiente"/>
        <w:tabs>
          <w:tab w:val="left" w:pos="426"/>
        </w:tabs>
        <w:spacing w:after="0"/>
        <w:ind w:right="51"/>
        <w:jc w:val="both"/>
        <w:rPr>
          <w:rFonts w:ascii="Arial Narrow" w:hAnsi="Arial Narrow"/>
          <w:sz w:val="22"/>
          <w:szCs w:val="22"/>
        </w:rPr>
      </w:pPr>
    </w:p>
    <w:p w14:paraId="7EB00525" w14:textId="05DC346F" w:rsidR="00B47723" w:rsidRPr="00044F58" w:rsidRDefault="003243FA" w:rsidP="00CB273B">
      <w:pPr>
        <w:pStyle w:val="Textoindependiente"/>
        <w:tabs>
          <w:tab w:val="left" w:pos="426"/>
        </w:tabs>
        <w:spacing w:after="0"/>
        <w:ind w:right="51"/>
        <w:jc w:val="both"/>
        <w:rPr>
          <w:rFonts w:ascii="Arial Narrow" w:hAnsi="Arial Narrow"/>
          <w:sz w:val="20"/>
          <w:szCs w:val="20"/>
        </w:rPr>
      </w:pPr>
      <w:r w:rsidRPr="00044F58">
        <w:rPr>
          <w:rFonts w:ascii="Arial Narrow" w:hAnsi="Arial Narrow"/>
          <w:sz w:val="22"/>
          <w:szCs w:val="22"/>
        </w:rPr>
        <w:t>Los documentos privados otorgados en el extranjero no requieren apostilla ni legalización, salvo los que con posterioridad sean intervenidos por un funcionario público, en cuyo caso requieren apostille o legalización, en la forma indicada antes</w:t>
      </w:r>
      <w:r w:rsidR="00851F30" w:rsidRPr="00044F58">
        <w:rPr>
          <w:rFonts w:ascii="Arial Narrow" w:hAnsi="Arial Narrow"/>
          <w:sz w:val="22"/>
          <w:szCs w:val="22"/>
        </w:rPr>
        <w:t>.</w:t>
      </w:r>
      <w:r w:rsidRPr="00044F58">
        <w:rPr>
          <w:rFonts w:ascii="Arial Narrow" w:hAnsi="Arial Narrow"/>
          <w:sz w:val="22"/>
          <w:szCs w:val="22"/>
        </w:rPr>
        <w:t xml:space="preserve"> Para efectos del trámite de Apostilla o Legalización de documentos otorgados en el exterior y la acreditación de la formación académica obtenida en el exterior, las Entidades deberán aplicar los parámetros establecidos en las normas que regulen la materia</w:t>
      </w:r>
      <w:r w:rsidRPr="00044F58">
        <w:rPr>
          <w:rStyle w:val="Refdenotaalpie"/>
          <w:rFonts w:ascii="Arial Narrow" w:hAnsi="Arial Narrow"/>
          <w:sz w:val="22"/>
          <w:szCs w:val="22"/>
        </w:rPr>
        <w:footnoteReference w:id="1"/>
      </w:r>
      <w:r w:rsidRPr="00044F58">
        <w:rPr>
          <w:rFonts w:ascii="Arial Narrow" w:hAnsi="Arial Narrow"/>
          <w:sz w:val="22"/>
          <w:szCs w:val="22"/>
        </w:rPr>
        <w:t>.</w:t>
      </w:r>
      <w:r w:rsidRPr="00044F58">
        <w:rPr>
          <w:rFonts w:ascii="Arial Narrow" w:hAnsi="Arial Narrow"/>
          <w:sz w:val="20"/>
          <w:szCs w:val="20"/>
        </w:rPr>
        <w:t xml:space="preserve">  </w:t>
      </w:r>
    </w:p>
    <w:p w14:paraId="6BD4427D" w14:textId="77777777" w:rsidR="002E100F" w:rsidRPr="00C849EB" w:rsidRDefault="002E100F" w:rsidP="00CB273B">
      <w:pPr>
        <w:pStyle w:val="Textoindependiente"/>
        <w:tabs>
          <w:tab w:val="left" w:pos="426"/>
        </w:tabs>
        <w:spacing w:after="0"/>
        <w:ind w:right="51"/>
        <w:jc w:val="both"/>
        <w:rPr>
          <w:rFonts w:ascii="Arial Narrow" w:hAnsi="Arial Narrow"/>
          <w:sz w:val="22"/>
          <w:szCs w:val="22"/>
          <w:lang w:val="es-CO"/>
        </w:rPr>
      </w:pPr>
    </w:p>
    <w:p w14:paraId="3441F7C9" w14:textId="351619F3" w:rsidR="001F309B" w:rsidRPr="00C849EB" w:rsidRDefault="001F309B" w:rsidP="00CB273B">
      <w:pPr>
        <w:pStyle w:val="Ttulo1"/>
        <w:keepNext w:val="0"/>
        <w:widowControl w:val="0"/>
        <w:numPr>
          <w:ilvl w:val="2"/>
          <w:numId w:val="4"/>
        </w:numPr>
        <w:tabs>
          <w:tab w:val="left" w:pos="0"/>
          <w:tab w:val="left" w:pos="426"/>
        </w:tabs>
        <w:autoSpaceDE w:val="0"/>
        <w:autoSpaceDN w:val="0"/>
        <w:ind w:left="0" w:right="51" w:firstLine="0"/>
        <w:jc w:val="both"/>
        <w:rPr>
          <w:rFonts w:ascii="Arial Narrow" w:hAnsi="Arial Narrow"/>
          <w:spacing w:val="4"/>
          <w:lang w:val="es-CO"/>
        </w:rPr>
      </w:pPr>
      <w:bookmarkStart w:id="63" w:name="_TOC_250020"/>
      <w:bookmarkStart w:id="64" w:name="_Toc74071313"/>
      <w:bookmarkStart w:id="65" w:name="_Toc74071814"/>
      <w:r w:rsidRPr="00C849EB">
        <w:rPr>
          <w:rFonts w:ascii="Arial Narrow" w:hAnsi="Arial Narrow"/>
          <w:spacing w:val="4"/>
          <w:lang w:val="es-CO"/>
        </w:rPr>
        <w:t xml:space="preserve">  </w:t>
      </w:r>
      <w:bookmarkStart w:id="66" w:name="_Toc105153194"/>
      <w:r w:rsidRPr="005B3E32">
        <w:rPr>
          <w:rFonts w:ascii="Arial Narrow" w:hAnsi="Arial Narrow"/>
        </w:rPr>
        <w:t>INFORMACIÓN INEXACTA</w:t>
      </w:r>
      <w:bookmarkEnd w:id="66"/>
    </w:p>
    <w:p w14:paraId="61CBB1FC" w14:textId="77777777" w:rsidR="001F309B" w:rsidRPr="005B3E32" w:rsidRDefault="001F309B" w:rsidP="005B3E32">
      <w:pPr>
        <w:jc w:val="both"/>
        <w:rPr>
          <w:rFonts w:ascii="Arial Narrow" w:hAnsi="Arial Narrow"/>
          <w:sz w:val="22"/>
          <w:szCs w:val="22"/>
        </w:rPr>
      </w:pPr>
    </w:p>
    <w:p w14:paraId="5E77F3D3" w14:textId="77777777" w:rsidR="001F309B" w:rsidRPr="00C849EB" w:rsidRDefault="001F309B" w:rsidP="00CB273B">
      <w:pPr>
        <w:jc w:val="both"/>
        <w:rPr>
          <w:rFonts w:ascii="Arial Narrow" w:hAnsi="Arial Narrow"/>
          <w:sz w:val="22"/>
          <w:szCs w:val="22"/>
        </w:rPr>
      </w:pPr>
      <w:r w:rsidRPr="00C849EB">
        <w:rPr>
          <w:rFonts w:ascii="Arial Narrow" w:hAnsi="Arial Narrow"/>
          <w:sz w:val="22"/>
          <w:szCs w:val="22"/>
        </w:rPr>
        <w:t xml:space="preserve">El CNMH se reserva el derecho de verificar integralmente la información aportada por el proponente, pudiendo acudir a las autoridades, personas, empresas o entidades respectivas. </w:t>
      </w:r>
    </w:p>
    <w:p w14:paraId="3AD1D958" w14:textId="77777777" w:rsidR="001F309B" w:rsidRPr="00466DDA" w:rsidRDefault="001F309B" w:rsidP="00CB273B">
      <w:pPr>
        <w:jc w:val="both"/>
        <w:rPr>
          <w:rFonts w:ascii="Arial Narrow" w:hAnsi="Arial Narrow"/>
          <w:sz w:val="22"/>
          <w:szCs w:val="22"/>
        </w:rPr>
      </w:pPr>
    </w:p>
    <w:p w14:paraId="1F8BC9D5" w14:textId="77777777" w:rsidR="001F309B" w:rsidRPr="00240F82" w:rsidRDefault="001F309B" w:rsidP="00CB273B">
      <w:pPr>
        <w:jc w:val="both"/>
        <w:rPr>
          <w:rFonts w:ascii="Arial Narrow" w:hAnsi="Arial Narrow"/>
          <w:sz w:val="22"/>
          <w:szCs w:val="22"/>
        </w:rPr>
      </w:pPr>
      <w:r w:rsidRPr="00240F82">
        <w:rPr>
          <w:rFonts w:ascii="Arial Narrow" w:hAnsi="Arial Narrow"/>
          <w:sz w:val="22"/>
          <w:szCs w:val="22"/>
        </w:rPr>
        <w:t>Cuando exista inconsistencia entre la información suministrada por el proponente y la verificada por la entidad, la información que se pretende demostrar se tendrá por no acreditada. La entidad compulsará copias a las autoridades competentes cuando la información aportada tenga inconsistencias sobre las cuales pueda existir una posible falsedad, sin que el proponente haya demostrado lo contrario, y rechazará la oferta.</w:t>
      </w:r>
    </w:p>
    <w:p w14:paraId="17943E1D" w14:textId="09644E12" w:rsidR="0054345B" w:rsidRDefault="0054345B" w:rsidP="00CB273B">
      <w:pPr>
        <w:pStyle w:val="Ttulo1"/>
        <w:keepNext w:val="0"/>
        <w:widowControl w:val="0"/>
        <w:tabs>
          <w:tab w:val="left" w:pos="0"/>
          <w:tab w:val="left" w:pos="426"/>
        </w:tabs>
        <w:autoSpaceDE w:val="0"/>
        <w:autoSpaceDN w:val="0"/>
        <w:ind w:right="51"/>
        <w:jc w:val="both"/>
        <w:rPr>
          <w:rFonts w:ascii="Arial Narrow" w:hAnsi="Arial Narrow"/>
          <w:spacing w:val="4"/>
          <w:lang w:val="es-CO"/>
        </w:rPr>
      </w:pPr>
      <w:bookmarkStart w:id="67" w:name="_Toc74239337"/>
    </w:p>
    <w:p w14:paraId="3416ACAF" w14:textId="1FF02058" w:rsidR="00A859BB" w:rsidRDefault="00A859BB" w:rsidP="00CB273B">
      <w:pPr>
        <w:pStyle w:val="Ttulo1"/>
        <w:widowControl w:val="0"/>
        <w:numPr>
          <w:ilvl w:val="2"/>
          <w:numId w:val="4"/>
        </w:numPr>
        <w:tabs>
          <w:tab w:val="left" w:pos="0"/>
          <w:tab w:val="left" w:pos="426"/>
        </w:tabs>
        <w:autoSpaceDE w:val="0"/>
        <w:autoSpaceDN w:val="0"/>
        <w:ind w:right="51"/>
        <w:jc w:val="both"/>
        <w:rPr>
          <w:rFonts w:ascii="Arial Narrow" w:hAnsi="Arial Narrow"/>
          <w:spacing w:val="4"/>
          <w:lang w:val="es-CO"/>
        </w:rPr>
      </w:pPr>
      <w:bookmarkStart w:id="68" w:name="_Toc105153195"/>
      <w:r w:rsidRPr="00A859BB">
        <w:rPr>
          <w:rFonts w:ascii="Arial Narrow" w:hAnsi="Arial Narrow"/>
          <w:spacing w:val="4"/>
          <w:lang w:val="es-CO"/>
        </w:rPr>
        <w:t>INFORMACIÓN RESERVADA.</w:t>
      </w:r>
      <w:bookmarkEnd w:id="68"/>
      <w:r w:rsidRPr="00A859BB">
        <w:rPr>
          <w:rFonts w:ascii="Arial Narrow" w:hAnsi="Arial Narrow"/>
          <w:spacing w:val="4"/>
          <w:lang w:val="es-CO"/>
        </w:rPr>
        <w:t xml:space="preserve"> </w:t>
      </w:r>
    </w:p>
    <w:p w14:paraId="5A1594D4" w14:textId="77777777" w:rsidR="00A859BB" w:rsidRPr="00F347DA" w:rsidRDefault="00A859BB" w:rsidP="005B3E32">
      <w:pPr>
        <w:jc w:val="both"/>
        <w:rPr>
          <w:lang w:val="es-CO"/>
        </w:rPr>
      </w:pPr>
    </w:p>
    <w:p w14:paraId="4774A233" w14:textId="2EA1E204" w:rsidR="00A859BB" w:rsidRPr="00F347DA" w:rsidRDefault="00A859BB" w:rsidP="00CB273B">
      <w:pPr>
        <w:pStyle w:val="Ttulo1"/>
        <w:widowControl w:val="0"/>
        <w:tabs>
          <w:tab w:val="left" w:pos="0"/>
          <w:tab w:val="left" w:pos="426"/>
        </w:tabs>
        <w:autoSpaceDE w:val="0"/>
        <w:autoSpaceDN w:val="0"/>
        <w:ind w:right="51"/>
        <w:jc w:val="both"/>
        <w:rPr>
          <w:rFonts w:ascii="Arial Narrow" w:hAnsi="Arial Narrow"/>
          <w:b w:val="0"/>
          <w:spacing w:val="4"/>
          <w:lang w:val="es-CO"/>
        </w:rPr>
      </w:pPr>
      <w:bookmarkStart w:id="69" w:name="_Toc105153196"/>
      <w:r w:rsidRPr="00F347DA">
        <w:rPr>
          <w:rFonts w:ascii="Arial Narrow" w:hAnsi="Arial Narrow"/>
          <w:b w:val="0"/>
          <w:spacing w:val="4"/>
          <w:lang w:val="es-CO"/>
        </w:rPr>
        <w:t>Si la propuesta incluye información que, conforme a la ley colombiana, tiene carácter de reservada, el proponente debe manifestar esta circunstancia con absoluta claridad y precisión en el Formato 1- Carta de Presentación de la Oferta, identificando el documento o información que considera que goza de reserva, citando expresamente la disposición legal que la ampara.</w:t>
      </w:r>
      <w:bookmarkEnd w:id="69"/>
      <w:r w:rsidRPr="00F347DA">
        <w:rPr>
          <w:rFonts w:ascii="Arial Narrow" w:hAnsi="Arial Narrow"/>
          <w:b w:val="0"/>
          <w:spacing w:val="4"/>
          <w:lang w:val="es-CO"/>
        </w:rPr>
        <w:t xml:space="preserve"> </w:t>
      </w:r>
    </w:p>
    <w:p w14:paraId="13688BDF" w14:textId="77777777" w:rsidR="00A859BB" w:rsidRPr="00F347DA" w:rsidRDefault="00A859BB" w:rsidP="005B3E32">
      <w:pPr>
        <w:jc w:val="both"/>
        <w:rPr>
          <w:lang w:val="es-CO"/>
        </w:rPr>
      </w:pPr>
    </w:p>
    <w:p w14:paraId="607F4795" w14:textId="77777777" w:rsidR="00A859BB" w:rsidRPr="00F347DA" w:rsidRDefault="00A859BB" w:rsidP="00CB273B">
      <w:pPr>
        <w:pStyle w:val="Ttulo1"/>
        <w:widowControl w:val="0"/>
        <w:tabs>
          <w:tab w:val="left" w:pos="0"/>
          <w:tab w:val="left" w:pos="426"/>
        </w:tabs>
        <w:autoSpaceDE w:val="0"/>
        <w:autoSpaceDN w:val="0"/>
        <w:ind w:right="51"/>
        <w:jc w:val="both"/>
        <w:rPr>
          <w:rFonts w:ascii="Arial Narrow" w:hAnsi="Arial Narrow"/>
          <w:b w:val="0"/>
          <w:spacing w:val="4"/>
          <w:lang w:val="es-CO"/>
        </w:rPr>
      </w:pPr>
      <w:bookmarkStart w:id="70" w:name="_Toc105153197"/>
      <w:r w:rsidRPr="00F347DA">
        <w:rPr>
          <w:rFonts w:ascii="Arial Narrow" w:hAnsi="Arial Narrow"/>
          <w:b w:val="0"/>
          <w:spacing w:val="4"/>
          <w:lang w:val="es-CO"/>
        </w:rPr>
        <w:t>Sin perjuicio de lo anterior, y para evaluar las propuestas, la entidad se reserva el derecho de dar a conocer esta información a sus funcionarios, empleados, contratistas, agentes o asesores En todo caso, la entidad, sus funcionarios, sus empleados, contratistas, agentes y asesores están obligados a mantener la reserva de la información que, por disposición legal, tenga dicha calidad y que haya sido identificada por el proponente.</w:t>
      </w:r>
      <w:bookmarkEnd w:id="70"/>
    </w:p>
    <w:p w14:paraId="572C5DBA" w14:textId="77777777" w:rsidR="00A859BB" w:rsidRPr="00F347DA" w:rsidRDefault="00A859BB" w:rsidP="00CB273B">
      <w:pPr>
        <w:pStyle w:val="Ttulo1"/>
        <w:keepNext w:val="0"/>
        <w:widowControl w:val="0"/>
        <w:tabs>
          <w:tab w:val="left" w:pos="0"/>
          <w:tab w:val="left" w:pos="426"/>
        </w:tabs>
        <w:autoSpaceDE w:val="0"/>
        <w:autoSpaceDN w:val="0"/>
        <w:ind w:right="51"/>
        <w:jc w:val="both"/>
        <w:rPr>
          <w:rFonts w:ascii="Arial Narrow" w:hAnsi="Arial Narrow"/>
          <w:b w:val="0"/>
          <w:spacing w:val="4"/>
          <w:lang w:val="es-CO"/>
        </w:rPr>
      </w:pPr>
    </w:p>
    <w:p w14:paraId="70164B2F" w14:textId="77777777" w:rsidR="00EB41A4" w:rsidRPr="00EB41A4" w:rsidRDefault="00EB41A4" w:rsidP="00CB273B">
      <w:pPr>
        <w:pStyle w:val="Ttulo1"/>
        <w:widowControl w:val="0"/>
        <w:numPr>
          <w:ilvl w:val="2"/>
          <w:numId w:val="4"/>
        </w:numPr>
        <w:tabs>
          <w:tab w:val="left" w:pos="0"/>
          <w:tab w:val="left" w:pos="426"/>
        </w:tabs>
        <w:autoSpaceDE w:val="0"/>
        <w:autoSpaceDN w:val="0"/>
        <w:ind w:right="51"/>
        <w:jc w:val="both"/>
        <w:rPr>
          <w:rFonts w:ascii="Arial Narrow" w:hAnsi="Arial Narrow"/>
          <w:spacing w:val="4"/>
          <w:lang w:val="es-CO"/>
        </w:rPr>
      </w:pPr>
      <w:bookmarkStart w:id="71" w:name="_Toc105153198"/>
      <w:r w:rsidRPr="00EB41A4">
        <w:rPr>
          <w:rFonts w:ascii="Arial Narrow" w:hAnsi="Arial Narrow"/>
          <w:spacing w:val="4"/>
          <w:lang w:val="es-CO"/>
        </w:rPr>
        <w:t>CONFIDENCIALIDAD DE LA INFORMACIÓN RELACIONADA CON DATOS SENSIBLES</w:t>
      </w:r>
      <w:bookmarkEnd w:id="71"/>
    </w:p>
    <w:p w14:paraId="224F411A" w14:textId="77777777" w:rsidR="00EB41A4" w:rsidRPr="00EB41A4" w:rsidRDefault="00EB41A4" w:rsidP="00CB273B">
      <w:pPr>
        <w:pStyle w:val="Ttulo1"/>
        <w:widowControl w:val="0"/>
        <w:tabs>
          <w:tab w:val="left" w:pos="0"/>
          <w:tab w:val="left" w:pos="426"/>
        </w:tabs>
        <w:autoSpaceDE w:val="0"/>
        <w:autoSpaceDN w:val="0"/>
        <w:ind w:left="360" w:right="51"/>
        <w:jc w:val="both"/>
        <w:rPr>
          <w:rFonts w:ascii="Arial Narrow" w:hAnsi="Arial Narrow"/>
          <w:spacing w:val="4"/>
          <w:lang w:val="es-CO"/>
        </w:rPr>
      </w:pPr>
    </w:p>
    <w:p w14:paraId="5581376B" w14:textId="77777777" w:rsidR="00EB41A4" w:rsidRPr="00F347DA" w:rsidRDefault="00EB41A4" w:rsidP="00CB273B">
      <w:pPr>
        <w:pStyle w:val="Ttulo1"/>
        <w:widowControl w:val="0"/>
        <w:tabs>
          <w:tab w:val="left" w:pos="0"/>
          <w:tab w:val="left" w:pos="426"/>
        </w:tabs>
        <w:autoSpaceDE w:val="0"/>
        <w:autoSpaceDN w:val="0"/>
        <w:ind w:right="51"/>
        <w:jc w:val="both"/>
        <w:rPr>
          <w:rFonts w:ascii="Arial Narrow" w:hAnsi="Arial Narrow"/>
          <w:b w:val="0"/>
          <w:spacing w:val="4"/>
          <w:lang w:val="es-CO"/>
        </w:rPr>
      </w:pPr>
      <w:bookmarkStart w:id="72" w:name="_Toc105153199"/>
      <w:r w:rsidRPr="00F347DA">
        <w:rPr>
          <w:rFonts w:ascii="Arial Narrow" w:hAnsi="Arial Narrow"/>
          <w:b w:val="0"/>
          <w:spacing w:val="4"/>
          <w:lang w:val="es-CO"/>
        </w:rPr>
        <w:t>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w:t>
      </w:r>
      <w:bookmarkEnd w:id="72"/>
      <w:r w:rsidRPr="00F347DA">
        <w:rPr>
          <w:rFonts w:ascii="Arial Narrow" w:hAnsi="Arial Narrow"/>
          <w:b w:val="0"/>
          <w:spacing w:val="4"/>
          <w:lang w:val="es-CO"/>
        </w:rPr>
        <w:t xml:space="preserve"> </w:t>
      </w:r>
    </w:p>
    <w:p w14:paraId="327C0F62" w14:textId="77777777" w:rsidR="00EB41A4" w:rsidRPr="00F347DA" w:rsidRDefault="00EB41A4" w:rsidP="00CB273B">
      <w:pPr>
        <w:pStyle w:val="Ttulo1"/>
        <w:widowControl w:val="0"/>
        <w:tabs>
          <w:tab w:val="left" w:pos="0"/>
          <w:tab w:val="left" w:pos="426"/>
        </w:tabs>
        <w:autoSpaceDE w:val="0"/>
        <w:autoSpaceDN w:val="0"/>
        <w:ind w:right="51"/>
        <w:jc w:val="both"/>
        <w:rPr>
          <w:rFonts w:ascii="Arial Narrow" w:hAnsi="Arial Narrow"/>
          <w:b w:val="0"/>
          <w:spacing w:val="4"/>
          <w:lang w:val="es-CO"/>
        </w:rPr>
      </w:pPr>
    </w:p>
    <w:p w14:paraId="51AB64FC" w14:textId="23F96A9F" w:rsidR="00EB41A4" w:rsidRPr="00F347DA" w:rsidRDefault="00EB41A4" w:rsidP="00CB273B">
      <w:pPr>
        <w:pStyle w:val="Ttulo1"/>
        <w:widowControl w:val="0"/>
        <w:tabs>
          <w:tab w:val="left" w:pos="0"/>
          <w:tab w:val="left" w:pos="426"/>
        </w:tabs>
        <w:autoSpaceDE w:val="0"/>
        <w:autoSpaceDN w:val="0"/>
        <w:ind w:right="51"/>
        <w:jc w:val="both"/>
        <w:rPr>
          <w:rFonts w:ascii="Arial Narrow" w:hAnsi="Arial Narrow"/>
          <w:b w:val="0"/>
          <w:spacing w:val="4"/>
          <w:lang w:val="es-CO"/>
        </w:rPr>
      </w:pPr>
      <w:bookmarkStart w:id="73" w:name="_Toc105153200"/>
      <w:r w:rsidRPr="00F347DA">
        <w:rPr>
          <w:rFonts w:ascii="Arial Narrow" w:hAnsi="Arial Narrow"/>
          <w:b w:val="0"/>
          <w:spacing w:val="4"/>
          <w:lang w:val="es-CO"/>
        </w:rPr>
        <w:t>Por tanto, en la plataforma del SECOP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w:t>
      </w:r>
      <w:bookmarkEnd w:id="73"/>
      <w:r w:rsidRPr="00F347DA">
        <w:rPr>
          <w:rFonts w:ascii="Arial Narrow" w:hAnsi="Arial Narrow"/>
          <w:b w:val="0"/>
          <w:spacing w:val="4"/>
          <w:lang w:val="es-CO"/>
        </w:rPr>
        <w:t xml:space="preserve"> </w:t>
      </w:r>
    </w:p>
    <w:p w14:paraId="374DED44" w14:textId="77777777" w:rsidR="00EB41A4" w:rsidRPr="00F347DA" w:rsidRDefault="00EB41A4" w:rsidP="00CB273B">
      <w:pPr>
        <w:pStyle w:val="Ttulo1"/>
        <w:widowControl w:val="0"/>
        <w:tabs>
          <w:tab w:val="left" w:pos="0"/>
          <w:tab w:val="left" w:pos="426"/>
        </w:tabs>
        <w:autoSpaceDE w:val="0"/>
        <w:autoSpaceDN w:val="0"/>
        <w:ind w:right="51"/>
        <w:jc w:val="both"/>
        <w:rPr>
          <w:rFonts w:ascii="Arial Narrow" w:hAnsi="Arial Narrow"/>
          <w:b w:val="0"/>
          <w:spacing w:val="4"/>
          <w:lang w:val="es-CO"/>
        </w:rPr>
      </w:pPr>
    </w:p>
    <w:p w14:paraId="28A0D5CB" w14:textId="4189C26B" w:rsidR="00EB41A4" w:rsidRPr="00F347DA" w:rsidRDefault="00EB41A4" w:rsidP="00CB273B">
      <w:pPr>
        <w:pStyle w:val="Ttulo1"/>
        <w:keepNext w:val="0"/>
        <w:widowControl w:val="0"/>
        <w:tabs>
          <w:tab w:val="left" w:pos="0"/>
          <w:tab w:val="left" w:pos="426"/>
        </w:tabs>
        <w:autoSpaceDE w:val="0"/>
        <w:autoSpaceDN w:val="0"/>
        <w:ind w:right="51"/>
        <w:jc w:val="both"/>
        <w:rPr>
          <w:rFonts w:ascii="Arial Narrow" w:hAnsi="Arial Narrow"/>
          <w:b w:val="0"/>
          <w:spacing w:val="4"/>
          <w:lang w:val="es-CO"/>
        </w:rPr>
      </w:pPr>
      <w:bookmarkStart w:id="74" w:name="_Toc105153201"/>
      <w:r w:rsidRPr="00F347DA">
        <w:rPr>
          <w:rFonts w:ascii="Arial Narrow" w:hAnsi="Arial Narrow"/>
          <w:b w:val="0"/>
          <w:spacing w:val="4"/>
          <w:lang w:val="es-CO"/>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Rom o gitana, diligencie el «Formato -Autorización para el tratamiento de datos personales» como requisito para el otorgamiento del criterio de desempate.</w:t>
      </w:r>
      <w:bookmarkEnd w:id="74"/>
      <w:r w:rsidRPr="00F347DA">
        <w:rPr>
          <w:rFonts w:ascii="Arial Narrow" w:hAnsi="Arial Narrow"/>
          <w:b w:val="0"/>
          <w:spacing w:val="4"/>
          <w:lang w:val="es-CO"/>
        </w:rPr>
        <w:t xml:space="preserve"> </w:t>
      </w:r>
    </w:p>
    <w:p w14:paraId="5CF460E8" w14:textId="77777777" w:rsidR="00EB41A4" w:rsidRPr="00F347DA" w:rsidRDefault="00EB41A4" w:rsidP="005B3E32">
      <w:pPr>
        <w:jc w:val="both"/>
        <w:rPr>
          <w:lang w:val="es-CO"/>
        </w:rPr>
      </w:pPr>
    </w:p>
    <w:p w14:paraId="41C25C0B" w14:textId="796A2356" w:rsidR="00B47723" w:rsidRPr="00044F58" w:rsidRDefault="00581588" w:rsidP="00CB273B">
      <w:pPr>
        <w:pStyle w:val="Ttulo1"/>
        <w:keepNext w:val="0"/>
        <w:widowControl w:val="0"/>
        <w:numPr>
          <w:ilvl w:val="2"/>
          <w:numId w:val="4"/>
        </w:numPr>
        <w:tabs>
          <w:tab w:val="left" w:pos="0"/>
          <w:tab w:val="left" w:pos="426"/>
        </w:tabs>
        <w:autoSpaceDE w:val="0"/>
        <w:autoSpaceDN w:val="0"/>
        <w:ind w:left="0" w:right="51" w:firstLine="0"/>
        <w:jc w:val="both"/>
        <w:rPr>
          <w:rFonts w:ascii="Arial Narrow" w:hAnsi="Arial Narrow"/>
          <w:spacing w:val="4"/>
          <w:lang w:val="es-CO"/>
        </w:rPr>
      </w:pPr>
      <w:bookmarkStart w:id="75" w:name="_Toc105153202"/>
      <w:r w:rsidRPr="00044F58">
        <w:rPr>
          <w:rFonts w:ascii="Arial Narrow" w:hAnsi="Arial Narrow"/>
          <w:spacing w:val="4"/>
          <w:lang w:val="es-CO"/>
        </w:rPr>
        <w:t xml:space="preserve">CONVERSIÓN </w:t>
      </w:r>
      <w:r w:rsidRPr="00044F58">
        <w:rPr>
          <w:rFonts w:ascii="Arial Narrow" w:hAnsi="Arial Narrow"/>
          <w:spacing w:val="2"/>
          <w:lang w:val="es-CO"/>
        </w:rPr>
        <w:t>DE</w:t>
      </w:r>
      <w:r w:rsidRPr="00044F58">
        <w:rPr>
          <w:rFonts w:ascii="Arial Narrow" w:hAnsi="Arial Narrow"/>
          <w:spacing w:val="14"/>
          <w:lang w:val="es-CO"/>
        </w:rPr>
        <w:t xml:space="preserve"> </w:t>
      </w:r>
      <w:bookmarkEnd w:id="63"/>
      <w:r w:rsidRPr="00044F58">
        <w:rPr>
          <w:rFonts w:ascii="Arial Narrow" w:hAnsi="Arial Narrow"/>
          <w:spacing w:val="4"/>
          <w:lang w:val="es-CO"/>
        </w:rPr>
        <w:t>MONEDAS</w:t>
      </w:r>
      <w:bookmarkEnd w:id="64"/>
      <w:bookmarkEnd w:id="65"/>
      <w:bookmarkEnd w:id="67"/>
      <w:bookmarkEnd w:id="75"/>
    </w:p>
    <w:p w14:paraId="5851F8B9" w14:textId="77777777" w:rsidR="0063783C" w:rsidRPr="00044F58" w:rsidRDefault="0063783C" w:rsidP="00CB273B">
      <w:pPr>
        <w:ind w:right="51"/>
        <w:jc w:val="both"/>
        <w:rPr>
          <w:rFonts w:ascii="Arial Narrow" w:hAnsi="Arial Narrow"/>
          <w:sz w:val="22"/>
          <w:szCs w:val="22"/>
          <w:lang w:val="es-CO"/>
        </w:rPr>
      </w:pPr>
    </w:p>
    <w:p w14:paraId="2572B17F" w14:textId="47174A1C" w:rsidR="00655D88" w:rsidRPr="00044F58" w:rsidRDefault="00655D88"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Los valores de los documentos aportados en la propuesta deberán ser presentados en pesos colombianos</w:t>
      </w:r>
      <w:r w:rsidR="00F5457C" w:rsidRPr="00044F58">
        <w:rPr>
          <w:rFonts w:ascii="Arial Narrow" w:hAnsi="Arial Narrow"/>
          <w:color w:val="000000"/>
          <w:sz w:val="22"/>
          <w:szCs w:val="22"/>
          <w:lang w:val="es-CO" w:eastAsia="es-CO"/>
        </w:rPr>
        <w:t xml:space="preserve">. </w:t>
      </w:r>
    </w:p>
    <w:p w14:paraId="638301CA" w14:textId="77777777" w:rsidR="00F5457C" w:rsidRPr="00044F58" w:rsidRDefault="00F5457C" w:rsidP="00CB273B">
      <w:pPr>
        <w:autoSpaceDE w:val="0"/>
        <w:autoSpaceDN w:val="0"/>
        <w:adjustRightInd w:val="0"/>
        <w:jc w:val="both"/>
        <w:rPr>
          <w:rFonts w:ascii="Arial Narrow" w:hAnsi="Arial Narrow"/>
          <w:color w:val="000000"/>
          <w:sz w:val="22"/>
          <w:szCs w:val="22"/>
          <w:lang w:val="es-CO" w:eastAsia="es-CO"/>
        </w:rPr>
      </w:pPr>
    </w:p>
    <w:p w14:paraId="3C10143A" w14:textId="7DD39E18" w:rsidR="00655D88" w:rsidRPr="00044F58" w:rsidRDefault="00655D88"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Los proponentes extranjeros deben presentar sus estados financieros en la moneda legal del país en el cual fueron emitidos y adicionalmente en pesos colombianos. </w:t>
      </w:r>
    </w:p>
    <w:p w14:paraId="3A64E812" w14:textId="77777777" w:rsidR="00655D88" w:rsidRPr="00044F58" w:rsidRDefault="00655D88" w:rsidP="00CB273B">
      <w:pPr>
        <w:autoSpaceDE w:val="0"/>
        <w:autoSpaceDN w:val="0"/>
        <w:adjustRightInd w:val="0"/>
        <w:jc w:val="both"/>
        <w:rPr>
          <w:rFonts w:ascii="Arial Narrow" w:hAnsi="Arial Narrow"/>
          <w:color w:val="000000"/>
          <w:sz w:val="22"/>
          <w:szCs w:val="22"/>
          <w:lang w:val="es-CO" w:eastAsia="es-CO"/>
        </w:rPr>
      </w:pPr>
    </w:p>
    <w:p w14:paraId="4FE4CCA9" w14:textId="4C27BD00" w:rsidR="00655D88" w:rsidRPr="00044F58" w:rsidRDefault="00655D88"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Si está expresado originalmente en una moneda diferente a dólares de los Estados Unidos de Norte América, debe convertirse a esta moneda utilizando para ello el valor de la TRM de la fecha de corte de los estados financieros. </w:t>
      </w:r>
    </w:p>
    <w:p w14:paraId="2B8A8743" w14:textId="77777777" w:rsidR="00655D88" w:rsidRPr="00044F58" w:rsidRDefault="00655D88" w:rsidP="00CB273B">
      <w:pPr>
        <w:autoSpaceDE w:val="0"/>
        <w:autoSpaceDN w:val="0"/>
        <w:adjustRightInd w:val="0"/>
        <w:jc w:val="both"/>
        <w:rPr>
          <w:rFonts w:ascii="Arial Narrow" w:hAnsi="Arial Narrow"/>
          <w:color w:val="000000"/>
          <w:sz w:val="22"/>
          <w:szCs w:val="22"/>
          <w:lang w:val="es-CO" w:eastAsia="es-CO"/>
        </w:rPr>
      </w:pPr>
    </w:p>
    <w:p w14:paraId="108D6608" w14:textId="6BFACC37" w:rsidR="00B47723" w:rsidRPr="00044F58" w:rsidRDefault="00655D88"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color w:val="000000"/>
          <w:sz w:val="22"/>
          <w:szCs w:val="22"/>
          <w:lang w:val="es-CO" w:eastAsia="es-CO"/>
        </w:rPr>
        <w:t>Una vez que se tengan las cifras en dólares de los Estados Unidos de América o si la información se presenta originalmente en dicha moneda, para la conversión a pesos colombianos se debe tener en cuenta la tasa representativa del mercado certificada por la Superintendencia Financiera de Colombia para la fecha de corte de los estados financieros.</w:t>
      </w:r>
      <w:r w:rsidRPr="00044F58">
        <w:rPr>
          <w:rFonts w:ascii="Arial Narrow" w:hAnsi="Arial Narrow"/>
          <w:color w:val="000000"/>
          <w:sz w:val="20"/>
          <w:szCs w:val="20"/>
          <w:lang w:val="es-CO" w:eastAsia="es-CO"/>
        </w:rPr>
        <w:t xml:space="preserve"> </w:t>
      </w:r>
      <w:r w:rsidR="00B47723" w:rsidRPr="00044F58">
        <w:rPr>
          <w:rFonts w:ascii="Arial Narrow" w:hAnsi="Arial Narrow"/>
          <w:sz w:val="22"/>
          <w:szCs w:val="22"/>
          <w:lang w:val="es-CO"/>
        </w:rPr>
        <w:t>.</w:t>
      </w:r>
    </w:p>
    <w:p w14:paraId="1B900AB7"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6E3B8A4F" w14:textId="77777777" w:rsidR="0028392C" w:rsidRPr="0028392C" w:rsidRDefault="0028392C" w:rsidP="00CB273B">
      <w:pPr>
        <w:pStyle w:val="Ttulo1"/>
        <w:widowControl w:val="0"/>
        <w:numPr>
          <w:ilvl w:val="2"/>
          <w:numId w:val="4"/>
        </w:numPr>
        <w:tabs>
          <w:tab w:val="left" w:pos="426"/>
          <w:tab w:val="left" w:pos="709"/>
        </w:tabs>
        <w:autoSpaceDE w:val="0"/>
        <w:autoSpaceDN w:val="0"/>
        <w:ind w:right="51"/>
        <w:jc w:val="both"/>
        <w:rPr>
          <w:rFonts w:ascii="Arial Narrow" w:hAnsi="Arial Narrow"/>
          <w:lang w:val="es-CO"/>
        </w:rPr>
      </w:pPr>
      <w:bookmarkStart w:id="76" w:name="_TOC_250019"/>
      <w:bookmarkStart w:id="77" w:name="_Toc105153203"/>
      <w:bookmarkStart w:id="78" w:name="_Toc74071314"/>
      <w:bookmarkStart w:id="79" w:name="_Toc74071815"/>
      <w:bookmarkStart w:id="80" w:name="_Toc74239338"/>
      <w:bookmarkEnd w:id="76"/>
      <w:r w:rsidRPr="0028392C">
        <w:rPr>
          <w:rFonts w:ascii="Arial Narrow" w:hAnsi="Arial Narrow"/>
          <w:lang w:val="es-CO"/>
        </w:rPr>
        <w:t>CONFLICTO DE INTERÉS DE ORIGEN CONSTITUCIONAL O LEGAL</w:t>
      </w:r>
      <w:bookmarkEnd w:id="77"/>
      <w:r w:rsidRPr="0028392C">
        <w:rPr>
          <w:rFonts w:ascii="Arial Narrow" w:hAnsi="Arial Narrow"/>
          <w:lang w:val="es-CO"/>
        </w:rPr>
        <w:t xml:space="preserve"> </w:t>
      </w:r>
    </w:p>
    <w:p w14:paraId="7D35E365" w14:textId="77777777" w:rsidR="0028392C" w:rsidRPr="0028392C" w:rsidRDefault="0028392C" w:rsidP="00CB273B">
      <w:pPr>
        <w:pStyle w:val="Ttulo1"/>
        <w:widowControl w:val="0"/>
        <w:tabs>
          <w:tab w:val="left" w:pos="426"/>
          <w:tab w:val="left" w:pos="709"/>
        </w:tabs>
        <w:autoSpaceDE w:val="0"/>
        <w:autoSpaceDN w:val="0"/>
        <w:ind w:right="51"/>
        <w:jc w:val="both"/>
        <w:rPr>
          <w:rFonts w:ascii="Arial Narrow" w:hAnsi="Arial Narrow"/>
          <w:lang w:val="es-CO"/>
        </w:rPr>
      </w:pPr>
    </w:p>
    <w:p w14:paraId="17618CB6" w14:textId="77777777" w:rsidR="0028392C" w:rsidRPr="00F347DA" w:rsidRDefault="0028392C" w:rsidP="00CB273B">
      <w:pPr>
        <w:pStyle w:val="Ttulo1"/>
        <w:widowControl w:val="0"/>
        <w:tabs>
          <w:tab w:val="left" w:pos="426"/>
          <w:tab w:val="left" w:pos="709"/>
        </w:tabs>
        <w:autoSpaceDE w:val="0"/>
        <w:autoSpaceDN w:val="0"/>
        <w:ind w:right="51"/>
        <w:jc w:val="both"/>
        <w:rPr>
          <w:rFonts w:ascii="Arial Narrow" w:hAnsi="Arial Narrow"/>
          <w:b w:val="0"/>
          <w:lang w:val="es-CO"/>
        </w:rPr>
      </w:pPr>
      <w:bookmarkStart w:id="81" w:name="_Toc105153204"/>
      <w:r w:rsidRPr="00F347DA">
        <w:rPr>
          <w:rFonts w:ascii="Arial Narrow" w:hAnsi="Arial Narrow"/>
          <w:b w:val="0"/>
          <w:lang w:val="es-CO"/>
        </w:rPr>
        <w:t>No podrán participar en el procedimiento de contratación, y por lo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la ley.</w:t>
      </w:r>
      <w:bookmarkEnd w:id="81"/>
      <w:r w:rsidRPr="00F347DA">
        <w:rPr>
          <w:rFonts w:ascii="Arial Narrow" w:hAnsi="Arial Narrow"/>
          <w:b w:val="0"/>
          <w:lang w:val="es-CO"/>
        </w:rPr>
        <w:t xml:space="preserve"> </w:t>
      </w:r>
    </w:p>
    <w:p w14:paraId="4EB359C4" w14:textId="145FCEB4" w:rsidR="0028392C" w:rsidRDefault="0028392C" w:rsidP="00CB273B">
      <w:pPr>
        <w:pStyle w:val="Ttulo1"/>
        <w:keepNext w:val="0"/>
        <w:widowControl w:val="0"/>
        <w:tabs>
          <w:tab w:val="left" w:pos="426"/>
          <w:tab w:val="left" w:pos="709"/>
        </w:tabs>
        <w:autoSpaceDE w:val="0"/>
        <w:autoSpaceDN w:val="0"/>
        <w:ind w:left="1080" w:right="51"/>
        <w:jc w:val="both"/>
        <w:rPr>
          <w:rFonts w:ascii="Arial Narrow" w:hAnsi="Arial Narrow"/>
          <w:lang w:val="es-CO"/>
        </w:rPr>
      </w:pPr>
      <w:r w:rsidRPr="0028392C">
        <w:rPr>
          <w:rFonts w:ascii="Arial Narrow" w:hAnsi="Arial Narrow"/>
          <w:lang w:val="es-CO"/>
        </w:rPr>
        <w:tab/>
      </w:r>
    </w:p>
    <w:p w14:paraId="7FF7BEBB" w14:textId="39B7B63E" w:rsidR="00B47723" w:rsidRPr="00044F58" w:rsidRDefault="00581588" w:rsidP="00CB273B">
      <w:pPr>
        <w:pStyle w:val="Ttulo1"/>
        <w:keepNext w:val="0"/>
        <w:widowControl w:val="0"/>
        <w:numPr>
          <w:ilvl w:val="2"/>
          <w:numId w:val="4"/>
        </w:numPr>
        <w:tabs>
          <w:tab w:val="left" w:pos="426"/>
          <w:tab w:val="left" w:pos="709"/>
        </w:tabs>
        <w:autoSpaceDE w:val="0"/>
        <w:autoSpaceDN w:val="0"/>
        <w:ind w:left="0" w:right="51" w:firstLine="0"/>
        <w:jc w:val="both"/>
        <w:rPr>
          <w:rFonts w:ascii="Arial Narrow" w:hAnsi="Arial Narrow"/>
          <w:lang w:val="es-CO"/>
        </w:rPr>
      </w:pPr>
      <w:bookmarkStart w:id="82" w:name="_Toc105153205"/>
      <w:r w:rsidRPr="00044F58">
        <w:rPr>
          <w:rFonts w:ascii="Arial Narrow" w:hAnsi="Arial Narrow"/>
          <w:lang w:val="es-CO"/>
        </w:rPr>
        <w:t>DEFINICIONES</w:t>
      </w:r>
      <w:bookmarkEnd w:id="78"/>
      <w:bookmarkEnd w:id="79"/>
      <w:bookmarkEnd w:id="80"/>
      <w:bookmarkEnd w:id="82"/>
    </w:p>
    <w:p w14:paraId="5E5D0B3C" w14:textId="77777777" w:rsidR="00B47723" w:rsidRPr="00044F58" w:rsidRDefault="00B47723" w:rsidP="005B3E32">
      <w:pPr>
        <w:pStyle w:val="Textoindependiente"/>
        <w:tabs>
          <w:tab w:val="left" w:pos="426"/>
        </w:tabs>
        <w:spacing w:after="0"/>
        <w:ind w:right="51"/>
        <w:jc w:val="both"/>
        <w:rPr>
          <w:rFonts w:ascii="Arial Narrow" w:hAnsi="Arial Narrow"/>
          <w:b/>
          <w:sz w:val="22"/>
          <w:szCs w:val="22"/>
          <w:lang w:val="es-CO"/>
        </w:rPr>
      </w:pPr>
    </w:p>
    <w:p w14:paraId="3284EE04"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Las expresiones utilizadas en el presente documento con mayúscula inicial deben ser entendidas con el significado que a continuación se indica. Los términos definidos son utilizados en singular y en</w:t>
      </w:r>
      <w:r w:rsidRPr="00044F58">
        <w:rPr>
          <w:rFonts w:ascii="Arial Narrow" w:hAnsi="Arial Narrow"/>
          <w:spacing w:val="-6"/>
          <w:sz w:val="22"/>
          <w:szCs w:val="22"/>
          <w:lang w:val="es-CO"/>
        </w:rPr>
        <w:t xml:space="preserve"> </w:t>
      </w:r>
      <w:r w:rsidRPr="00044F58">
        <w:rPr>
          <w:rFonts w:ascii="Arial Narrow" w:hAnsi="Arial Narrow"/>
          <w:sz w:val="22"/>
          <w:szCs w:val="22"/>
          <w:lang w:val="es-CO"/>
        </w:rPr>
        <w:t>plural</w:t>
      </w:r>
      <w:r w:rsidRPr="00044F58">
        <w:rPr>
          <w:rFonts w:ascii="Arial Narrow" w:hAnsi="Arial Narrow"/>
          <w:spacing w:val="-5"/>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2"/>
          <w:sz w:val="22"/>
          <w:szCs w:val="22"/>
          <w:lang w:val="es-CO"/>
        </w:rPr>
        <w:t xml:space="preserve"> </w:t>
      </w:r>
      <w:r w:rsidRPr="00044F58">
        <w:rPr>
          <w:rFonts w:ascii="Arial Narrow" w:hAnsi="Arial Narrow"/>
          <w:sz w:val="22"/>
          <w:szCs w:val="22"/>
          <w:lang w:val="es-CO"/>
        </w:rPr>
        <w:t>acuerdo</w:t>
      </w:r>
      <w:r w:rsidRPr="00044F58">
        <w:rPr>
          <w:rFonts w:ascii="Arial Narrow" w:hAnsi="Arial Narrow"/>
          <w:spacing w:val="-5"/>
          <w:sz w:val="22"/>
          <w:szCs w:val="22"/>
          <w:lang w:val="es-CO"/>
        </w:rPr>
        <w:t xml:space="preserve"> </w:t>
      </w:r>
      <w:r w:rsidRPr="00044F58">
        <w:rPr>
          <w:rFonts w:ascii="Arial Narrow" w:hAnsi="Arial Narrow"/>
          <w:sz w:val="22"/>
          <w:szCs w:val="22"/>
          <w:lang w:val="es-CO"/>
        </w:rPr>
        <w:t>como</w:t>
      </w:r>
      <w:r w:rsidRPr="00044F58">
        <w:rPr>
          <w:rFonts w:ascii="Arial Narrow" w:hAnsi="Arial Narrow"/>
          <w:spacing w:val="-5"/>
          <w:sz w:val="22"/>
          <w:szCs w:val="22"/>
          <w:lang w:val="es-CO"/>
        </w:rPr>
        <w:t xml:space="preserve"> </w:t>
      </w:r>
      <w:r w:rsidRPr="00044F58">
        <w:rPr>
          <w:rFonts w:ascii="Arial Narrow" w:hAnsi="Arial Narrow"/>
          <w:sz w:val="22"/>
          <w:szCs w:val="22"/>
          <w:lang w:val="es-CO"/>
        </w:rPr>
        <w:t>lo</w:t>
      </w:r>
      <w:r w:rsidRPr="00044F58">
        <w:rPr>
          <w:rFonts w:ascii="Arial Narrow" w:hAnsi="Arial Narrow"/>
          <w:spacing w:val="-5"/>
          <w:sz w:val="22"/>
          <w:szCs w:val="22"/>
          <w:lang w:val="es-CO"/>
        </w:rPr>
        <w:t xml:space="preserve"> </w:t>
      </w:r>
      <w:r w:rsidRPr="00044F58">
        <w:rPr>
          <w:rFonts w:ascii="Arial Narrow" w:hAnsi="Arial Narrow"/>
          <w:sz w:val="22"/>
          <w:szCs w:val="22"/>
          <w:lang w:val="es-CO"/>
        </w:rPr>
        <w:t>requiera</w:t>
      </w:r>
      <w:r w:rsidRPr="00044F58">
        <w:rPr>
          <w:rFonts w:ascii="Arial Narrow" w:hAnsi="Arial Narrow"/>
          <w:spacing w:val="-4"/>
          <w:sz w:val="22"/>
          <w:szCs w:val="22"/>
          <w:lang w:val="es-CO"/>
        </w:rPr>
        <w:t xml:space="preserve"> </w:t>
      </w:r>
      <w:r w:rsidRPr="00044F58">
        <w:rPr>
          <w:rFonts w:ascii="Arial Narrow" w:hAnsi="Arial Narrow"/>
          <w:sz w:val="22"/>
          <w:szCs w:val="22"/>
          <w:lang w:val="es-CO"/>
        </w:rPr>
        <w:t>el</w:t>
      </w:r>
      <w:r w:rsidRPr="00044F58">
        <w:rPr>
          <w:rFonts w:ascii="Arial Narrow" w:hAnsi="Arial Narrow"/>
          <w:spacing w:val="-5"/>
          <w:sz w:val="22"/>
          <w:szCs w:val="22"/>
          <w:lang w:val="es-CO"/>
        </w:rPr>
        <w:t xml:space="preserve"> </w:t>
      </w:r>
      <w:r w:rsidRPr="00044F58">
        <w:rPr>
          <w:rFonts w:ascii="Arial Narrow" w:hAnsi="Arial Narrow"/>
          <w:sz w:val="22"/>
          <w:szCs w:val="22"/>
          <w:lang w:val="es-CO"/>
        </w:rPr>
        <w:t>contexto</w:t>
      </w:r>
      <w:r w:rsidRPr="00044F58">
        <w:rPr>
          <w:rFonts w:ascii="Arial Narrow" w:hAnsi="Arial Narrow"/>
          <w:spacing w:val="-5"/>
          <w:sz w:val="22"/>
          <w:szCs w:val="22"/>
          <w:lang w:val="es-CO"/>
        </w:rPr>
        <w:t xml:space="preserve"> </w:t>
      </w:r>
      <w:r w:rsidRPr="00044F58">
        <w:rPr>
          <w:rFonts w:ascii="Arial Narrow" w:hAnsi="Arial Narrow"/>
          <w:sz w:val="22"/>
          <w:szCs w:val="22"/>
          <w:lang w:val="es-CO"/>
        </w:rPr>
        <w:t>en</w:t>
      </w:r>
      <w:r w:rsidRPr="00044F58">
        <w:rPr>
          <w:rFonts w:ascii="Arial Narrow" w:hAnsi="Arial Narrow"/>
          <w:spacing w:val="-6"/>
          <w:sz w:val="22"/>
          <w:szCs w:val="22"/>
          <w:lang w:val="es-CO"/>
        </w:rPr>
        <w:t xml:space="preserve"> </w:t>
      </w:r>
      <w:r w:rsidRPr="00044F58">
        <w:rPr>
          <w:rFonts w:ascii="Arial Narrow" w:hAnsi="Arial Narrow"/>
          <w:sz w:val="22"/>
          <w:szCs w:val="22"/>
          <w:lang w:val="es-CO"/>
        </w:rPr>
        <w:t>el</w:t>
      </w:r>
      <w:r w:rsidRPr="00044F58">
        <w:rPr>
          <w:rFonts w:ascii="Arial Narrow" w:hAnsi="Arial Narrow"/>
          <w:spacing w:val="-3"/>
          <w:sz w:val="22"/>
          <w:szCs w:val="22"/>
          <w:lang w:val="es-CO"/>
        </w:rPr>
        <w:t xml:space="preserve"> </w:t>
      </w:r>
      <w:r w:rsidRPr="00044F58">
        <w:rPr>
          <w:rFonts w:ascii="Arial Narrow" w:hAnsi="Arial Narrow"/>
          <w:sz w:val="22"/>
          <w:szCs w:val="22"/>
          <w:lang w:val="es-CO"/>
        </w:rPr>
        <w:t>cual</w:t>
      </w:r>
      <w:r w:rsidRPr="00044F58">
        <w:rPr>
          <w:rFonts w:ascii="Arial Narrow" w:hAnsi="Arial Narrow"/>
          <w:spacing w:val="-5"/>
          <w:sz w:val="22"/>
          <w:szCs w:val="22"/>
          <w:lang w:val="es-CO"/>
        </w:rPr>
        <w:t xml:space="preserve"> </w:t>
      </w:r>
      <w:r w:rsidRPr="00044F58">
        <w:rPr>
          <w:rFonts w:ascii="Arial Narrow" w:hAnsi="Arial Narrow"/>
          <w:sz w:val="22"/>
          <w:szCs w:val="22"/>
          <w:lang w:val="es-CO"/>
        </w:rPr>
        <w:t>son</w:t>
      </w:r>
      <w:r w:rsidRPr="00044F58">
        <w:rPr>
          <w:rFonts w:ascii="Arial Narrow" w:hAnsi="Arial Narrow"/>
          <w:spacing w:val="-2"/>
          <w:sz w:val="22"/>
          <w:szCs w:val="22"/>
          <w:lang w:val="es-CO"/>
        </w:rPr>
        <w:t xml:space="preserve"> </w:t>
      </w:r>
      <w:r w:rsidRPr="00044F58">
        <w:rPr>
          <w:rFonts w:ascii="Arial Narrow" w:hAnsi="Arial Narrow"/>
          <w:sz w:val="22"/>
          <w:szCs w:val="22"/>
          <w:lang w:val="es-CO"/>
        </w:rPr>
        <w:t>utilizados.</w:t>
      </w:r>
      <w:r w:rsidRPr="00044F58">
        <w:rPr>
          <w:rFonts w:ascii="Arial Narrow" w:hAnsi="Arial Narrow"/>
          <w:spacing w:val="-4"/>
          <w:sz w:val="22"/>
          <w:szCs w:val="22"/>
          <w:lang w:val="es-CO"/>
        </w:rPr>
        <w:t xml:space="preserve"> </w:t>
      </w:r>
      <w:r w:rsidRPr="00044F58">
        <w:rPr>
          <w:rFonts w:ascii="Arial Narrow" w:hAnsi="Arial Narrow"/>
          <w:sz w:val="22"/>
          <w:szCs w:val="22"/>
          <w:lang w:val="es-CO"/>
        </w:rPr>
        <w:t>Otros</w:t>
      </w:r>
      <w:r w:rsidRPr="00044F58">
        <w:rPr>
          <w:rFonts w:ascii="Arial Narrow" w:hAnsi="Arial Narrow"/>
          <w:spacing w:val="-4"/>
          <w:sz w:val="22"/>
          <w:szCs w:val="22"/>
          <w:lang w:val="es-CO"/>
        </w:rPr>
        <w:t xml:space="preserve"> </w:t>
      </w:r>
      <w:r w:rsidRPr="00044F58">
        <w:rPr>
          <w:rFonts w:ascii="Arial Narrow" w:hAnsi="Arial Narrow"/>
          <w:sz w:val="22"/>
          <w:szCs w:val="22"/>
          <w:lang w:val="es-CO"/>
        </w:rPr>
        <w:t>términos</w:t>
      </w:r>
      <w:r w:rsidRPr="00044F58">
        <w:rPr>
          <w:rFonts w:ascii="Arial Narrow" w:hAnsi="Arial Narrow"/>
          <w:spacing w:val="-3"/>
          <w:sz w:val="22"/>
          <w:szCs w:val="22"/>
          <w:lang w:val="es-CO"/>
        </w:rPr>
        <w:t xml:space="preserve"> </w:t>
      </w:r>
      <w:r w:rsidRPr="00044F58">
        <w:rPr>
          <w:rFonts w:ascii="Arial Narrow" w:hAnsi="Arial Narrow"/>
          <w:sz w:val="22"/>
          <w:szCs w:val="22"/>
          <w:lang w:val="es-CO"/>
        </w:rPr>
        <w:t>utilizados con mayúscula inicial deben ser entendidos de acuerdo con la definición contenida en el Decreto 1082 de 2015. Los términos no definidos a continuación deben entenderse de acuerdo con su significado natural y</w:t>
      </w:r>
      <w:r w:rsidRPr="00044F58">
        <w:rPr>
          <w:rFonts w:ascii="Arial Narrow" w:hAnsi="Arial Narrow"/>
          <w:spacing w:val="-3"/>
          <w:sz w:val="22"/>
          <w:szCs w:val="22"/>
          <w:lang w:val="es-CO"/>
        </w:rPr>
        <w:t xml:space="preserve"> </w:t>
      </w:r>
      <w:r w:rsidRPr="00044F58">
        <w:rPr>
          <w:rFonts w:ascii="Arial Narrow" w:hAnsi="Arial Narrow"/>
          <w:sz w:val="22"/>
          <w:szCs w:val="22"/>
          <w:lang w:val="es-CO"/>
        </w:rPr>
        <w:t>obvio.</w:t>
      </w:r>
    </w:p>
    <w:p w14:paraId="30ABD48A" w14:textId="1A91DA3D" w:rsidR="00B47723" w:rsidRDefault="00B47723" w:rsidP="005B3E32">
      <w:pPr>
        <w:pStyle w:val="Textoindependiente"/>
        <w:tabs>
          <w:tab w:val="left" w:pos="426"/>
        </w:tabs>
        <w:spacing w:after="0"/>
        <w:ind w:right="51"/>
        <w:jc w:val="both"/>
        <w:rPr>
          <w:rFonts w:ascii="Arial Narrow" w:hAnsi="Arial Narrow"/>
          <w:sz w:val="22"/>
          <w:szCs w:val="22"/>
          <w:lang w:val="es-CO"/>
        </w:rPr>
      </w:pPr>
    </w:p>
    <w:p w14:paraId="2993AF7B" w14:textId="77777777" w:rsidR="003D02C3" w:rsidRPr="00044F58" w:rsidRDefault="003D02C3" w:rsidP="005B3E32">
      <w:pPr>
        <w:pStyle w:val="Textoindependiente"/>
        <w:tabs>
          <w:tab w:val="left" w:pos="426"/>
        </w:tabs>
        <w:spacing w:after="0"/>
        <w:ind w:right="51"/>
        <w:jc w:val="both"/>
        <w:rPr>
          <w:rFonts w:ascii="Arial Narrow" w:hAnsi="Arial Narrow"/>
          <w:sz w:val="22"/>
          <w:szCs w:val="22"/>
          <w:lang w:val="es-CO"/>
        </w:rPr>
      </w:pPr>
    </w:p>
    <w:tbl>
      <w:tblPr>
        <w:tblW w:w="8931" w:type="dxa"/>
        <w:tblInd w:w="-10" w:type="dxa"/>
        <w:tblBorders>
          <w:top w:val="single" w:sz="8" w:space="0" w:color="949292"/>
          <w:left w:val="single" w:sz="8" w:space="0" w:color="949292"/>
          <w:bottom w:val="single" w:sz="8" w:space="0" w:color="949292"/>
          <w:right w:val="single" w:sz="8" w:space="0" w:color="949292"/>
          <w:insideH w:val="single" w:sz="8" w:space="0" w:color="949292"/>
          <w:insideV w:val="single" w:sz="8" w:space="0" w:color="949292"/>
        </w:tblBorders>
        <w:tblLayout w:type="fixed"/>
        <w:tblCellMar>
          <w:left w:w="0" w:type="dxa"/>
          <w:right w:w="0" w:type="dxa"/>
        </w:tblCellMar>
        <w:tblLook w:val="01E0" w:firstRow="1" w:lastRow="1" w:firstColumn="1" w:lastColumn="1" w:noHBand="0" w:noVBand="0"/>
      </w:tblPr>
      <w:tblGrid>
        <w:gridCol w:w="2410"/>
        <w:gridCol w:w="6521"/>
      </w:tblGrid>
      <w:tr w:rsidR="001451F0" w:rsidRPr="00044F58" w14:paraId="2BCF840C" w14:textId="77777777" w:rsidTr="00F347DA">
        <w:trPr>
          <w:trHeight w:val="392"/>
        </w:trPr>
        <w:tc>
          <w:tcPr>
            <w:tcW w:w="8931" w:type="dxa"/>
            <w:gridSpan w:val="2"/>
            <w:shd w:val="clear" w:color="auto" w:fill="D9D9D9"/>
          </w:tcPr>
          <w:p w14:paraId="4B0577BE" w14:textId="77777777" w:rsidR="00B47723" w:rsidRPr="00044F58" w:rsidRDefault="00B47723" w:rsidP="005B3E32">
            <w:pPr>
              <w:pStyle w:val="TableParagraph"/>
              <w:tabs>
                <w:tab w:val="left" w:pos="426"/>
              </w:tabs>
              <w:ind w:right="51"/>
              <w:jc w:val="both"/>
              <w:rPr>
                <w:rFonts w:ascii="Arial Narrow" w:hAnsi="Arial Narrow"/>
                <w:b/>
                <w:lang w:val="es-CO"/>
              </w:rPr>
            </w:pPr>
            <w:r w:rsidRPr="00044F58">
              <w:rPr>
                <w:rFonts w:ascii="Arial Narrow" w:hAnsi="Arial Narrow"/>
                <w:b/>
                <w:lang w:val="es-CO"/>
              </w:rPr>
              <w:t>Definiciones</w:t>
            </w:r>
          </w:p>
        </w:tc>
      </w:tr>
      <w:tr w:rsidR="004A70E0" w:rsidRPr="00044F58" w14:paraId="6BB285BF" w14:textId="77777777" w:rsidTr="00F347DA">
        <w:trPr>
          <w:trHeight w:val="366"/>
        </w:trPr>
        <w:tc>
          <w:tcPr>
            <w:tcW w:w="2410" w:type="dxa"/>
            <w:shd w:val="clear" w:color="auto" w:fill="auto"/>
          </w:tcPr>
          <w:p w14:paraId="2B282BDD" w14:textId="522B6820" w:rsidR="004A70E0" w:rsidRPr="00044F58" w:rsidRDefault="004A70E0" w:rsidP="005B3E32">
            <w:pPr>
              <w:pStyle w:val="TableParagraph"/>
              <w:tabs>
                <w:tab w:val="left" w:pos="426"/>
              </w:tabs>
              <w:ind w:right="51"/>
              <w:jc w:val="both"/>
              <w:rPr>
                <w:rFonts w:ascii="Arial Narrow" w:hAnsi="Arial Narrow"/>
                <w:lang w:val="es-CO"/>
              </w:rPr>
            </w:pPr>
            <w:r w:rsidRPr="00044F58">
              <w:rPr>
                <w:rFonts w:ascii="Arial Narrow" w:hAnsi="Arial Narrow"/>
                <w:lang w:val="es-CO"/>
              </w:rPr>
              <w:t>Plan Anual de Adquisiciones</w:t>
            </w:r>
          </w:p>
        </w:tc>
        <w:tc>
          <w:tcPr>
            <w:tcW w:w="6521" w:type="dxa"/>
            <w:shd w:val="clear" w:color="auto" w:fill="auto"/>
          </w:tcPr>
          <w:p w14:paraId="3F278F55" w14:textId="198F42AF" w:rsidR="004A70E0" w:rsidRPr="00044F58" w:rsidRDefault="004A70E0" w:rsidP="00CB273B">
            <w:pPr>
              <w:pStyle w:val="Default"/>
              <w:jc w:val="both"/>
              <w:rPr>
                <w:rFonts w:ascii="Arial Narrow" w:hAnsi="Arial Narrow"/>
              </w:rPr>
            </w:pPr>
            <w:r w:rsidRPr="00044F58">
              <w:rPr>
                <w:rFonts w:ascii="Arial Narrow" w:hAnsi="Arial Narrow"/>
                <w:sz w:val="22"/>
                <w:szCs w:val="22"/>
              </w:rPr>
              <w:t xml:space="preserve">Documento expedido por la entidad en dónde se efectúa la relación de los bienes, obras y servicios que se proyectan adquirir durante una vigencia fiscal, teniendo en cuenta que su adquisición eventual, se efectuaría como un “medio” para coadyuvar al cumplimiento de los objetivos y funciones a cargo de la entidad. </w:t>
            </w:r>
          </w:p>
        </w:tc>
      </w:tr>
      <w:tr w:rsidR="004A70E0" w:rsidRPr="00044F58" w14:paraId="2D7B85C9" w14:textId="77777777" w:rsidTr="00F347DA">
        <w:trPr>
          <w:trHeight w:val="366"/>
        </w:trPr>
        <w:tc>
          <w:tcPr>
            <w:tcW w:w="2410" w:type="dxa"/>
            <w:shd w:val="clear" w:color="auto" w:fill="auto"/>
          </w:tcPr>
          <w:p w14:paraId="491A4F03" w14:textId="52A992B0" w:rsidR="004A70E0" w:rsidRPr="00044F58" w:rsidRDefault="004A70E0" w:rsidP="005B3E32">
            <w:pPr>
              <w:pStyle w:val="TableParagraph"/>
              <w:tabs>
                <w:tab w:val="left" w:pos="426"/>
              </w:tabs>
              <w:ind w:right="51"/>
              <w:jc w:val="both"/>
              <w:rPr>
                <w:rFonts w:ascii="Arial Narrow" w:hAnsi="Arial Narrow"/>
                <w:lang w:val="es-CO"/>
              </w:rPr>
            </w:pPr>
            <w:r w:rsidRPr="00044F58">
              <w:rPr>
                <w:rFonts w:ascii="Arial Narrow" w:hAnsi="Arial Narrow"/>
                <w:lang w:val="es-CO"/>
              </w:rPr>
              <w:t>Estudios previos</w:t>
            </w:r>
          </w:p>
        </w:tc>
        <w:tc>
          <w:tcPr>
            <w:tcW w:w="6521" w:type="dxa"/>
            <w:shd w:val="clear" w:color="auto" w:fill="auto"/>
          </w:tcPr>
          <w:p w14:paraId="11560E9E" w14:textId="364DCE76" w:rsidR="004A70E0" w:rsidRPr="00044F58" w:rsidRDefault="004A70E0" w:rsidP="00CB273B">
            <w:pPr>
              <w:pStyle w:val="Default"/>
              <w:jc w:val="both"/>
              <w:rPr>
                <w:rFonts w:ascii="Arial Narrow" w:hAnsi="Arial Narrow"/>
              </w:rPr>
            </w:pPr>
            <w:r w:rsidRPr="00044F58">
              <w:rPr>
                <w:rFonts w:ascii="Arial Narrow" w:hAnsi="Arial Narrow"/>
                <w:sz w:val="22"/>
                <w:szCs w:val="22"/>
              </w:rPr>
              <w:t xml:space="preserve">Documento justificativo de la celebración de cualquier contrato estatal que debe recoger y desarrollar los “elementos mínimos”, para el efecto fijados en el artículo 2.2.1.1.2.1.1 del Decreto 1082 de 2015, o el artículo., en tratándose de la modalidad de selección de mínima cuantía. </w:t>
            </w:r>
          </w:p>
        </w:tc>
      </w:tr>
      <w:tr w:rsidR="004A70E0" w:rsidRPr="00044F58" w14:paraId="7771048D" w14:textId="77777777" w:rsidTr="00F347DA">
        <w:trPr>
          <w:trHeight w:val="366"/>
        </w:trPr>
        <w:tc>
          <w:tcPr>
            <w:tcW w:w="2410" w:type="dxa"/>
            <w:shd w:val="clear" w:color="auto" w:fill="auto"/>
          </w:tcPr>
          <w:p w14:paraId="0610F773" w14:textId="0B36CAAD" w:rsidR="004A70E0" w:rsidRPr="00044F58" w:rsidRDefault="004A70E0" w:rsidP="005B3E32">
            <w:pPr>
              <w:pStyle w:val="Default"/>
              <w:jc w:val="both"/>
              <w:rPr>
                <w:rFonts w:ascii="Arial Narrow" w:hAnsi="Arial Narrow"/>
              </w:rPr>
            </w:pPr>
            <w:r w:rsidRPr="00044F58">
              <w:rPr>
                <w:rFonts w:ascii="Arial Narrow" w:hAnsi="Arial Narrow"/>
                <w:bCs/>
                <w:sz w:val="22"/>
                <w:szCs w:val="22"/>
              </w:rPr>
              <w:t xml:space="preserve">Adquisición o suministro de bienes y servicios de características técnicas uniformes y de común utilización por parte de las entidades </w:t>
            </w:r>
          </w:p>
        </w:tc>
        <w:tc>
          <w:tcPr>
            <w:tcW w:w="6521" w:type="dxa"/>
            <w:shd w:val="clear" w:color="auto" w:fill="auto"/>
          </w:tcPr>
          <w:p w14:paraId="53F19F16" w14:textId="725C30AB" w:rsidR="004A70E0" w:rsidRPr="00044F58" w:rsidRDefault="004A70E0" w:rsidP="00CB273B">
            <w:pPr>
              <w:pStyle w:val="Default"/>
              <w:jc w:val="both"/>
              <w:rPr>
                <w:rFonts w:ascii="Arial Narrow" w:hAnsi="Arial Narrow"/>
              </w:rPr>
            </w:pPr>
            <w:r w:rsidRPr="00044F58">
              <w:rPr>
                <w:rFonts w:ascii="Arial Narrow" w:hAnsi="Arial Narrow"/>
                <w:sz w:val="22"/>
                <w:szCs w:val="22"/>
              </w:rPr>
              <w:t xml:space="preserve">La adquisición o suministro de bienes y servicios de características técnicas uniformes y de común utilización por parte de las entidades: Dentro de dicha modalidad de selección, según lo señalado en el inciso segundo del literal a) del numeral 2° del artículo 2° de la Ley 1150 de 2007 se distinguen tres especies, a saber: Procedimientos de subasta inversa; Procedimientos de adquisición en Bolsa de productos; Adquisición a través de “compra por catálogo” derivados de la celebración de Acuerdos marco de precios. </w:t>
            </w:r>
          </w:p>
        </w:tc>
      </w:tr>
      <w:tr w:rsidR="0093147C" w:rsidRPr="00044F58" w14:paraId="71299E5A" w14:textId="77777777" w:rsidTr="00F347DA">
        <w:trPr>
          <w:trHeight w:val="366"/>
        </w:trPr>
        <w:tc>
          <w:tcPr>
            <w:tcW w:w="2410" w:type="dxa"/>
            <w:shd w:val="clear" w:color="auto" w:fill="auto"/>
          </w:tcPr>
          <w:p w14:paraId="530999E6"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Adjudicación</w:t>
            </w:r>
          </w:p>
        </w:tc>
        <w:tc>
          <w:tcPr>
            <w:tcW w:w="6521" w:type="dxa"/>
            <w:shd w:val="clear" w:color="auto" w:fill="auto"/>
          </w:tcPr>
          <w:p w14:paraId="3261E8B8"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Es la decisión final de</w:t>
            </w:r>
            <w:r w:rsidR="001A49A0" w:rsidRPr="00044F58">
              <w:rPr>
                <w:rFonts w:ascii="Arial Narrow" w:hAnsi="Arial Narrow"/>
                <w:lang w:val="es-CO"/>
              </w:rPr>
              <w:t>l</w:t>
            </w:r>
            <w:r w:rsidRPr="00044F58">
              <w:rPr>
                <w:rFonts w:ascii="Arial Narrow" w:hAnsi="Arial Narrow"/>
                <w:lang w:val="es-CO"/>
              </w:rPr>
              <w:t xml:space="preserve"> </w:t>
            </w:r>
            <w:r w:rsidR="006A5388" w:rsidRPr="00044F58">
              <w:rPr>
                <w:rFonts w:ascii="Arial Narrow" w:hAnsi="Arial Narrow"/>
                <w:b/>
                <w:lang w:val="es-CO"/>
              </w:rPr>
              <w:t>Centro Nacional de Memoria Histórica</w:t>
            </w:r>
            <w:r w:rsidRPr="00044F58">
              <w:rPr>
                <w:rFonts w:ascii="Arial Narrow" w:hAnsi="Arial Narrow"/>
                <w:b/>
                <w:lang w:val="es-CO"/>
              </w:rPr>
              <w:t>,</w:t>
            </w:r>
            <w:r w:rsidRPr="00044F58">
              <w:rPr>
                <w:rFonts w:ascii="Arial Narrow" w:hAnsi="Arial Narrow"/>
                <w:lang w:val="es-CO"/>
              </w:rPr>
              <w:t xml:space="preserve"> expedida por medio de un acto</w:t>
            </w:r>
            <w:r w:rsidR="001A49A0" w:rsidRPr="00044F58">
              <w:rPr>
                <w:rFonts w:ascii="Arial Narrow" w:hAnsi="Arial Narrow"/>
                <w:lang w:val="es-CO"/>
              </w:rPr>
              <w:t xml:space="preserve"> </w:t>
            </w:r>
            <w:r w:rsidRPr="00044F58">
              <w:rPr>
                <w:rFonts w:ascii="Arial Narrow" w:hAnsi="Arial Narrow"/>
                <w:lang w:val="es-CO"/>
              </w:rPr>
              <w:t>administrativo, que determina el adjudicatario del presente Proceso de Contratación.</w:t>
            </w:r>
          </w:p>
        </w:tc>
      </w:tr>
      <w:tr w:rsidR="0093147C" w:rsidRPr="00044F58" w14:paraId="6A8E1E97" w14:textId="77777777" w:rsidTr="00F347DA">
        <w:trPr>
          <w:trHeight w:val="368"/>
        </w:trPr>
        <w:tc>
          <w:tcPr>
            <w:tcW w:w="2410" w:type="dxa"/>
            <w:shd w:val="clear" w:color="auto" w:fill="auto"/>
          </w:tcPr>
          <w:p w14:paraId="64ACD5C9"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Anexo</w:t>
            </w:r>
          </w:p>
        </w:tc>
        <w:tc>
          <w:tcPr>
            <w:tcW w:w="6521" w:type="dxa"/>
            <w:shd w:val="clear" w:color="auto" w:fill="auto"/>
          </w:tcPr>
          <w:p w14:paraId="559259DC"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Es el conjunto de formatos y documentos que se adjuntan al presente Pliego de Condiciones y que hacen parte integral del mismo.</w:t>
            </w:r>
          </w:p>
        </w:tc>
      </w:tr>
      <w:tr w:rsidR="004A70E0" w:rsidRPr="00044F58" w14:paraId="32F3F4F3" w14:textId="77777777" w:rsidTr="00F347DA">
        <w:trPr>
          <w:trHeight w:val="368"/>
        </w:trPr>
        <w:tc>
          <w:tcPr>
            <w:tcW w:w="2410" w:type="dxa"/>
            <w:shd w:val="clear" w:color="auto" w:fill="auto"/>
          </w:tcPr>
          <w:p w14:paraId="18C4F250" w14:textId="77777777" w:rsidR="004A70E0" w:rsidRPr="00044F58" w:rsidRDefault="004A70E0" w:rsidP="005B3E32">
            <w:pPr>
              <w:pStyle w:val="Default"/>
              <w:jc w:val="both"/>
              <w:rPr>
                <w:rFonts w:ascii="Arial Narrow" w:hAnsi="Arial Narrow"/>
                <w:sz w:val="22"/>
                <w:szCs w:val="22"/>
              </w:rPr>
            </w:pPr>
            <w:r w:rsidRPr="00044F58">
              <w:rPr>
                <w:rFonts w:ascii="Arial Narrow" w:hAnsi="Arial Narrow"/>
                <w:bCs/>
                <w:sz w:val="22"/>
                <w:szCs w:val="22"/>
              </w:rPr>
              <w:t xml:space="preserve">Certificado de Disponibilidad Presupuestal </w:t>
            </w:r>
          </w:p>
          <w:p w14:paraId="237F06A7" w14:textId="77777777" w:rsidR="004A70E0" w:rsidRPr="00044F58" w:rsidRDefault="004A70E0" w:rsidP="005B3E32">
            <w:pPr>
              <w:pStyle w:val="TableParagraph"/>
              <w:tabs>
                <w:tab w:val="left" w:pos="426"/>
              </w:tabs>
              <w:ind w:right="51"/>
              <w:jc w:val="both"/>
              <w:rPr>
                <w:rFonts w:ascii="Arial Narrow" w:hAnsi="Arial Narrow"/>
                <w:lang w:val="es-CO"/>
              </w:rPr>
            </w:pPr>
          </w:p>
        </w:tc>
        <w:tc>
          <w:tcPr>
            <w:tcW w:w="6521" w:type="dxa"/>
            <w:shd w:val="clear" w:color="auto" w:fill="auto"/>
          </w:tcPr>
          <w:p w14:paraId="5B2EF182" w14:textId="0AD05E46" w:rsidR="004A70E0" w:rsidRPr="00044F58" w:rsidRDefault="004A70E0" w:rsidP="00CB273B">
            <w:pPr>
              <w:pStyle w:val="Default"/>
              <w:jc w:val="both"/>
              <w:rPr>
                <w:rFonts w:ascii="Arial Narrow" w:hAnsi="Arial Narrow"/>
              </w:rPr>
            </w:pPr>
            <w:r w:rsidRPr="00044F58">
              <w:rPr>
                <w:rFonts w:ascii="Arial Narrow" w:hAnsi="Arial Narrow"/>
                <w:sz w:val="22"/>
                <w:szCs w:val="22"/>
              </w:rPr>
              <w:t xml:space="preserve">Documento en el que consta que, dentro de las apropiaciones autorizadas para la entidad estatal, existen recursos libres de afectación que posibilitan que ella se comprometa pecuniariamente. </w:t>
            </w:r>
          </w:p>
        </w:tc>
      </w:tr>
      <w:tr w:rsidR="0093147C" w:rsidRPr="00044F58" w14:paraId="28772F4F" w14:textId="77777777" w:rsidTr="00F347DA">
        <w:trPr>
          <w:trHeight w:val="368"/>
        </w:trPr>
        <w:tc>
          <w:tcPr>
            <w:tcW w:w="2410" w:type="dxa"/>
            <w:shd w:val="clear" w:color="auto" w:fill="auto"/>
          </w:tcPr>
          <w:p w14:paraId="6938869B"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Contratista</w:t>
            </w:r>
          </w:p>
        </w:tc>
        <w:tc>
          <w:tcPr>
            <w:tcW w:w="6521" w:type="dxa"/>
            <w:shd w:val="clear" w:color="auto" w:fill="auto"/>
          </w:tcPr>
          <w:p w14:paraId="3890DCE6"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Es el Proponente que resulte adjudicatario y suscriba el Contrato objeto del presente</w:t>
            </w:r>
            <w:r w:rsidR="001A49A0" w:rsidRPr="00044F58">
              <w:rPr>
                <w:rFonts w:ascii="Arial Narrow" w:hAnsi="Arial Narrow"/>
                <w:lang w:val="es-CO"/>
              </w:rPr>
              <w:t xml:space="preserve"> </w:t>
            </w:r>
            <w:r w:rsidRPr="00044F58">
              <w:rPr>
                <w:rFonts w:ascii="Arial Narrow" w:hAnsi="Arial Narrow"/>
                <w:lang w:val="es-CO"/>
              </w:rPr>
              <w:t>Proceso de Contratación.</w:t>
            </w:r>
          </w:p>
        </w:tc>
      </w:tr>
      <w:tr w:rsidR="0093147C" w:rsidRPr="00044F58" w14:paraId="32AC7087" w14:textId="77777777" w:rsidTr="00F347DA">
        <w:trPr>
          <w:trHeight w:val="551"/>
        </w:trPr>
        <w:tc>
          <w:tcPr>
            <w:tcW w:w="2410" w:type="dxa"/>
            <w:shd w:val="clear" w:color="auto" w:fill="auto"/>
          </w:tcPr>
          <w:p w14:paraId="7F5EB5AC"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Contrato</w:t>
            </w:r>
          </w:p>
        </w:tc>
        <w:tc>
          <w:tcPr>
            <w:tcW w:w="6521" w:type="dxa"/>
            <w:shd w:val="clear" w:color="auto" w:fill="auto"/>
          </w:tcPr>
          <w:p w14:paraId="6F6C8EBA"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 xml:space="preserve">Es el negocio jurídico que se suscribirá entre </w:t>
            </w:r>
            <w:r w:rsidR="002C7526" w:rsidRPr="00044F58">
              <w:rPr>
                <w:rFonts w:ascii="Arial Narrow" w:hAnsi="Arial Narrow"/>
                <w:lang w:val="es-CO"/>
              </w:rPr>
              <w:t>e</w:t>
            </w:r>
            <w:r w:rsidRPr="00044F58">
              <w:rPr>
                <w:rFonts w:ascii="Arial Narrow" w:hAnsi="Arial Narrow"/>
                <w:lang w:val="es-CO"/>
              </w:rPr>
              <w:t xml:space="preserve">l </w:t>
            </w:r>
            <w:r w:rsidR="006A5388" w:rsidRPr="00044F58">
              <w:rPr>
                <w:rFonts w:ascii="Arial Narrow" w:hAnsi="Arial Narrow"/>
                <w:b/>
                <w:lang w:val="es-CO"/>
              </w:rPr>
              <w:t>Centro Nacional de Memoria Histórica</w:t>
            </w:r>
            <w:r w:rsidRPr="00044F58">
              <w:rPr>
                <w:rFonts w:ascii="Arial Narrow" w:hAnsi="Arial Narrow"/>
                <w:lang w:val="es-CO"/>
              </w:rPr>
              <w:t xml:space="preserve"> y el</w:t>
            </w:r>
            <w:r w:rsidR="001A49A0" w:rsidRPr="00044F58">
              <w:rPr>
                <w:rFonts w:ascii="Arial Narrow" w:hAnsi="Arial Narrow"/>
                <w:lang w:val="es-CO"/>
              </w:rPr>
              <w:t xml:space="preserve"> </w:t>
            </w:r>
            <w:r w:rsidRPr="00044F58">
              <w:rPr>
                <w:rFonts w:ascii="Arial Narrow" w:hAnsi="Arial Narrow"/>
                <w:lang w:val="es-CO"/>
              </w:rPr>
              <w:t>adjudicatario, por medio del cual se imponen a las partes obligaciones recíprocas y se conceden derechos correlativos.</w:t>
            </w:r>
          </w:p>
        </w:tc>
      </w:tr>
      <w:tr w:rsidR="0093147C" w:rsidRPr="00044F58" w14:paraId="7128B429" w14:textId="77777777" w:rsidTr="00F347DA">
        <w:trPr>
          <w:trHeight w:val="183"/>
        </w:trPr>
        <w:tc>
          <w:tcPr>
            <w:tcW w:w="2410" w:type="dxa"/>
            <w:shd w:val="clear" w:color="auto" w:fill="auto"/>
          </w:tcPr>
          <w:p w14:paraId="1C65C7BB"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Oferta</w:t>
            </w:r>
          </w:p>
        </w:tc>
        <w:tc>
          <w:tcPr>
            <w:tcW w:w="6521" w:type="dxa"/>
            <w:shd w:val="clear" w:color="auto" w:fill="auto"/>
          </w:tcPr>
          <w:p w14:paraId="07AC1EDD"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Es la propuesta presentada a</w:t>
            </w:r>
            <w:r w:rsidR="001A49A0" w:rsidRPr="00044F58">
              <w:rPr>
                <w:rFonts w:ascii="Arial Narrow" w:hAnsi="Arial Narrow"/>
                <w:lang w:val="es-CO"/>
              </w:rPr>
              <w:t>l</w:t>
            </w:r>
            <w:r w:rsidRPr="00044F58">
              <w:rPr>
                <w:rFonts w:ascii="Arial Narrow" w:hAnsi="Arial Narrow"/>
                <w:lang w:val="es-CO"/>
              </w:rPr>
              <w:t xml:space="preserve"> </w:t>
            </w:r>
            <w:r w:rsidR="006A5388" w:rsidRPr="00044F58">
              <w:rPr>
                <w:rFonts w:ascii="Arial Narrow" w:hAnsi="Arial Narrow"/>
                <w:b/>
                <w:lang w:val="es-CO"/>
              </w:rPr>
              <w:t>Centro Nacional de Memoria Histórica</w:t>
            </w:r>
            <w:r w:rsidRPr="00044F58">
              <w:rPr>
                <w:rFonts w:ascii="Arial Narrow" w:hAnsi="Arial Narrow"/>
                <w:lang w:val="es-CO"/>
              </w:rPr>
              <w:t xml:space="preserve"> por los proponentes.</w:t>
            </w:r>
          </w:p>
        </w:tc>
      </w:tr>
      <w:tr w:rsidR="0093147C" w:rsidRPr="00044F58" w14:paraId="56F8E06B" w14:textId="77777777" w:rsidTr="00F347DA">
        <w:trPr>
          <w:trHeight w:val="184"/>
        </w:trPr>
        <w:tc>
          <w:tcPr>
            <w:tcW w:w="2410" w:type="dxa"/>
            <w:shd w:val="clear" w:color="auto" w:fill="auto"/>
          </w:tcPr>
          <w:p w14:paraId="41948BB8"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Pliego de Condiciones</w:t>
            </w:r>
          </w:p>
        </w:tc>
        <w:tc>
          <w:tcPr>
            <w:tcW w:w="6521" w:type="dxa"/>
            <w:shd w:val="clear" w:color="auto" w:fill="auto"/>
          </w:tcPr>
          <w:p w14:paraId="7AC0F160"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Es el conjunto de normas que rigen el proceso de selección y del futuro Contrato.</w:t>
            </w:r>
          </w:p>
        </w:tc>
      </w:tr>
      <w:tr w:rsidR="0093147C" w:rsidRPr="00044F58" w14:paraId="3CF74599" w14:textId="77777777" w:rsidTr="00F347DA">
        <w:trPr>
          <w:trHeight w:val="736"/>
        </w:trPr>
        <w:tc>
          <w:tcPr>
            <w:tcW w:w="2410" w:type="dxa"/>
            <w:shd w:val="clear" w:color="auto" w:fill="auto"/>
          </w:tcPr>
          <w:p w14:paraId="53F1274F"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Proponente</w:t>
            </w:r>
          </w:p>
        </w:tc>
        <w:tc>
          <w:tcPr>
            <w:tcW w:w="6521" w:type="dxa"/>
            <w:shd w:val="clear" w:color="auto" w:fill="auto"/>
          </w:tcPr>
          <w:p w14:paraId="657DF6D0"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 xml:space="preserve">Es la persona natural o jurídica o el grupo de personas jurídicas </w:t>
            </w:r>
            <w:r w:rsidR="001451F0" w:rsidRPr="00044F58">
              <w:rPr>
                <w:rFonts w:ascii="Arial Narrow" w:hAnsi="Arial Narrow"/>
                <w:lang w:val="es-CO"/>
              </w:rPr>
              <w:t>o</w:t>
            </w:r>
            <w:r w:rsidRPr="00044F58">
              <w:rPr>
                <w:rFonts w:ascii="Arial Narrow" w:hAnsi="Arial Narrow"/>
                <w:lang w:val="es-CO"/>
              </w:rPr>
              <w:t xml:space="preserve"> naturales, nacionales o extranjeras, asociadas entre sí mediante las figuras de consorcio, unión temporal o promesa de sociedad futura que presenta una Oferta para participar en el Proceso de</w:t>
            </w:r>
          </w:p>
          <w:p w14:paraId="2C726E1E"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Contratación.</w:t>
            </w:r>
          </w:p>
        </w:tc>
      </w:tr>
      <w:tr w:rsidR="0093147C" w:rsidRPr="00044F58" w14:paraId="6BEE34A0" w14:textId="77777777" w:rsidTr="00F347DA">
        <w:trPr>
          <w:trHeight w:val="209"/>
        </w:trPr>
        <w:tc>
          <w:tcPr>
            <w:tcW w:w="2410" w:type="dxa"/>
            <w:shd w:val="clear" w:color="auto" w:fill="auto"/>
          </w:tcPr>
          <w:p w14:paraId="7535CA1B"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TRM</w:t>
            </w:r>
          </w:p>
        </w:tc>
        <w:tc>
          <w:tcPr>
            <w:tcW w:w="6521" w:type="dxa"/>
            <w:shd w:val="clear" w:color="auto" w:fill="auto"/>
          </w:tcPr>
          <w:p w14:paraId="2B97719C" w14:textId="77777777" w:rsidR="00B47723" w:rsidRPr="00044F58" w:rsidRDefault="00B47723" w:rsidP="00CB273B">
            <w:pPr>
              <w:pStyle w:val="TableParagraph"/>
              <w:tabs>
                <w:tab w:val="left" w:pos="426"/>
              </w:tabs>
              <w:ind w:right="51"/>
              <w:jc w:val="both"/>
              <w:rPr>
                <w:rFonts w:ascii="Arial Narrow" w:hAnsi="Arial Narrow"/>
                <w:lang w:val="es-CO"/>
              </w:rPr>
            </w:pPr>
            <w:r w:rsidRPr="00044F58">
              <w:rPr>
                <w:rFonts w:ascii="Arial Narrow" w:hAnsi="Arial Narrow"/>
                <w:lang w:val="es-CO"/>
              </w:rPr>
              <w:t>Tasa de cambio representativa del</w:t>
            </w:r>
            <w:r w:rsidR="001A49A0" w:rsidRPr="00044F58">
              <w:rPr>
                <w:rFonts w:ascii="Arial Narrow" w:hAnsi="Arial Narrow"/>
                <w:lang w:val="es-CO"/>
              </w:rPr>
              <w:t xml:space="preserve"> mercado spot de dólares de los </w:t>
            </w:r>
            <w:r w:rsidRPr="00044F58">
              <w:rPr>
                <w:rFonts w:ascii="Arial Narrow" w:hAnsi="Arial Narrow"/>
                <w:lang w:val="es-CO"/>
              </w:rPr>
              <w:t>Estados Unidos de</w:t>
            </w:r>
            <w:r w:rsidR="001A49A0" w:rsidRPr="00044F58">
              <w:rPr>
                <w:rFonts w:ascii="Arial Narrow" w:hAnsi="Arial Narrow"/>
                <w:lang w:val="es-CO"/>
              </w:rPr>
              <w:t xml:space="preserve"> </w:t>
            </w:r>
            <w:r w:rsidRPr="00044F58">
              <w:rPr>
                <w:rFonts w:ascii="Arial Narrow" w:hAnsi="Arial Narrow"/>
                <w:lang w:val="es-CO"/>
              </w:rPr>
              <w:t xml:space="preserve">América certificada por la Superintendencia Financiera de Colombia para una fecha determinada publicada en la página web </w:t>
            </w:r>
            <w:hyperlink r:id="rId11">
              <w:r w:rsidRPr="00044F58">
                <w:rPr>
                  <w:rFonts w:ascii="Arial Narrow" w:hAnsi="Arial Narrow"/>
                  <w:lang w:val="es-CO"/>
                </w:rPr>
                <w:t>www.superfinanciera.gov.co</w:t>
              </w:r>
            </w:hyperlink>
          </w:p>
        </w:tc>
      </w:tr>
    </w:tbl>
    <w:p w14:paraId="2C65DEDA" w14:textId="122A646D" w:rsidR="001A49A0" w:rsidRPr="00044F58" w:rsidRDefault="001A49A0" w:rsidP="005B3E32">
      <w:pPr>
        <w:jc w:val="both"/>
        <w:rPr>
          <w:rFonts w:ascii="Arial Narrow" w:hAnsi="Arial Narrow"/>
          <w:sz w:val="22"/>
          <w:szCs w:val="22"/>
          <w:lang w:val="es-CO"/>
        </w:rPr>
      </w:pPr>
    </w:p>
    <w:p w14:paraId="1ED06439" w14:textId="2FC4D744" w:rsidR="002A09B6" w:rsidRPr="00044F58" w:rsidRDefault="00581588" w:rsidP="005B3E32">
      <w:pPr>
        <w:pStyle w:val="Ttulo1"/>
        <w:jc w:val="both"/>
        <w:rPr>
          <w:rFonts w:ascii="Arial Narrow" w:hAnsi="Arial Narrow"/>
          <w:lang w:val="es-CO"/>
        </w:rPr>
      </w:pPr>
      <w:bookmarkStart w:id="83" w:name="_Toc74239339"/>
      <w:bookmarkStart w:id="84" w:name="_Toc105153206"/>
      <w:r w:rsidRPr="00044F58">
        <w:rPr>
          <w:rFonts w:ascii="Arial Narrow" w:hAnsi="Arial Narrow"/>
          <w:lang w:val="es-CO"/>
        </w:rPr>
        <w:t>1.1.10.1 DEFINICIONES TÉCNICAS</w:t>
      </w:r>
      <w:bookmarkEnd w:id="83"/>
      <w:bookmarkEnd w:id="84"/>
    </w:p>
    <w:p w14:paraId="7D784679" w14:textId="0A349A34" w:rsidR="00210143" w:rsidRPr="00044F58" w:rsidRDefault="00210143" w:rsidP="005B3E32">
      <w:pPr>
        <w:jc w:val="both"/>
        <w:rPr>
          <w:rFonts w:ascii="Arial Narrow" w:hAnsi="Arial Narrow"/>
          <w:b/>
          <w:sz w:val="22"/>
          <w:szCs w:val="22"/>
          <w:lang w:val="es-CO"/>
        </w:rPr>
      </w:pPr>
    </w:p>
    <w:p w14:paraId="1F0C7550" w14:textId="73801E68" w:rsidR="00210143" w:rsidRDefault="00210143" w:rsidP="005B3E32">
      <w:pPr>
        <w:jc w:val="both"/>
        <w:rPr>
          <w:rFonts w:ascii="Arial Narrow" w:hAnsi="Arial Narrow"/>
          <w:sz w:val="22"/>
          <w:szCs w:val="22"/>
          <w:lang w:val="es-CO"/>
        </w:rPr>
      </w:pPr>
      <w:r w:rsidRPr="00044F58">
        <w:rPr>
          <w:rFonts w:ascii="Arial Narrow" w:hAnsi="Arial Narrow"/>
          <w:b/>
          <w:sz w:val="22"/>
          <w:szCs w:val="22"/>
          <w:highlight w:val="lightGray"/>
          <w:lang w:val="es-CO"/>
        </w:rPr>
        <w:t xml:space="preserve">(XXX) </w:t>
      </w:r>
      <w:r w:rsidRPr="00044F58">
        <w:rPr>
          <w:rFonts w:ascii="Arial Narrow" w:hAnsi="Arial Narrow"/>
          <w:sz w:val="22"/>
          <w:szCs w:val="22"/>
          <w:highlight w:val="lightGray"/>
          <w:lang w:val="es-CO"/>
        </w:rPr>
        <w:t>Se deben incluir las definiciones técnicas relacionadas en los estudios previos.</w:t>
      </w:r>
      <w:r w:rsidRPr="00044F58">
        <w:rPr>
          <w:rFonts w:ascii="Arial Narrow" w:hAnsi="Arial Narrow"/>
          <w:sz w:val="22"/>
          <w:szCs w:val="22"/>
          <w:lang w:val="es-CO"/>
        </w:rPr>
        <w:t xml:space="preserve"> </w:t>
      </w:r>
    </w:p>
    <w:p w14:paraId="151B6AC1" w14:textId="57DB220A" w:rsidR="00012401" w:rsidRDefault="00012401" w:rsidP="005B3E32">
      <w:pPr>
        <w:jc w:val="both"/>
        <w:rPr>
          <w:rFonts w:ascii="Arial Narrow" w:hAnsi="Arial Narrow"/>
          <w:sz w:val="22"/>
          <w:szCs w:val="22"/>
          <w:lang w:val="es-CO"/>
        </w:rPr>
      </w:pPr>
    </w:p>
    <w:p w14:paraId="0F94AD73" w14:textId="59AC59C9" w:rsidR="00E76F70" w:rsidRPr="00044F58" w:rsidRDefault="0050429E" w:rsidP="00CB273B">
      <w:pPr>
        <w:pStyle w:val="Subttulo"/>
        <w:outlineLvl w:val="2"/>
        <w:rPr>
          <w:rFonts w:ascii="Arial Narrow" w:hAnsi="Arial Narrow"/>
          <w:sz w:val="22"/>
          <w:szCs w:val="22"/>
        </w:rPr>
      </w:pPr>
      <w:bookmarkStart w:id="85" w:name="_Toc74239340"/>
      <w:bookmarkStart w:id="86" w:name="_Toc105153207"/>
      <w:r w:rsidRPr="00044F58">
        <w:rPr>
          <w:rFonts w:ascii="Arial Narrow" w:hAnsi="Arial Narrow"/>
          <w:sz w:val="22"/>
          <w:szCs w:val="22"/>
          <w:lang w:val="es-CO"/>
        </w:rPr>
        <w:t>1.2 PUBLICIDAD</w:t>
      </w:r>
      <w:r w:rsidR="00E76F70" w:rsidRPr="00044F58">
        <w:rPr>
          <w:rFonts w:ascii="Arial Narrow" w:hAnsi="Arial Narrow"/>
          <w:sz w:val="22"/>
          <w:szCs w:val="22"/>
        </w:rPr>
        <w:t xml:space="preserve"> Y CONSULTA DEL PROCEDIMIENTO EN EL SECOP II</w:t>
      </w:r>
      <w:bookmarkEnd w:id="85"/>
      <w:bookmarkEnd w:id="86"/>
      <w:r w:rsidR="00E76F70" w:rsidRPr="00044F58">
        <w:rPr>
          <w:rFonts w:ascii="Arial Narrow" w:hAnsi="Arial Narrow"/>
          <w:sz w:val="22"/>
          <w:szCs w:val="22"/>
        </w:rPr>
        <w:t xml:space="preserve"> </w:t>
      </w:r>
    </w:p>
    <w:p w14:paraId="7C30D1DD" w14:textId="661145A3" w:rsidR="00E76F70" w:rsidRPr="00044F58" w:rsidRDefault="00E76F70" w:rsidP="00CB273B">
      <w:pPr>
        <w:jc w:val="both"/>
        <w:rPr>
          <w:rFonts w:ascii="Arial Narrow" w:hAnsi="Arial Narrow"/>
          <w:sz w:val="22"/>
          <w:szCs w:val="22"/>
        </w:rPr>
      </w:pPr>
      <w:r w:rsidRPr="00044F58">
        <w:rPr>
          <w:rFonts w:ascii="Arial Narrow" w:hAnsi="Arial Narrow"/>
          <w:sz w:val="22"/>
          <w:szCs w:val="22"/>
        </w:rPr>
        <w:t>La Entidad garantiza la publicidad y consulta de todas las etapas del proceso, a partir de la fecha señalada en el cronograma del proyecto de pliego de condiciones, el aviso de convocatoria y los estudios previos además de todos los procedimientos, documentos y actos asociados al presente proceso de contratación, los cuales serán puestos a disposición a través del Sistema Electrónico para la Contratación Pública (SECOP II) www.colombiacompra.gov.co, con el fin que todos los interesados en el presente proceso de selección puedan valorar adecuadamente el alcance de lo requerido por la entidad.</w:t>
      </w:r>
    </w:p>
    <w:p w14:paraId="3FA967CA" w14:textId="60FF8799" w:rsidR="00E76F70" w:rsidRPr="00044F58" w:rsidRDefault="00E76F70" w:rsidP="00CB273B">
      <w:pPr>
        <w:jc w:val="both"/>
        <w:rPr>
          <w:rFonts w:ascii="Arial Narrow" w:hAnsi="Arial Narrow"/>
          <w:sz w:val="22"/>
          <w:szCs w:val="22"/>
          <w:lang w:val="es-CO"/>
        </w:rPr>
      </w:pPr>
    </w:p>
    <w:p w14:paraId="4918DAC6" w14:textId="635A0362" w:rsidR="00E76F70" w:rsidRPr="00044F58" w:rsidRDefault="00E76F70" w:rsidP="005B3E32">
      <w:pPr>
        <w:pStyle w:val="Ttulo1"/>
        <w:jc w:val="both"/>
        <w:rPr>
          <w:rFonts w:ascii="Arial Narrow" w:hAnsi="Arial Narrow"/>
        </w:rPr>
      </w:pPr>
      <w:bookmarkStart w:id="87" w:name="_Toc74239341"/>
      <w:bookmarkStart w:id="88" w:name="_Toc105153208"/>
      <w:r w:rsidRPr="00044F58">
        <w:rPr>
          <w:rStyle w:val="SubttuloCar"/>
          <w:rFonts w:ascii="Arial Narrow" w:hAnsi="Arial Narrow"/>
          <w:b/>
          <w:sz w:val="22"/>
          <w:szCs w:val="22"/>
        </w:rPr>
        <w:t>1.2.1</w:t>
      </w:r>
      <w:r w:rsidRPr="00044F58">
        <w:rPr>
          <w:rFonts w:ascii="Arial Narrow" w:hAnsi="Arial Narrow"/>
        </w:rPr>
        <w:t xml:space="preserve"> OBSERVACIONES Y ACLARACIONES</w:t>
      </w:r>
      <w:bookmarkEnd w:id="87"/>
      <w:bookmarkEnd w:id="88"/>
      <w:r w:rsidRPr="00044F58">
        <w:rPr>
          <w:rFonts w:ascii="Arial Narrow" w:hAnsi="Arial Narrow"/>
        </w:rPr>
        <w:t xml:space="preserve"> </w:t>
      </w:r>
    </w:p>
    <w:p w14:paraId="2E008488" w14:textId="77777777" w:rsidR="00E76F70" w:rsidRPr="00044F58" w:rsidRDefault="00E76F70" w:rsidP="00CB273B">
      <w:pPr>
        <w:jc w:val="both"/>
        <w:rPr>
          <w:rFonts w:ascii="Arial Narrow" w:hAnsi="Arial Narrow"/>
          <w:sz w:val="22"/>
          <w:szCs w:val="22"/>
        </w:rPr>
      </w:pPr>
    </w:p>
    <w:p w14:paraId="4601E2E8" w14:textId="24FE37F1" w:rsidR="00E76F70" w:rsidRPr="00044F58" w:rsidRDefault="00E76F70" w:rsidP="00CB273B">
      <w:pPr>
        <w:jc w:val="both"/>
        <w:rPr>
          <w:rFonts w:ascii="Arial Narrow" w:hAnsi="Arial Narrow"/>
        </w:rPr>
      </w:pPr>
      <w:r w:rsidRPr="00044F58">
        <w:rPr>
          <w:rFonts w:ascii="Arial Narrow" w:hAnsi="Arial Narrow"/>
          <w:sz w:val="22"/>
          <w:szCs w:val="22"/>
        </w:rPr>
        <w:t>Los interesados en participar y/o ejercer el control social sobre el proceso de selección de contratistas, podrán enviar sus observaciones, solicitudes, recomendaciones y/o sugerencias al contenido del proyecto de pliego de condiciones electrónico y demás documentos del proceso a través de la sección de “OBSERVACIONES AL PLIEGO DE CONDICIONES” o “MENSAJES”, según sea el caso, de la plataforma SECOP II a través en el Link del proceso</w:t>
      </w:r>
      <w:r w:rsidRPr="00044F58">
        <w:rPr>
          <w:rFonts w:ascii="Arial Narrow" w:hAnsi="Arial Narrow"/>
        </w:rPr>
        <w:t>.</w:t>
      </w:r>
    </w:p>
    <w:p w14:paraId="165E8ABB" w14:textId="77777777" w:rsidR="002B1237" w:rsidRPr="002B1237" w:rsidRDefault="00E76F70" w:rsidP="00CB273B">
      <w:pPr>
        <w:pStyle w:val="Subttulo"/>
        <w:outlineLvl w:val="1"/>
        <w:rPr>
          <w:rFonts w:ascii="Arial Narrow" w:hAnsi="Arial Narrow"/>
          <w:sz w:val="22"/>
          <w:szCs w:val="22"/>
          <w:lang w:val="es-CO"/>
        </w:rPr>
      </w:pPr>
      <w:bookmarkStart w:id="89" w:name="_Toc105153209"/>
      <w:bookmarkStart w:id="90" w:name="_Toc74239342"/>
      <w:r w:rsidRPr="00044F58">
        <w:rPr>
          <w:rFonts w:ascii="Arial Narrow" w:hAnsi="Arial Narrow"/>
          <w:sz w:val="22"/>
          <w:szCs w:val="22"/>
          <w:lang w:val="es-CO"/>
        </w:rPr>
        <w:t>1.</w:t>
      </w:r>
      <w:r w:rsidR="00B62AD3" w:rsidRPr="00044F58">
        <w:rPr>
          <w:rFonts w:ascii="Arial Narrow" w:hAnsi="Arial Narrow"/>
          <w:sz w:val="22"/>
          <w:szCs w:val="22"/>
          <w:lang w:val="es-CO"/>
        </w:rPr>
        <w:t>3</w:t>
      </w:r>
      <w:r w:rsidR="002B1237">
        <w:rPr>
          <w:rFonts w:ascii="Arial Narrow" w:hAnsi="Arial Narrow"/>
          <w:sz w:val="22"/>
          <w:szCs w:val="22"/>
          <w:lang w:val="es-CO"/>
        </w:rPr>
        <w:t xml:space="preserve"> </w:t>
      </w:r>
      <w:r w:rsidR="002B1237" w:rsidRPr="002B1237">
        <w:rPr>
          <w:rFonts w:ascii="Arial Narrow" w:hAnsi="Arial Narrow"/>
          <w:sz w:val="22"/>
          <w:szCs w:val="22"/>
          <w:lang w:val="es-CO"/>
        </w:rPr>
        <w:t>CONVOCATORIA LIMITADA A MIPYMES</w:t>
      </w:r>
      <w:bookmarkEnd w:id="89"/>
    </w:p>
    <w:p w14:paraId="43FCD723" w14:textId="77777777" w:rsidR="002B1237" w:rsidRPr="00F347DA" w:rsidRDefault="002B1237" w:rsidP="00CB273B">
      <w:pPr>
        <w:pStyle w:val="Subttulo"/>
        <w:outlineLvl w:val="1"/>
        <w:rPr>
          <w:rFonts w:ascii="Arial Narrow" w:hAnsi="Arial Narrow"/>
          <w:b w:val="0"/>
          <w:sz w:val="22"/>
          <w:szCs w:val="22"/>
          <w:lang w:val="es-CO"/>
        </w:rPr>
      </w:pPr>
      <w:bookmarkStart w:id="91" w:name="_Toc105153210"/>
      <w:r w:rsidRPr="00F347DA">
        <w:rPr>
          <w:rFonts w:ascii="Arial Narrow" w:hAnsi="Arial Narrow"/>
          <w:b w:val="0"/>
          <w:sz w:val="22"/>
          <w:szCs w:val="22"/>
          <w:lang w:val="es-CO"/>
        </w:rPr>
        <w:t>De conformidad con el artículo 2.2.1.2.4.2.2., del Decreto 1082 de 2015, modificado mediante el artículo 5 del Decreto 1860 de 2021¸Modificación de la Subsección 2 de la Sección 4 del capítulo 2 del Título 1 de la parte 2 del Libro 2 del Decreto 1082 de 2015, se estableció lo siguiente:</w:t>
      </w:r>
      <w:bookmarkEnd w:id="91"/>
      <w:r w:rsidRPr="00F347DA">
        <w:rPr>
          <w:rFonts w:ascii="Arial Narrow" w:hAnsi="Arial Narrow"/>
          <w:b w:val="0"/>
          <w:sz w:val="22"/>
          <w:szCs w:val="22"/>
          <w:lang w:val="es-CO"/>
        </w:rPr>
        <w:t xml:space="preserve"> </w:t>
      </w:r>
    </w:p>
    <w:p w14:paraId="55D64430" w14:textId="77777777" w:rsidR="002B1237" w:rsidRPr="00F347DA" w:rsidRDefault="002B1237" w:rsidP="00CB273B">
      <w:pPr>
        <w:pStyle w:val="Subttulo"/>
        <w:outlineLvl w:val="1"/>
        <w:rPr>
          <w:rFonts w:ascii="Arial Narrow" w:hAnsi="Arial Narrow"/>
          <w:b w:val="0"/>
          <w:sz w:val="22"/>
          <w:szCs w:val="22"/>
          <w:lang w:val="es-CO"/>
        </w:rPr>
      </w:pPr>
      <w:bookmarkStart w:id="92" w:name="_Toc105153211"/>
      <w:r w:rsidRPr="00F347DA">
        <w:rPr>
          <w:rFonts w:ascii="Arial Narrow" w:hAnsi="Arial Narrow"/>
          <w:b w:val="0"/>
          <w:sz w:val="22"/>
          <w:szCs w:val="22"/>
          <w:lang w:val="es-CO"/>
        </w:rPr>
        <w:t>Las Entidades estatales independiente de su régimen de contratación, los patrimonios autónomos constituidos por Entidades Estatales y los particulares que ejecuten recursos públicos, deben limitar la convocatoria de los procesos de Contratación con pluralidad de oferentes a las Mipymes colombianas con mínimo un (1) año de existencia, cuando concurran los siguientes requisitos:</w:t>
      </w:r>
      <w:bookmarkEnd w:id="92"/>
      <w:r w:rsidRPr="00F347DA">
        <w:rPr>
          <w:rFonts w:ascii="Arial Narrow" w:hAnsi="Arial Narrow"/>
          <w:b w:val="0"/>
          <w:sz w:val="22"/>
          <w:szCs w:val="22"/>
          <w:lang w:val="es-CO"/>
        </w:rPr>
        <w:t xml:space="preserve"> </w:t>
      </w:r>
    </w:p>
    <w:p w14:paraId="1802C38D" w14:textId="77777777" w:rsidR="002B1237" w:rsidRPr="00F347DA" w:rsidRDefault="002B1237" w:rsidP="00CB273B">
      <w:pPr>
        <w:pStyle w:val="Subttulo"/>
        <w:outlineLvl w:val="1"/>
        <w:rPr>
          <w:rFonts w:ascii="Arial Narrow" w:hAnsi="Arial Narrow"/>
          <w:b w:val="0"/>
          <w:sz w:val="22"/>
          <w:szCs w:val="22"/>
          <w:lang w:val="es-CO"/>
        </w:rPr>
      </w:pPr>
      <w:bookmarkStart w:id="93" w:name="_Toc105153212"/>
      <w:r w:rsidRPr="00F347DA">
        <w:rPr>
          <w:rFonts w:ascii="Arial Narrow" w:hAnsi="Arial Narrow"/>
          <w:b w:val="0"/>
          <w:sz w:val="22"/>
          <w:szCs w:val="22"/>
          <w:lang w:val="es-CO"/>
        </w:rPr>
        <w:t>1. El valor del proceso de Contratación sea menor a ciento veinticinco mil dólares de los Estados Unidos de América (US$125.000), liquidados con la tasa de cambio que para el efecto determina cada dos años el Ministerio de Comercio, Industria y Turismo.</w:t>
      </w:r>
      <w:bookmarkEnd w:id="93"/>
      <w:r w:rsidRPr="00F347DA">
        <w:rPr>
          <w:rFonts w:ascii="Arial Narrow" w:hAnsi="Arial Narrow"/>
          <w:b w:val="0"/>
          <w:sz w:val="22"/>
          <w:szCs w:val="22"/>
          <w:lang w:val="es-CO"/>
        </w:rPr>
        <w:t xml:space="preserve"> </w:t>
      </w:r>
    </w:p>
    <w:p w14:paraId="3D14B118" w14:textId="77777777" w:rsidR="002B1237" w:rsidRPr="00F347DA" w:rsidRDefault="002B1237" w:rsidP="00CB273B">
      <w:pPr>
        <w:pStyle w:val="Subttulo"/>
        <w:outlineLvl w:val="1"/>
        <w:rPr>
          <w:rFonts w:ascii="Arial Narrow" w:hAnsi="Arial Narrow"/>
          <w:b w:val="0"/>
          <w:sz w:val="22"/>
          <w:szCs w:val="22"/>
          <w:lang w:val="es-CO"/>
        </w:rPr>
      </w:pPr>
      <w:bookmarkStart w:id="94" w:name="_Toc105153213"/>
      <w:r w:rsidRPr="00F347DA">
        <w:rPr>
          <w:rFonts w:ascii="Arial Narrow" w:hAnsi="Arial Narrow"/>
          <w:b w:val="0"/>
          <w:sz w:val="22"/>
          <w:szCs w:val="22"/>
          <w:lang w:val="es-CO"/>
        </w:rPr>
        <w:t>2. Se hayan recibido solicitudes de por lo menos dos (2) Mipymes colombianas para limitar la convocatoria a Mipymes colombianas. Las Entidades Estatales independiente de su régimen de contratación, los particulares que ejecuten recursos públicos, deben recibir estas solicitudes por lo menos un (1) día hábil antes de la expedición del acto administrativo de apertura, o el que haga sus veces de acuerdo con la normatividad aplicable a cada Proceso de Contratación.</w:t>
      </w:r>
      <w:bookmarkEnd w:id="94"/>
      <w:r w:rsidRPr="00F347DA">
        <w:rPr>
          <w:rFonts w:ascii="Arial Narrow" w:hAnsi="Arial Narrow"/>
          <w:b w:val="0"/>
          <w:sz w:val="22"/>
          <w:szCs w:val="22"/>
          <w:lang w:val="es-CO"/>
        </w:rPr>
        <w:t xml:space="preserve"> </w:t>
      </w:r>
    </w:p>
    <w:p w14:paraId="5DDABA63" w14:textId="77777777" w:rsidR="002B1237" w:rsidRPr="00F347DA" w:rsidRDefault="002B1237" w:rsidP="00CB273B">
      <w:pPr>
        <w:pStyle w:val="Subttulo"/>
        <w:outlineLvl w:val="1"/>
        <w:rPr>
          <w:rFonts w:ascii="Arial Narrow" w:hAnsi="Arial Narrow"/>
          <w:b w:val="0"/>
          <w:sz w:val="22"/>
          <w:szCs w:val="22"/>
          <w:lang w:val="es-CO"/>
        </w:rPr>
      </w:pPr>
      <w:bookmarkStart w:id="95" w:name="_Toc105153214"/>
      <w:r w:rsidRPr="00F347DA">
        <w:rPr>
          <w:rFonts w:ascii="Arial Narrow" w:hAnsi="Arial Narrow"/>
          <w:b w:val="0"/>
          <w:sz w:val="22"/>
          <w:szCs w:val="22"/>
          <w:lang w:val="es-CO"/>
        </w:rPr>
        <w:t>Tratándose de personas jurídicas, las solicitudes solo las podrán realizar Mipyme, cuyo objeto social les permita ejecutar el contrato relacionado con el proceso contractual.</w:t>
      </w:r>
      <w:bookmarkEnd w:id="95"/>
      <w:r w:rsidRPr="00F347DA">
        <w:rPr>
          <w:rFonts w:ascii="Arial Narrow" w:hAnsi="Arial Narrow"/>
          <w:b w:val="0"/>
          <w:sz w:val="22"/>
          <w:szCs w:val="22"/>
          <w:lang w:val="es-CO"/>
        </w:rPr>
        <w:t xml:space="preserve"> </w:t>
      </w:r>
    </w:p>
    <w:p w14:paraId="2B2D4B8C" w14:textId="77777777" w:rsidR="002B1237" w:rsidRPr="002B1237" w:rsidRDefault="002B1237" w:rsidP="00CB273B">
      <w:pPr>
        <w:pStyle w:val="Subttulo"/>
        <w:outlineLvl w:val="1"/>
        <w:rPr>
          <w:rFonts w:ascii="Arial Narrow" w:hAnsi="Arial Narrow"/>
          <w:sz w:val="22"/>
          <w:szCs w:val="22"/>
          <w:lang w:val="es-CO"/>
        </w:rPr>
      </w:pPr>
      <w:bookmarkStart w:id="96" w:name="_Toc105153215"/>
      <w:r w:rsidRPr="002B1237">
        <w:rPr>
          <w:rFonts w:ascii="Arial Narrow" w:hAnsi="Arial Narrow"/>
          <w:sz w:val="22"/>
          <w:szCs w:val="22"/>
          <w:lang w:val="es-CO"/>
        </w:rPr>
        <w:t>ACREDITACIÓN DE REQUISITOS</w:t>
      </w:r>
      <w:bookmarkEnd w:id="96"/>
    </w:p>
    <w:p w14:paraId="03B7FCB3" w14:textId="77777777" w:rsidR="002B1237" w:rsidRPr="00F347DA" w:rsidRDefault="002B1237" w:rsidP="00CB273B">
      <w:pPr>
        <w:pStyle w:val="Subttulo"/>
        <w:outlineLvl w:val="1"/>
        <w:rPr>
          <w:rFonts w:ascii="Arial Narrow" w:hAnsi="Arial Narrow"/>
          <w:b w:val="0"/>
          <w:sz w:val="22"/>
          <w:szCs w:val="22"/>
          <w:lang w:val="es-CO"/>
        </w:rPr>
      </w:pPr>
      <w:bookmarkStart w:id="97" w:name="_Toc105153216"/>
      <w:r w:rsidRPr="00F347DA">
        <w:rPr>
          <w:rFonts w:ascii="Arial Narrow" w:hAnsi="Arial Narrow"/>
          <w:b w:val="0"/>
          <w:sz w:val="22"/>
          <w:szCs w:val="22"/>
          <w:lang w:val="es-CO"/>
        </w:rPr>
        <w:t>De conformidad con lo establecido en el Artículo 2.2.1.2.4.2.4 de Decreto 1860 de 2021 - Acreditación de requisitos para participar en convocatoria limitadas. La Mipyme colombiana deberá acreditar que tiene el tamaño empresarial establecido por la ley de la siguiente manera:</w:t>
      </w:r>
      <w:bookmarkEnd w:id="97"/>
      <w:r w:rsidRPr="00F347DA">
        <w:rPr>
          <w:rFonts w:ascii="Arial Narrow" w:hAnsi="Arial Narrow"/>
          <w:b w:val="0"/>
          <w:sz w:val="22"/>
          <w:szCs w:val="22"/>
          <w:lang w:val="es-CO"/>
        </w:rPr>
        <w:t xml:space="preserve"> </w:t>
      </w:r>
    </w:p>
    <w:p w14:paraId="44661367" w14:textId="77777777" w:rsidR="002B1237" w:rsidRPr="00F347DA" w:rsidRDefault="002B1237" w:rsidP="00CB273B">
      <w:pPr>
        <w:pStyle w:val="Subttulo"/>
        <w:outlineLvl w:val="1"/>
        <w:rPr>
          <w:rFonts w:ascii="Arial Narrow" w:hAnsi="Arial Narrow"/>
          <w:b w:val="0"/>
          <w:sz w:val="22"/>
          <w:szCs w:val="22"/>
          <w:lang w:val="es-CO"/>
        </w:rPr>
      </w:pPr>
      <w:bookmarkStart w:id="98" w:name="_Toc105153217"/>
      <w:r w:rsidRPr="00F347DA">
        <w:rPr>
          <w:rFonts w:ascii="Arial Narrow" w:hAnsi="Arial Narrow"/>
          <w:b w:val="0"/>
          <w:sz w:val="22"/>
          <w:szCs w:val="22"/>
          <w:lang w:val="es-CO"/>
        </w:rPr>
        <w:t>1. Las personas naturales mediante certificación expedida por ellos y un contador público, adjuntando copia del registro mercantil. 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bookmarkEnd w:id="98"/>
      <w:r w:rsidRPr="00F347DA">
        <w:rPr>
          <w:rFonts w:ascii="Arial Narrow" w:hAnsi="Arial Narrow"/>
          <w:b w:val="0"/>
          <w:sz w:val="22"/>
          <w:szCs w:val="22"/>
          <w:lang w:val="es-CO"/>
        </w:rPr>
        <w:t xml:space="preserve"> </w:t>
      </w:r>
    </w:p>
    <w:p w14:paraId="1B032EFC" w14:textId="77777777" w:rsidR="002B1237" w:rsidRPr="00F347DA" w:rsidRDefault="002B1237" w:rsidP="00CB273B">
      <w:pPr>
        <w:pStyle w:val="Subttulo"/>
        <w:outlineLvl w:val="1"/>
        <w:rPr>
          <w:rFonts w:ascii="Arial Narrow" w:hAnsi="Arial Narrow"/>
          <w:b w:val="0"/>
          <w:sz w:val="22"/>
          <w:szCs w:val="22"/>
          <w:lang w:val="es-CO"/>
        </w:rPr>
      </w:pPr>
      <w:bookmarkStart w:id="99" w:name="_Toc105153218"/>
      <w:r w:rsidRPr="00F347DA">
        <w:rPr>
          <w:rFonts w:ascii="Arial Narrow" w:hAnsi="Arial Narrow"/>
          <w:b w:val="0"/>
          <w:sz w:val="22"/>
          <w:szCs w:val="22"/>
          <w:lang w:val="es-CO"/>
        </w:rPr>
        <w:t>Para la acreditación deberán observarse los rangos de clasificación empresarial establecidos de conformidad con la Ley 590 de 2000 y el Decreto 1074 de 2015, o las normas que lo modifiquen, sustituyan o complementen.</w:t>
      </w:r>
      <w:bookmarkEnd w:id="99"/>
      <w:r w:rsidRPr="00F347DA">
        <w:rPr>
          <w:rFonts w:ascii="Arial Narrow" w:hAnsi="Arial Narrow"/>
          <w:b w:val="0"/>
          <w:sz w:val="22"/>
          <w:szCs w:val="22"/>
          <w:lang w:val="es-CO"/>
        </w:rPr>
        <w:t xml:space="preserve"> </w:t>
      </w:r>
    </w:p>
    <w:p w14:paraId="642E47D8" w14:textId="77777777" w:rsidR="002B1237" w:rsidRPr="00F347DA" w:rsidRDefault="002B1237" w:rsidP="00CB273B">
      <w:pPr>
        <w:pStyle w:val="Subttulo"/>
        <w:outlineLvl w:val="1"/>
        <w:rPr>
          <w:rFonts w:ascii="Arial Narrow" w:hAnsi="Arial Narrow"/>
          <w:b w:val="0"/>
          <w:sz w:val="22"/>
          <w:szCs w:val="22"/>
          <w:lang w:val="es-CO"/>
        </w:rPr>
      </w:pPr>
      <w:bookmarkStart w:id="100" w:name="_Toc105153219"/>
      <w:r w:rsidRPr="00F347DA">
        <w:rPr>
          <w:rFonts w:ascii="Arial Narrow" w:hAnsi="Arial Narrow"/>
          <w:b w:val="0"/>
          <w:sz w:val="22"/>
          <w:szCs w:val="22"/>
          <w:lang w:val="es-CO"/>
        </w:rPr>
        <w:t>PARÁGRAFO 1. En todo caso, las Mipyme también podrán acreditar esta condición con la copia del certificado del Registro Único de Proponentes, el cual deberá encontrarse vigente y en firme al momento de su presentación.</w:t>
      </w:r>
      <w:bookmarkEnd w:id="100"/>
      <w:r w:rsidRPr="00F347DA">
        <w:rPr>
          <w:rFonts w:ascii="Arial Narrow" w:hAnsi="Arial Narrow"/>
          <w:b w:val="0"/>
          <w:sz w:val="22"/>
          <w:szCs w:val="22"/>
          <w:lang w:val="es-CO"/>
        </w:rPr>
        <w:t xml:space="preserve"> </w:t>
      </w:r>
    </w:p>
    <w:p w14:paraId="5E87228D" w14:textId="77777777" w:rsidR="002B1237" w:rsidRPr="00F347DA" w:rsidRDefault="002B1237" w:rsidP="00CB273B">
      <w:pPr>
        <w:pStyle w:val="Subttulo"/>
        <w:outlineLvl w:val="1"/>
        <w:rPr>
          <w:rFonts w:ascii="Arial Narrow" w:hAnsi="Arial Narrow"/>
          <w:b w:val="0"/>
          <w:sz w:val="22"/>
          <w:szCs w:val="22"/>
          <w:lang w:val="es-CO"/>
        </w:rPr>
      </w:pPr>
      <w:bookmarkStart w:id="101" w:name="_Toc105153220"/>
      <w:r w:rsidRPr="00F347DA">
        <w:rPr>
          <w:rFonts w:ascii="Arial Narrow" w:hAnsi="Arial Narrow"/>
          <w:b w:val="0"/>
          <w:sz w:val="22"/>
          <w:szCs w:val="22"/>
          <w:lang w:val="es-CO"/>
        </w:rPr>
        <w:t>PARÁGRAFO 2. Para efectos de la limitación a Mipyme,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bookmarkEnd w:id="101"/>
      <w:r w:rsidRPr="00F347DA">
        <w:rPr>
          <w:rFonts w:ascii="Arial Narrow" w:hAnsi="Arial Narrow"/>
          <w:b w:val="0"/>
          <w:sz w:val="22"/>
          <w:szCs w:val="22"/>
          <w:lang w:val="es-CO"/>
        </w:rPr>
        <w:t xml:space="preserve"> </w:t>
      </w:r>
    </w:p>
    <w:p w14:paraId="01456972" w14:textId="77777777" w:rsidR="002B1237" w:rsidRPr="00F347DA" w:rsidRDefault="002B1237" w:rsidP="00CB273B">
      <w:pPr>
        <w:pStyle w:val="Subttulo"/>
        <w:outlineLvl w:val="1"/>
        <w:rPr>
          <w:rFonts w:ascii="Arial Narrow" w:hAnsi="Arial Narrow"/>
          <w:b w:val="0"/>
          <w:sz w:val="22"/>
          <w:szCs w:val="22"/>
          <w:lang w:val="es-CO"/>
        </w:rPr>
      </w:pPr>
      <w:bookmarkStart w:id="102" w:name="_Toc105153221"/>
      <w:r w:rsidRPr="00F347DA">
        <w:rPr>
          <w:rFonts w:ascii="Arial Narrow" w:hAnsi="Arial Narrow"/>
          <w:b w:val="0"/>
          <w:sz w:val="22"/>
          <w:szCs w:val="22"/>
          <w:lang w:val="es-CO"/>
        </w:rPr>
        <w:t>PARÁGRAFO 3. En las convocatorias limitadas, las Entidades Estatales independientemente de su régimen de contratación, los patrimonios autónomos constituidos por Entidades Estatales y los particulares que ejecuten recursos públicos, solo deberán aceptar las ofertas Mipymes o de proponentes plurales integrados únicamente por Mipymes.</w:t>
      </w:r>
      <w:bookmarkEnd w:id="102"/>
    </w:p>
    <w:p w14:paraId="5EEAF54E" w14:textId="77777777" w:rsidR="002B1237" w:rsidRPr="00F347DA" w:rsidRDefault="002B1237" w:rsidP="00CB273B">
      <w:pPr>
        <w:pStyle w:val="Subttulo"/>
        <w:outlineLvl w:val="1"/>
        <w:rPr>
          <w:rFonts w:ascii="Arial Narrow" w:hAnsi="Arial Narrow"/>
          <w:b w:val="0"/>
          <w:sz w:val="22"/>
          <w:szCs w:val="22"/>
          <w:lang w:val="es-CO"/>
        </w:rPr>
      </w:pPr>
      <w:bookmarkStart w:id="103" w:name="_Toc105153222"/>
      <w:r w:rsidRPr="00F347DA">
        <w:rPr>
          <w:rFonts w:ascii="Arial Narrow" w:hAnsi="Arial Narrow"/>
          <w:b w:val="0"/>
          <w:sz w:val="22"/>
          <w:szCs w:val="22"/>
          <w:lang w:val="es-CO"/>
        </w:rPr>
        <w:t>Nota: Las solicitudes deberán ser enviadas a través del SECOP II. A través de la sección de mensajes.</w:t>
      </w:r>
      <w:bookmarkEnd w:id="103"/>
      <w:r w:rsidRPr="00F347DA">
        <w:rPr>
          <w:rFonts w:ascii="Arial Narrow" w:hAnsi="Arial Narrow"/>
          <w:b w:val="0"/>
          <w:sz w:val="22"/>
          <w:szCs w:val="22"/>
          <w:lang w:val="es-CO"/>
        </w:rPr>
        <w:t xml:space="preserve"> </w:t>
      </w:r>
    </w:p>
    <w:p w14:paraId="76D1A8B2" w14:textId="77777777" w:rsidR="002B1237" w:rsidRPr="00F347DA" w:rsidRDefault="002B1237" w:rsidP="00CB273B">
      <w:pPr>
        <w:pStyle w:val="Subttulo"/>
        <w:outlineLvl w:val="1"/>
        <w:rPr>
          <w:rFonts w:ascii="Arial Narrow" w:hAnsi="Arial Narrow"/>
          <w:b w:val="0"/>
          <w:sz w:val="22"/>
          <w:szCs w:val="22"/>
          <w:lang w:val="es-CO"/>
        </w:rPr>
      </w:pPr>
      <w:bookmarkStart w:id="104" w:name="_Toc105153223"/>
      <w:r w:rsidRPr="00F347DA">
        <w:rPr>
          <w:rFonts w:ascii="Arial Narrow" w:hAnsi="Arial Narrow"/>
          <w:b w:val="0"/>
          <w:sz w:val="22"/>
          <w:szCs w:val="22"/>
          <w:lang w:val="es-CO"/>
        </w:rPr>
        <w:t>Aquellas solicitudes que no cumplan con la totalidad de los requisitos establecidos en el presente numeral no serán tenidas en cuenta para efectos de la limitación a MIPYME.</w:t>
      </w:r>
      <w:bookmarkEnd w:id="104"/>
      <w:r w:rsidRPr="00F347DA">
        <w:rPr>
          <w:rFonts w:ascii="Arial Narrow" w:hAnsi="Arial Narrow"/>
          <w:b w:val="0"/>
          <w:sz w:val="22"/>
          <w:szCs w:val="22"/>
          <w:lang w:val="es-CO"/>
        </w:rPr>
        <w:t xml:space="preserve"> </w:t>
      </w:r>
    </w:p>
    <w:p w14:paraId="6441A787" w14:textId="77777777" w:rsidR="002B1237" w:rsidRPr="002B1237" w:rsidRDefault="002B1237" w:rsidP="00CB273B">
      <w:pPr>
        <w:pStyle w:val="Subttulo"/>
        <w:outlineLvl w:val="1"/>
        <w:rPr>
          <w:rFonts w:ascii="Arial Narrow" w:hAnsi="Arial Narrow"/>
          <w:sz w:val="22"/>
          <w:szCs w:val="22"/>
          <w:lang w:val="es-CO"/>
        </w:rPr>
      </w:pPr>
      <w:bookmarkStart w:id="105" w:name="_Toc105153224"/>
      <w:r w:rsidRPr="002B1237">
        <w:rPr>
          <w:rFonts w:ascii="Arial Narrow" w:hAnsi="Arial Narrow"/>
          <w:sz w:val="22"/>
          <w:szCs w:val="22"/>
          <w:lang w:val="es-CO"/>
        </w:rPr>
        <w:t>LIMITACIÓN DEL PROCESO A MIPYMES</w:t>
      </w:r>
      <w:bookmarkEnd w:id="105"/>
    </w:p>
    <w:p w14:paraId="45C4D16A" w14:textId="77777777" w:rsidR="002B1237" w:rsidRPr="00F347DA" w:rsidRDefault="002B1237" w:rsidP="00CB273B">
      <w:pPr>
        <w:pStyle w:val="Subttulo"/>
        <w:outlineLvl w:val="1"/>
        <w:rPr>
          <w:rFonts w:ascii="Arial Narrow" w:hAnsi="Arial Narrow"/>
          <w:b w:val="0"/>
          <w:sz w:val="22"/>
          <w:szCs w:val="22"/>
          <w:lang w:val="es-CO"/>
        </w:rPr>
      </w:pPr>
      <w:bookmarkStart w:id="106" w:name="_Toc105153225"/>
      <w:r w:rsidRPr="00F347DA">
        <w:rPr>
          <w:rFonts w:ascii="Arial Narrow" w:hAnsi="Arial Narrow"/>
          <w:b w:val="0"/>
          <w:sz w:val="22"/>
          <w:szCs w:val="22"/>
          <w:lang w:val="es-CO"/>
        </w:rPr>
        <w:t>Si el proceso de selección es limitado, solo se aceptarán las ofertas de Mipyme o de proponentes plurales integrados únicamente por Mipyme.</w:t>
      </w:r>
      <w:bookmarkEnd w:id="106"/>
      <w:r w:rsidRPr="00F347DA">
        <w:rPr>
          <w:rFonts w:ascii="Arial Narrow" w:hAnsi="Arial Narrow"/>
          <w:b w:val="0"/>
          <w:sz w:val="22"/>
          <w:szCs w:val="22"/>
          <w:lang w:val="es-CO"/>
        </w:rPr>
        <w:t xml:space="preserve"> </w:t>
      </w:r>
    </w:p>
    <w:p w14:paraId="2AA2B483" w14:textId="6630ABC1" w:rsidR="002B1237" w:rsidRPr="00F347DA" w:rsidRDefault="002B1237" w:rsidP="00CB273B">
      <w:pPr>
        <w:pStyle w:val="Subttulo"/>
        <w:outlineLvl w:val="1"/>
        <w:rPr>
          <w:rFonts w:ascii="Arial Narrow" w:hAnsi="Arial Narrow"/>
          <w:b w:val="0"/>
          <w:sz w:val="22"/>
          <w:szCs w:val="22"/>
          <w:lang w:val="es-CO"/>
        </w:rPr>
      </w:pPr>
      <w:bookmarkStart w:id="107" w:name="_Toc105153226"/>
      <w:r w:rsidRPr="00F347DA">
        <w:rPr>
          <w:rFonts w:ascii="Arial Narrow" w:hAnsi="Arial Narrow"/>
          <w:b w:val="0"/>
          <w:sz w:val="22"/>
          <w:szCs w:val="22"/>
          <w:lang w:val="es-CO"/>
        </w:rPr>
        <w:t>1.- Para efectos de la solicitud de limitación a Mipyme, los interesados deberán realizarla de manera expresa y aportar la copia del registro mercantil, o el certificado de existencia y representación legal o del Registro Único de Proponentes, según corresponda, con fecha de expedición no mayor a 60 días calendario anteriores a la fecha de publicación de</w:t>
      </w:r>
      <w:r w:rsidR="00E507FA">
        <w:rPr>
          <w:rFonts w:ascii="Arial Narrow" w:hAnsi="Arial Narrow"/>
          <w:b w:val="0"/>
          <w:sz w:val="22"/>
          <w:szCs w:val="22"/>
          <w:lang w:val="es-CO"/>
        </w:rPr>
        <w:t xml:space="preserve">l pliego de condiciones </w:t>
      </w:r>
      <w:r w:rsidRPr="00F347DA">
        <w:rPr>
          <w:rFonts w:ascii="Arial Narrow" w:hAnsi="Arial Narrow"/>
          <w:b w:val="0"/>
          <w:sz w:val="22"/>
          <w:szCs w:val="22"/>
          <w:lang w:val="es-CO"/>
        </w:rPr>
        <w:t>2. Para efectos de la participación en el proceso de selección, deberán presentarse los siguientes documentos, según el caso:</w:t>
      </w:r>
      <w:bookmarkEnd w:id="107"/>
    </w:p>
    <w:p w14:paraId="3EF3D9BC" w14:textId="77777777" w:rsidR="002B1237" w:rsidRPr="00F347DA" w:rsidRDefault="002B1237" w:rsidP="00CB273B">
      <w:pPr>
        <w:pStyle w:val="Subttulo"/>
        <w:outlineLvl w:val="1"/>
        <w:rPr>
          <w:rFonts w:ascii="Arial Narrow" w:hAnsi="Arial Narrow"/>
          <w:b w:val="0"/>
          <w:sz w:val="22"/>
          <w:szCs w:val="22"/>
          <w:lang w:val="es-CO"/>
        </w:rPr>
      </w:pPr>
      <w:bookmarkStart w:id="108" w:name="_Toc105153227"/>
      <w:r w:rsidRPr="00F347DA">
        <w:rPr>
          <w:rFonts w:ascii="Arial Narrow" w:hAnsi="Arial Narrow"/>
          <w:b w:val="0"/>
          <w:sz w:val="22"/>
          <w:szCs w:val="22"/>
          <w:lang w:val="es-CO"/>
        </w:rPr>
        <w:t>(i). Las personas naturales mediante certificación expedida por ellos y un contador público, adjuntando copia del registro mercantil. (ii)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bookmarkEnd w:id="108"/>
      <w:r w:rsidRPr="00F347DA">
        <w:rPr>
          <w:rFonts w:ascii="Arial Narrow" w:hAnsi="Arial Narrow"/>
          <w:b w:val="0"/>
          <w:sz w:val="22"/>
          <w:szCs w:val="22"/>
          <w:lang w:val="es-CO"/>
        </w:rPr>
        <w:t xml:space="preserve"> </w:t>
      </w:r>
    </w:p>
    <w:p w14:paraId="012603BF" w14:textId="7439E6F9" w:rsidR="002B1237" w:rsidRDefault="002B1237" w:rsidP="00CB273B">
      <w:pPr>
        <w:pStyle w:val="Subttulo"/>
        <w:outlineLvl w:val="1"/>
        <w:rPr>
          <w:rFonts w:ascii="Arial Narrow" w:hAnsi="Arial Narrow"/>
          <w:sz w:val="22"/>
          <w:szCs w:val="22"/>
          <w:lang w:val="es-CO"/>
        </w:rPr>
      </w:pPr>
      <w:bookmarkStart w:id="109" w:name="_Toc105153228"/>
      <w:r w:rsidRPr="00F347DA">
        <w:rPr>
          <w:rFonts w:ascii="Arial Narrow" w:hAnsi="Arial Narrow"/>
          <w:b w:val="0"/>
          <w:sz w:val="22"/>
          <w:szCs w:val="22"/>
          <w:lang w:val="es-CO"/>
        </w:rPr>
        <w:t>Para la acreditación deberán observarse los rangos de clasificación empresarial establecidos de conformidad con la Ley 590 de 2000 y el Decreto 1074 de 2015, o las normas que lo modifiquen, sustituyan o complementen.</w:t>
      </w:r>
      <w:bookmarkEnd w:id="109"/>
    </w:p>
    <w:p w14:paraId="72031621" w14:textId="52C44A4E" w:rsidR="00E76F70" w:rsidRPr="00044F58" w:rsidRDefault="00D05B46" w:rsidP="00CB273B">
      <w:pPr>
        <w:pStyle w:val="Subttulo"/>
        <w:outlineLvl w:val="1"/>
        <w:rPr>
          <w:rFonts w:ascii="Arial Narrow" w:hAnsi="Arial Narrow"/>
          <w:sz w:val="22"/>
          <w:szCs w:val="22"/>
        </w:rPr>
      </w:pPr>
      <w:bookmarkStart w:id="110" w:name="_Toc105153229"/>
      <w:r>
        <w:rPr>
          <w:rFonts w:ascii="Arial Narrow" w:hAnsi="Arial Narrow"/>
          <w:sz w:val="22"/>
          <w:szCs w:val="22"/>
          <w:lang w:val="es-CO"/>
        </w:rPr>
        <w:t>1.3.1.</w:t>
      </w:r>
      <w:r w:rsidR="00AA2445">
        <w:rPr>
          <w:rFonts w:ascii="Arial Narrow" w:hAnsi="Arial Narrow"/>
          <w:sz w:val="22"/>
          <w:szCs w:val="22"/>
          <w:lang w:val="es-CO"/>
        </w:rPr>
        <w:t xml:space="preserve">- </w:t>
      </w:r>
      <w:r w:rsidR="00AA2445" w:rsidRPr="00044F58">
        <w:rPr>
          <w:rFonts w:ascii="Arial Narrow" w:hAnsi="Arial Narrow"/>
          <w:sz w:val="22"/>
          <w:szCs w:val="22"/>
          <w:lang w:val="es-CO"/>
        </w:rPr>
        <w:t>DILIGENCIA</w:t>
      </w:r>
      <w:r w:rsidR="00E76F70" w:rsidRPr="00044F58">
        <w:rPr>
          <w:rFonts w:ascii="Arial Narrow" w:hAnsi="Arial Narrow"/>
          <w:sz w:val="22"/>
          <w:szCs w:val="22"/>
        </w:rPr>
        <w:t xml:space="preserve"> DE CIERRE (FECHA Y HORA LÍMITE PARA LA RECEPCIÓN DE LAS PROPUESTAS)</w:t>
      </w:r>
      <w:bookmarkEnd w:id="90"/>
      <w:bookmarkEnd w:id="110"/>
      <w:r w:rsidR="00E76F70" w:rsidRPr="00044F58">
        <w:rPr>
          <w:rFonts w:ascii="Arial Narrow" w:hAnsi="Arial Narrow"/>
          <w:sz w:val="22"/>
          <w:szCs w:val="22"/>
        </w:rPr>
        <w:t xml:space="preserve"> </w:t>
      </w:r>
    </w:p>
    <w:p w14:paraId="5C20FEF8" w14:textId="7DD51524" w:rsidR="00E76F70" w:rsidRPr="00044F58" w:rsidRDefault="00E76F70" w:rsidP="00CB273B">
      <w:pPr>
        <w:jc w:val="both"/>
        <w:rPr>
          <w:rFonts w:ascii="Arial Narrow" w:hAnsi="Arial Narrow"/>
          <w:sz w:val="22"/>
          <w:szCs w:val="22"/>
        </w:rPr>
      </w:pPr>
      <w:r w:rsidRPr="00044F58">
        <w:rPr>
          <w:rFonts w:ascii="Arial Narrow" w:hAnsi="Arial Narrow"/>
          <w:sz w:val="22"/>
          <w:szCs w:val="22"/>
        </w:rPr>
        <w:t>Los interesados en participar en el proceso de selección deberán presentar sus propuestas durante el plazo y con anterioridad a la hora y fecha establecida para el cierre, de conformidad con el cronograma del presente proceso.</w:t>
      </w:r>
    </w:p>
    <w:p w14:paraId="7298F784" w14:textId="2AB691ED" w:rsidR="00E76F70" w:rsidRPr="00044F58" w:rsidRDefault="00E76F70" w:rsidP="00CB273B">
      <w:pPr>
        <w:jc w:val="both"/>
        <w:rPr>
          <w:rFonts w:ascii="Arial Narrow" w:hAnsi="Arial Narrow"/>
          <w:b/>
          <w:sz w:val="22"/>
          <w:szCs w:val="22"/>
          <w:lang w:val="es-CO"/>
        </w:rPr>
      </w:pPr>
    </w:p>
    <w:p w14:paraId="76098317" w14:textId="77777777" w:rsidR="00E76F70" w:rsidRPr="00044F58" w:rsidRDefault="00E76F70" w:rsidP="00CB273B">
      <w:pPr>
        <w:jc w:val="both"/>
        <w:rPr>
          <w:rFonts w:ascii="Arial Narrow" w:hAnsi="Arial Narrow"/>
          <w:sz w:val="22"/>
          <w:szCs w:val="22"/>
        </w:rPr>
      </w:pPr>
      <w:r w:rsidRPr="00044F58">
        <w:rPr>
          <w:rFonts w:ascii="Arial Narrow" w:hAnsi="Arial Narrow"/>
          <w:sz w:val="22"/>
          <w:szCs w:val="22"/>
        </w:rPr>
        <w:t xml:space="preserve">Sólo serán recibidas y tenidas en cuenta las propuestas presentadas oportunamente y en línea a través de la plataforma del SECOP II en el respectivo proceso. </w:t>
      </w:r>
    </w:p>
    <w:p w14:paraId="5C3E9C03" w14:textId="77777777" w:rsidR="00E76F70" w:rsidRPr="00044F58" w:rsidRDefault="00E76F70" w:rsidP="00CB273B">
      <w:pPr>
        <w:jc w:val="both"/>
        <w:rPr>
          <w:rFonts w:ascii="Arial Narrow" w:hAnsi="Arial Narrow"/>
          <w:sz w:val="22"/>
          <w:szCs w:val="22"/>
        </w:rPr>
      </w:pPr>
    </w:p>
    <w:p w14:paraId="0E3C4C36" w14:textId="74BEC7CF" w:rsidR="00E76F70" w:rsidRPr="00044F58" w:rsidRDefault="00E76F70" w:rsidP="00CB273B">
      <w:pPr>
        <w:jc w:val="both"/>
        <w:rPr>
          <w:rFonts w:ascii="Arial Narrow" w:hAnsi="Arial Narrow"/>
          <w:sz w:val="22"/>
          <w:szCs w:val="22"/>
        </w:rPr>
      </w:pPr>
      <w:r w:rsidRPr="00044F58">
        <w:rPr>
          <w:rFonts w:ascii="Arial Narrow" w:hAnsi="Arial Narrow"/>
          <w:sz w:val="22"/>
          <w:szCs w:val="22"/>
        </w:rPr>
        <w:t xml:space="preserve">El Centro Nacional de Memoria Histórica no asumirá ninguna responsabilidad, respecto a cualquier propuesta que haya sido incorrectamente presentada o identificada, así como por la información suministrada por cualquiera de sus funcionarios o representantes antes del cierre del presente proceso de selección, distintas a las suministradas a los proponentes por escrito y/o publicadas en SECOP II en el Link del proceso. </w:t>
      </w:r>
    </w:p>
    <w:p w14:paraId="6C67BE92" w14:textId="77777777" w:rsidR="00E76F70" w:rsidRPr="00044F58" w:rsidRDefault="00E76F70" w:rsidP="00CB273B">
      <w:pPr>
        <w:jc w:val="both"/>
        <w:rPr>
          <w:rFonts w:ascii="Arial Narrow" w:hAnsi="Arial Narrow"/>
          <w:sz w:val="22"/>
          <w:szCs w:val="22"/>
        </w:rPr>
      </w:pPr>
    </w:p>
    <w:p w14:paraId="3909029F" w14:textId="782B9158" w:rsidR="00E76F70" w:rsidRDefault="00E76F70" w:rsidP="00CB273B">
      <w:pPr>
        <w:jc w:val="both"/>
        <w:rPr>
          <w:rFonts w:ascii="Arial Narrow" w:hAnsi="Arial Narrow"/>
          <w:sz w:val="22"/>
          <w:szCs w:val="22"/>
        </w:rPr>
      </w:pPr>
      <w:r w:rsidRPr="00044F58">
        <w:rPr>
          <w:rFonts w:ascii="Arial Narrow" w:hAnsi="Arial Narrow"/>
          <w:sz w:val="22"/>
          <w:szCs w:val="22"/>
        </w:rPr>
        <w:t>NOTA 1: Es responsabilidad del proponente verificar en la página Web antes citada, la publicación de los diferentes documentos que hagan parte integral del pliego.</w:t>
      </w:r>
    </w:p>
    <w:p w14:paraId="5D2267FB" w14:textId="77777777" w:rsidR="00C849EB" w:rsidRPr="00044F58" w:rsidRDefault="00C849EB" w:rsidP="00CB273B">
      <w:pPr>
        <w:jc w:val="both"/>
        <w:rPr>
          <w:rFonts w:ascii="Arial Narrow" w:hAnsi="Arial Narrow"/>
          <w:sz w:val="22"/>
          <w:szCs w:val="22"/>
        </w:rPr>
      </w:pPr>
    </w:p>
    <w:p w14:paraId="2599B1AA" w14:textId="54CA7DE7" w:rsidR="00985E00" w:rsidRPr="00044F58" w:rsidRDefault="00985E00" w:rsidP="00CB273B">
      <w:pPr>
        <w:jc w:val="both"/>
        <w:rPr>
          <w:rFonts w:ascii="Arial Narrow" w:hAnsi="Arial Narrow"/>
          <w:sz w:val="22"/>
          <w:szCs w:val="22"/>
        </w:rPr>
      </w:pPr>
    </w:p>
    <w:p w14:paraId="774CD6DD" w14:textId="345EA33C" w:rsidR="00985E00" w:rsidRDefault="00985E00" w:rsidP="00CB273B">
      <w:pPr>
        <w:jc w:val="both"/>
        <w:rPr>
          <w:rFonts w:ascii="Arial Narrow" w:hAnsi="Arial Narrow"/>
          <w:b/>
          <w:sz w:val="22"/>
          <w:szCs w:val="22"/>
        </w:rPr>
      </w:pPr>
      <w:r w:rsidRPr="00044F58">
        <w:rPr>
          <w:rFonts w:ascii="Arial Narrow" w:hAnsi="Arial Narrow"/>
          <w:b/>
          <w:sz w:val="22"/>
          <w:szCs w:val="22"/>
        </w:rPr>
        <w:t>Forma de presentación</w:t>
      </w:r>
    </w:p>
    <w:p w14:paraId="21B1AD79" w14:textId="77777777" w:rsidR="00C849EB" w:rsidRPr="00044F58" w:rsidRDefault="00C849EB" w:rsidP="00CB273B">
      <w:pPr>
        <w:jc w:val="both"/>
        <w:rPr>
          <w:rFonts w:ascii="Arial Narrow" w:hAnsi="Arial Narrow"/>
          <w:b/>
          <w:sz w:val="22"/>
          <w:szCs w:val="22"/>
        </w:rPr>
      </w:pPr>
    </w:p>
    <w:p w14:paraId="51FEFA62" w14:textId="77777777" w:rsidR="00985E00" w:rsidRPr="00044F58" w:rsidRDefault="00985E00" w:rsidP="00CB273B">
      <w:pPr>
        <w:jc w:val="both"/>
        <w:rPr>
          <w:rFonts w:ascii="Arial Narrow" w:hAnsi="Arial Narrow"/>
          <w:sz w:val="22"/>
          <w:szCs w:val="22"/>
        </w:rPr>
      </w:pPr>
      <w:r w:rsidRPr="00044F58">
        <w:rPr>
          <w:rFonts w:ascii="Arial Narrow" w:hAnsi="Arial Narrow"/>
          <w:sz w:val="22"/>
          <w:szCs w:val="22"/>
        </w:rPr>
        <w:t xml:space="preserve">La propuesta se presentará a través de la plataforma SECOP II, adjuntando cada uno de los documentos y la información solicitada en el pliego de condiciones debidamente suscrita por la persona legalmente autorizada, en los espacios habilitados para cada uno de los aspectos requeridos por la entidad. </w:t>
      </w:r>
    </w:p>
    <w:p w14:paraId="10AE91B2" w14:textId="77777777" w:rsidR="00985E00" w:rsidRPr="00044F58" w:rsidRDefault="00985E00" w:rsidP="00CB273B">
      <w:pPr>
        <w:jc w:val="both"/>
        <w:rPr>
          <w:rFonts w:ascii="Arial Narrow" w:hAnsi="Arial Narrow"/>
          <w:sz w:val="22"/>
          <w:szCs w:val="22"/>
        </w:rPr>
      </w:pPr>
    </w:p>
    <w:p w14:paraId="39EB380F" w14:textId="77777777" w:rsidR="00950B18" w:rsidRPr="00044F58" w:rsidRDefault="00985E00" w:rsidP="00CB273B">
      <w:pPr>
        <w:jc w:val="both"/>
        <w:rPr>
          <w:rFonts w:ascii="Arial Narrow" w:hAnsi="Arial Narrow"/>
          <w:sz w:val="22"/>
          <w:szCs w:val="22"/>
        </w:rPr>
      </w:pPr>
      <w:r w:rsidRPr="00044F58">
        <w:rPr>
          <w:rFonts w:ascii="Arial Narrow" w:hAnsi="Arial Narrow"/>
          <w:sz w:val="22"/>
          <w:szCs w:val="22"/>
        </w:rPr>
        <w:t xml:space="preserve">Con relación al diligenciamiento sobre económico, este debe ser debidamente diligenciado en los campos habilitados en el Sobre No. 2 ECONÓMICO directamente en la plataforma. En esta sección de la propuesta solo debe ir información relacionada con la oferta económica del proponente. Una vez presentada la propuesta no se aceptará variación alguna en sus términos, ni la presentación de documentos o información adicional, lo cual no obsta para que </w:t>
      </w:r>
      <w:r w:rsidR="00950B18" w:rsidRPr="00044F58">
        <w:rPr>
          <w:rFonts w:ascii="Arial Narrow" w:hAnsi="Arial Narrow"/>
          <w:sz w:val="22"/>
          <w:szCs w:val="22"/>
        </w:rPr>
        <w:t>el Centro Nacional de Memoria Histórica</w:t>
      </w:r>
      <w:r w:rsidRPr="00044F58">
        <w:rPr>
          <w:rFonts w:ascii="Arial Narrow" w:hAnsi="Arial Narrow"/>
          <w:sz w:val="22"/>
          <w:szCs w:val="22"/>
        </w:rPr>
        <w:t xml:space="preserve"> pueda solicitar las aclaraciones que considere necesarias, por tanto, no se aceptarán propuestas complementarias o modificaciones que fueren presentadas con posterioridad a la fecha y hora de cierre de la convocatoria. </w:t>
      </w:r>
    </w:p>
    <w:p w14:paraId="151D8EE8" w14:textId="77777777" w:rsidR="00950B18" w:rsidRPr="00044F58" w:rsidRDefault="00950B18" w:rsidP="00CB273B">
      <w:pPr>
        <w:jc w:val="both"/>
        <w:rPr>
          <w:rFonts w:ascii="Arial Narrow" w:hAnsi="Arial Narrow"/>
          <w:sz w:val="22"/>
          <w:szCs w:val="22"/>
        </w:rPr>
      </w:pPr>
    </w:p>
    <w:p w14:paraId="2F9C1A3A" w14:textId="368908A1" w:rsidR="00985E00" w:rsidRPr="00044F58" w:rsidRDefault="00985E00" w:rsidP="00CB273B">
      <w:pPr>
        <w:jc w:val="both"/>
        <w:rPr>
          <w:rFonts w:ascii="Arial Narrow" w:hAnsi="Arial Narrow"/>
          <w:sz w:val="22"/>
          <w:szCs w:val="22"/>
        </w:rPr>
      </w:pPr>
      <w:r w:rsidRPr="00044F58">
        <w:rPr>
          <w:rFonts w:ascii="Arial Narrow" w:hAnsi="Arial Narrow"/>
          <w:sz w:val="22"/>
          <w:szCs w:val="22"/>
        </w:rPr>
        <w:t xml:space="preserve">Se entenderá que en el valor señalado como total de la oferta están incluidos los impuestos, costos y gastos de toda índole en que los proponentes puedan incurrir para la presentación de su oferta, legalización, ejecución y liquidación del(os) contrato(s) resultante(s) de este proceso de selección, que estarán a cargo del proponente o contratista según el caso. El oferente no deberá anotar centavos. </w:t>
      </w:r>
    </w:p>
    <w:p w14:paraId="29B7BBB5" w14:textId="08A8D51E" w:rsidR="00DE6959" w:rsidRPr="00044F58" w:rsidRDefault="00DE6959" w:rsidP="00CB273B">
      <w:pPr>
        <w:jc w:val="both"/>
        <w:rPr>
          <w:rFonts w:ascii="Arial Narrow" w:hAnsi="Arial Narrow"/>
          <w:b/>
          <w:sz w:val="22"/>
          <w:szCs w:val="22"/>
          <w:lang w:val="es-CO"/>
        </w:rPr>
      </w:pPr>
    </w:p>
    <w:p w14:paraId="50048284" w14:textId="351D3E1C" w:rsidR="00DE6959" w:rsidRPr="00044F58" w:rsidRDefault="00DE6959" w:rsidP="00CB273B">
      <w:pPr>
        <w:jc w:val="both"/>
        <w:rPr>
          <w:rFonts w:ascii="Arial Narrow" w:hAnsi="Arial Narrow"/>
          <w:sz w:val="22"/>
          <w:szCs w:val="22"/>
        </w:rPr>
      </w:pPr>
      <w:r w:rsidRPr="00044F58">
        <w:rPr>
          <w:rFonts w:ascii="Arial Narrow" w:hAnsi="Arial Narrow"/>
          <w:sz w:val="22"/>
          <w:szCs w:val="22"/>
        </w:rPr>
        <w:t>En general, el proponente deberá considerar al momento de formular su propuesta económica la totalidad de las condiciones exigidas por la entidad. Si se presenta alguna discrepancia entre las cantidades expresadas en letras y números, prevalecerán las cantidades expresadas en letras</w:t>
      </w:r>
    </w:p>
    <w:p w14:paraId="3DE47E74" w14:textId="01D41085" w:rsidR="0037179E" w:rsidRPr="00044F58" w:rsidRDefault="0037179E" w:rsidP="00CB273B">
      <w:pPr>
        <w:jc w:val="both"/>
        <w:rPr>
          <w:rFonts w:ascii="Arial Narrow" w:hAnsi="Arial Narrow"/>
          <w:b/>
          <w:sz w:val="22"/>
          <w:szCs w:val="22"/>
          <w:lang w:val="es-CO"/>
        </w:rPr>
      </w:pPr>
    </w:p>
    <w:p w14:paraId="4AA5DE44" w14:textId="77777777" w:rsidR="0037179E" w:rsidRPr="00044F58" w:rsidRDefault="0037179E" w:rsidP="00CB273B">
      <w:pPr>
        <w:pStyle w:val="Textoindependiente"/>
        <w:numPr>
          <w:ilvl w:val="0"/>
          <w:numId w:val="18"/>
        </w:numPr>
        <w:tabs>
          <w:tab w:val="left" w:pos="426"/>
        </w:tabs>
        <w:spacing w:after="0"/>
        <w:ind w:right="51"/>
        <w:jc w:val="both"/>
        <w:rPr>
          <w:rFonts w:ascii="Arial Narrow" w:hAnsi="Arial Narrow"/>
          <w:iCs/>
          <w:sz w:val="22"/>
          <w:szCs w:val="22"/>
          <w:lang w:val="es-ES_tradnl"/>
        </w:rPr>
      </w:pPr>
      <w:r w:rsidRPr="00044F58">
        <w:rPr>
          <w:rFonts w:ascii="Arial Narrow" w:hAnsi="Arial Narrow"/>
          <w:sz w:val="22"/>
          <w:szCs w:val="22"/>
          <w:lang w:val="es-ES_tradnl"/>
        </w:rPr>
        <w:t xml:space="preserve">La propuesta inicial de precio deberá presentarse por el valor unitario de cada ítem requerido </w:t>
      </w:r>
      <w:r w:rsidRPr="00044F58">
        <w:rPr>
          <w:rFonts w:ascii="Arial Narrow" w:hAnsi="Arial Narrow"/>
          <w:sz w:val="22"/>
          <w:szCs w:val="22"/>
          <w:u w:val="single"/>
          <w:lang w:val="es-ES_tradnl"/>
        </w:rPr>
        <w:t>en pesos colombianos</w:t>
      </w:r>
      <w:r w:rsidRPr="00044F58">
        <w:rPr>
          <w:rFonts w:ascii="Arial Narrow" w:hAnsi="Arial Narrow"/>
          <w:sz w:val="22"/>
          <w:szCs w:val="22"/>
          <w:lang w:val="es-ES_tradnl"/>
        </w:rPr>
        <w:t>, en valores enteros incluidos todos los costos directos, indirectos y asociados a la entrega de los bienes.</w:t>
      </w:r>
    </w:p>
    <w:p w14:paraId="584CA9A6" w14:textId="77777777" w:rsidR="0037179E" w:rsidRPr="00044F58" w:rsidRDefault="0037179E" w:rsidP="00CB273B">
      <w:pPr>
        <w:pStyle w:val="Textoindependiente"/>
        <w:numPr>
          <w:ilvl w:val="0"/>
          <w:numId w:val="18"/>
        </w:numPr>
        <w:tabs>
          <w:tab w:val="left" w:pos="426"/>
        </w:tabs>
        <w:spacing w:after="0"/>
        <w:ind w:right="51"/>
        <w:jc w:val="both"/>
        <w:rPr>
          <w:rFonts w:ascii="Arial Narrow" w:hAnsi="Arial Narrow"/>
          <w:bCs/>
          <w:iCs/>
          <w:sz w:val="22"/>
          <w:szCs w:val="22"/>
          <w:lang w:val="es-ES_tradnl"/>
        </w:rPr>
      </w:pPr>
      <w:r w:rsidRPr="00044F58">
        <w:rPr>
          <w:rFonts w:ascii="Arial Narrow" w:hAnsi="Arial Narrow"/>
          <w:bCs/>
          <w:sz w:val="22"/>
          <w:szCs w:val="22"/>
        </w:rPr>
        <w:t>El valor ofertado no podrá exceder el valor del presupuesto estimado de la Entidad, para esta contratación, por ítem.</w:t>
      </w:r>
    </w:p>
    <w:p w14:paraId="10152212" w14:textId="22184B89" w:rsidR="0037179E" w:rsidRPr="00F347DA" w:rsidRDefault="0037179E" w:rsidP="00CB273B">
      <w:pPr>
        <w:pStyle w:val="Textoindependiente"/>
        <w:numPr>
          <w:ilvl w:val="0"/>
          <w:numId w:val="18"/>
        </w:numPr>
        <w:tabs>
          <w:tab w:val="left" w:pos="426"/>
        </w:tabs>
        <w:spacing w:after="0"/>
        <w:ind w:right="51"/>
        <w:jc w:val="both"/>
        <w:rPr>
          <w:rFonts w:ascii="Arial Narrow" w:hAnsi="Arial Narrow"/>
          <w:sz w:val="22"/>
          <w:szCs w:val="22"/>
        </w:rPr>
      </w:pPr>
      <w:r w:rsidRPr="00044F58">
        <w:rPr>
          <w:rFonts w:ascii="Arial Narrow" w:hAnsi="Arial Narrow"/>
          <w:sz w:val="22"/>
          <w:szCs w:val="22"/>
          <w:lang w:val="es-ES_tradnl"/>
        </w:rPr>
        <w:t>Se tendrá como valor inicial del proponente, el MENOR PRECIO OFERTADO, para el inicio de la Subasta siempre que cumpla con lo establecido en los pliegos de condiciones.</w:t>
      </w:r>
    </w:p>
    <w:p w14:paraId="191685A3" w14:textId="77777777" w:rsidR="003A486C" w:rsidRDefault="003A486C" w:rsidP="00CB273B">
      <w:pPr>
        <w:pStyle w:val="Textoindependiente"/>
        <w:tabs>
          <w:tab w:val="left" w:pos="426"/>
        </w:tabs>
        <w:spacing w:after="0"/>
        <w:ind w:right="51"/>
        <w:jc w:val="both"/>
        <w:rPr>
          <w:rFonts w:ascii="Arial Narrow" w:hAnsi="Arial Narrow"/>
          <w:sz w:val="22"/>
          <w:szCs w:val="22"/>
        </w:rPr>
      </w:pPr>
    </w:p>
    <w:p w14:paraId="7BEEC806" w14:textId="0B28D6D5" w:rsidR="00C849EB" w:rsidRDefault="00C849EB" w:rsidP="00CB273B">
      <w:pPr>
        <w:pStyle w:val="Textoindependiente"/>
        <w:tabs>
          <w:tab w:val="left" w:pos="426"/>
        </w:tabs>
        <w:spacing w:after="0"/>
        <w:ind w:right="51"/>
        <w:jc w:val="both"/>
        <w:rPr>
          <w:rFonts w:ascii="Arial Narrow" w:hAnsi="Arial Narrow"/>
          <w:sz w:val="22"/>
          <w:szCs w:val="22"/>
        </w:rPr>
      </w:pPr>
      <w:r w:rsidRPr="005B3E32">
        <w:rPr>
          <w:rFonts w:ascii="Arial Narrow" w:hAnsi="Arial Narrow"/>
          <w:sz w:val="22"/>
          <w:szCs w:val="22"/>
        </w:rPr>
        <w:t>Debe tenerse en cuenta que cuando se presente la oferta como proponente plural (consorcio, unión temporal o promesa de sociedad futura), el proponente deberá inscribirse y presentar la oferta en la plataforma del SECOP II, como tal, esto es, no podrá inscribirse como proponente singular y presentar documentos como proponente plural.</w:t>
      </w:r>
    </w:p>
    <w:p w14:paraId="7DC6570F" w14:textId="77777777" w:rsidR="00C849EB" w:rsidRPr="00044F58" w:rsidRDefault="00C849EB" w:rsidP="005B3E32">
      <w:pPr>
        <w:pStyle w:val="Textoindependiente"/>
        <w:tabs>
          <w:tab w:val="left" w:pos="426"/>
        </w:tabs>
        <w:spacing w:after="0"/>
        <w:ind w:right="51"/>
        <w:jc w:val="both"/>
        <w:rPr>
          <w:rFonts w:ascii="Arial Narrow" w:hAnsi="Arial Narrow"/>
          <w:sz w:val="22"/>
          <w:szCs w:val="22"/>
        </w:rPr>
      </w:pPr>
    </w:p>
    <w:p w14:paraId="3B8D1E6F" w14:textId="01568896" w:rsidR="00EC697F" w:rsidRPr="00044F58" w:rsidRDefault="00EC697F" w:rsidP="00CB273B">
      <w:pPr>
        <w:jc w:val="both"/>
        <w:rPr>
          <w:rFonts w:ascii="Arial Narrow" w:hAnsi="Arial Narrow"/>
          <w:b/>
          <w:sz w:val="22"/>
          <w:szCs w:val="22"/>
          <w:lang w:val="es-CO"/>
        </w:rPr>
      </w:pPr>
      <w:r w:rsidRPr="00044F58">
        <w:rPr>
          <w:rFonts w:ascii="Arial Narrow" w:hAnsi="Arial Narrow"/>
          <w:b/>
          <w:sz w:val="22"/>
          <w:szCs w:val="22"/>
          <w:lang w:val="es-CO"/>
        </w:rPr>
        <w:t>Vigencia de la propuesta</w:t>
      </w:r>
    </w:p>
    <w:p w14:paraId="4F46072E" w14:textId="4C8E4B0C" w:rsidR="00EC697F" w:rsidRPr="00044F58" w:rsidRDefault="00EC697F" w:rsidP="00CB273B">
      <w:pPr>
        <w:jc w:val="both"/>
        <w:rPr>
          <w:rFonts w:ascii="Arial Narrow" w:hAnsi="Arial Narrow"/>
          <w:b/>
          <w:sz w:val="22"/>
          <w:szCs w:val="22"/>
          <w:lang w:val="es-CO"/>
        </w:rPr>
      </w:pPr>
    </w:p>
    <w:p w14:paraId="1037ED97" w14:textId="77777777" w:rsidR="00EC697F" w:rsidRPr="00044F58" w:rsidRDefault="00EC697F" w:rsidP="00CB273B">
      <w:pPr>
        <w:jc w:val="both"/>
        <w:rPr>
          <w:rFonts w:ascii="Arial Narrow" w:hAnsi="Arial Narrow"/>
          <w:sz w:val="22"/>
          <w:szCs w:val="22"/>
        </w:rPr>
      </w:pPr>
      <w:r w:rsidRPr="00044F58">
        <w:rPr>
          <w:rFonts w:ascii="Arial Narrow" w:hAnsi="Arial Narrow"/>
          <w:sz w:val="22"/>
          <w:szCs w:val="22"/>
        </w:rPr>
        <w:t xml:space="preserve">La propuesta deberá permanecer vigente por un período de noventa (90) días calendario contados a partir de la fecha de cierre del proceso que se considera el plazo justo para lograr la aprobación de la garantía única del contrato resultante de este proceso. </w:t>
      </w:r>
    </w:p>
    <w:p w14:paraId="120C1C3B" w14:textId="77777777" w:rsidR="00EC697F" w:rsidRPr="00044F58" w:rsidRDefault="00EC697F" w:rsidP="00CB273B">
      <w:pPr>
        <w:jc w:val="both"/>
        <w:rPr>
          <w:rFonts w:ascii="Arial Narrow" w:hAnsi="Arial Narrow"/>
          <w:sz w:val="22"/>
          <w:szCs w:val="22"/>
        </w:rPr>
      </w:pPr>
    </w:p>
    <w:p w14:paraId="09E1F550" w14:textId="4CA2866F" w:rsidR="00EC697F" w:rsidRPr="00044F58" w:rsidRDefault="00EC697F" w:rsidP="00CB273B">
      <w:pPr>
        <w:jc w:val="both"/>
        <w:rPr>
          <w:rFonts w:ascii="Arial Narrow" w:hAnsi="Arial Narrow"/>
          <w:b/>
          <w:sz w:val="22"/>
          <w:szCs w:val="22"/>
          <w:lang w:val="es-CO"/>
        </w:rPr>
      </w:pPr>
      <w:r w:rsidRPr="00044F58">
        <w:rPr>
          <w:rFonts w:ascii="Arial Narrow" w:hAnsi="Arial Narrow"/>
          <w:sz w:val="22"/>
          <w:szCs w:val="22"/>
        </w:rPr>
        <w:t>Durante este período el proponente no podrá retirar su propuesta ni modificar los términos o condiciones de la misma. Si por cualquier circunstancia se amplía el trámite del proceso, el proponente deberá ampliar la garantía de seriedad de la propuesta la cual deberá estar vigente por el término indicado en el presente numeral, siendo obligación del proponente mantener la totalidad de las condiciones de la oferta por él presentada.</w:t>
      </w:r>
    </w:p>
    <w:p w14:paraId="2740A126" w14:textId="541DBBCB" w:rsidR="00EC697F" w:rsidRPr="00044F58" w:rsidRDefault="00EC697F" w:rsidP="00CB273B">
      <w:pPr>
        <w:jc w:val="both"/>
        <w:rPr>
          <w:rFonts w:ascii="Arial Narrow" w:hAnsi="Arial Narrow"/>
          <w:b/>
          <w:sz w:val="22"/>
          <w:szCs w:val="22"/>
          <w:lang w:val="es-CO"/>
        </w:rPr>
      </w:pPr>
    </w:p>
    <w:p w14:paraId="13BA4A18" w14:textId="7A02259C" w:rsidR="00EC697F" w:rsidRPr="00044F58" w:rsidRDefault="00EC697F" w:rsidP="00CB273B">
      <w:pPr>
        <w:jc w:val="both"/>
        <w:rPr>
          <w:rFonts w:ascii="Arial Narrow" w:hAnsi="Arial Narrow"/>
          <w:b/>
          <w:sz w:val="22"/>
          <w:szCs w:val="22"/>
          <w:lang w:val="es-CO"/>
        </w:rPr>
      </w:pPr>
      <w:r w:rsidRPr="00044F58">
        <w:rPr>
          <w:rFonts w:ascii="Arial Narrow" w:hAnsi="Arial Narrow"/>
          <w:b/>
          <w:sz w:val="22"/>
          <w:szCs w:val="22"/>
          <w:lang w:val="es-CO"/>
        </w:rPr>
        <w:t>Propuestas parciales</w:t>
      </w:r>
    </w:p>
    <w:p w14:paraId="3F69CCEE" w14:textId="58E798A8" w:rsidR="00EC697F" w:rsidRPr="00044F58" w:rsidRDefault="00EC697F" w:rsidP="00CB273B">
      <w:pPr>
        <w:jc w:val="both"/>
        <w:rPr>
          <w:rFonts w:ascii="Arial Narrow" w:hAnsi="Arial Narrow"/>
          <w:b/>
          <w:sz w:val="22"/>
          <w:szCs w:val="22"/>
          <w:lang w:val="es-CO"/>
        </w:rPr>
      </w:pPr>
    </w:p>
    <w:p w14:paraId="561A3667" w14:textId="00374E36" w:rsidR="00EC697F" w:rsidRDefault="00EC697F" w:rsidP="00CB273B">
      <w:pPr>
        <w:jc w:val="both"/>
        <w:rPr>
          <w:rFonts w:ascii="Arial Narrow" w:hAnsi="Arial Narrow"/>
          <w:sz w:val="22"/>
          <w:szCs w:val="22"/>
        </w:rPr>
      </w:pPr>
      <w:r w:rsidRPr="00044F58">
        <w:rPr>
          <w:rFonts w:ascii="Arial Narrow" w:hAnsi="Arial Narrow"/>
          <w:sz w:val="22"/>
          <w:szCs w:val="22"/>
          <w:lang w:val="es-CO"/>
        </w:rPr>
        <w:t xml:space="preserve">El Centro Nacional de Memoria Histórica </w:t>
      </w:r>
      <w:r w:rsidRPr="00044F58">
        <w:rPr>
          <w:rFonts w:ascii="Arial Narrow" w:hAnsi="Arial Narrow"/>
          <w:b/>
          <w:sz w:val="22"/>
          <w:szCs w:val="22"/>
          <w:lang w:val="es-CO"/>
        </w:rPr>
        <w:t xml:space="preserve">NO </w:t>
      </w:r>
      <w:r w:rsidRPr="00044F58">
        <w:rPr>
          <w:rFonts w:ascii="Arial Narrow" w:hAnsi="Arial Narrow"/>
          <w:sz w:val="22"/>
          <w:szCs w:val="22"/>
        </w:rPr>
        <w:t xml:space="preserve">aceptará la presentación de propuestas de forma parcial, condicionadas o alternativas. Lo anterior hace referencia a que la propuesta deberá ser presentada por la totalidad de los requerimientos de la entidad, según todas las especificaciones técnicas relacionadas en los documentos previos del proceso. </w:t>
      </w:r>
    </w:p>
    <w:p w14:paraId="5A21DC85" w14:textId="6D7B2A08" w:rsidR="00F347DA" w:rsidRPr="005B3E32" w:rsidRDefault="005B3E32" w:rsidP="00CB273B">
      <w:pPr>
        <w:jc w:val="both"/>
        <w:rPr>
          <w:rFonts w:ascii="Arial Narrow" w:hAnsi="Arial Narrow"/>
          <w:b/>
          <w:color w:val="808080" w:themeColor="background1" w:themeShade="80"/>
          <w:sz w:val="22"/>
          <w:szCs w:val="22"/>
          <w:lang w:val="es-CO"/>
        </w:rPr>
      </w:pPr>
      <w:r w:rsidRPr="005B3E32">
        <w:rPr>
          <w:rFonts w:ascii="Arial Narrow" w:hAnsi="Arial Narrow"/>
          <w:b/>
          <w:color w:val="808080" w:themeColor="background1" w:themeShade="80"/>
          <w:sz w:val="22"/>
          <w:szCs w:val="22"/>
          <w:lang w:val="es-CO"/>
        </w:rPr>
        <w:t>Cuando sea por lotes se deberá dejar la salvedad que no se podrá presentar propuesta parcial dentro del lote respectivo</w:t>
      </w:r>
    </w:p>
    <w:p w14:paraId="1585FEBC" w14:textId="79446892" w:rsidR="004C650A" w:rsidRPr="00044F58" w:rsidRDefault="00044F58" w:rsidP="00CB273B">
      <w:pPr>
        <w:pStyle w:val="Subttulo"/>
        <w:outlineLvl w:val="2"/>
        <w:rPr>
          <w:rFonts w:ascii="Arial Narrow" w:hAnsi="Arial Narrow"/>
          <w:sz w:val="22"/>
          <w:szCs w:val="22"/>
        </w:rPr>
      </w:pPr>
      <w:bookmarkStart w:id="111" w:name="_Toc74239343"/>
      <w:bookmarkStart w:id="112" w:name="_Toc105153230"/>
      <w:r>
        <w:rPr>
          <w:rFonts w:ascii="Arial Narrow" w:hAnsi="Arial Narrow"/>
          <w:sz w:val="22"/>
          <w:szCs w:val="22"/>
          <w:lang w:val="es-CO"/>
        </w:rPr>
        <w:t>1.3.1</w:t>
      </w:r>
      <w:r w:rsidR="004C650A" w:rsidRPr="00044F58">
        <w:rPr>
          <w:rFonts w:ascii="Arial Narrow" w:hAnsi="Arial Narrow"/>
          <w:sz w:val="22"/>
          <w:szCs w:val="22"/>
          <w:lang w:val="es-CO"/>
        </w:rPr>
        <w:t xml:space="preserve"> </w:t>
      </w:r>
      <w:r w:rsidR="004C650A" w:rsidRPr="00044F58">
        <w:rPr>
          <w:rFonts w:ascii="Arial Narrow" w:hAnsi="Arial Narrow"/>
          <w:sz w:val="22"/>
          <w:szCs w:val="22"/>
        </w:rPr>
        <w:t>VERIFICACIÓN DE REQUISITOS HABILITANTES Y EVALUACIÓN DE LAS PROPUESTAS.</w:t>
      </w:r>
      <w:bookmarkEnd w:id="111"/>
      <w:bookmarkEnd w:id="112"/>
    </w:p>
    <w:p w14:paraId="4BC106B2" w14:textId="32643BBD" w:rsidR="004C650A" w:rsidRPr="00044F58" w:rsidRDefault="004C650A" w:rsidP="00CB273B">
      <w:pPr>
        <w:jc w:val="both"/>
        <w:rPr>
          <w:rFonts w:ascii="Arial Narrow" w:hAnsi="Arial Narrow"/>
          <w:sz w:val="22"/>
          <w:szCs w:val="22"/>
        </w:rPr>
      </w:pPr>
      <w:r w:rsidRPr="00044F58">
        <w:rPr>
          <w:rFonts w:ascii="Arial Narrow" w:hAnsi="Arial Narrow"/>
          <w:sz w:val="22"/>
          <w:szCs w:val="22"/>
        </w:rPr>
        <w:t>La evaluación de las propuestas se efectuará conforme a lo señalado en el presente documento, o en las adendas que lo modifiquen. Los aspectos de verificaciones jurídicas, financieras, y técnicos no darán lugar a puntaje, pero habilitan o inhabilita al proponente. En el informe que contiene la verificación de requisitos habilitantes se relacionarán los proponentes que se encuentran habilitados y aquellos que no lo están.</w:t>
      </w:r>
    </w:p>
    <w:p w14:paraId="405917C9" w14:textId="31382A2C" w:rsidR="004C650A" w:rsidRPr="00044F58" w:rsidRDefault="004C650A" w:rsidP="00CB273B">
      <w:pPr>
        <w:jc w:val="both"/>
        <w:rPr>
          <w:rFonts w:ascii="Arial Narrow" w:hAnsi="Arial Narrow"/>
          <w:b/>
          <w:sz w:val="22"/>
          <w:szCs w:val="22"/>
          <w:lang w:val="es-CO"/>
        </w:rPr>
      </w:pPr>
    </w:p>
    <w:p w14:paraId="52B6975A" w14:textId="080FAD39" w:rsidR="004F0C1C" w:rsidRPr="00044F58" w:rsidRDefault="00D11446" w:rsidP="005B3E32">
      <w:pPr>
        <w:pStyle w:val="Ttulo1"/>
        <w:jc w:val="both"/>
        <w:rPr>
          <w:rFonts w:ascii="Arial Narrow" w:hAnsi="Arial Narrow"/>
          <w:bCs w:val="0"/>
          <w:lang w:val="es-CO"/>
        </w:rPr>
      </w:pPr>
      <w:bookmarkStart w:id="113" w:name="_Toc74239344"/>
      <w:bookmarkStart w:id="114" w:name="_Toc105153231"/>
      <w:r w:rsidRPr="00044F58">
        <w:rPr>
          <w:rFonts w:ascii="Arial Narrow" w:hAnsi="Arial Narrow"/>
          <w:bCs w:val="0"/>
          <w:lang w:val="es-CO"/>
        </w:rPr>
        <w:t xml:space="preserve">1.3.1.1 </w:t>
      </w:r>
      <w:r w:rsidR="004F0C1C" w:rsidRPr="00044F58">
        <w:rPr>
          <w:rFonts w:ascii="Arial Narrow" w:hAnsi="Arial Narrow"/>
          <w:bCs w:val="0"/>
          <w:lang w:val="es-CO"/>
        </w:rPr>
        <w:t>RESERVA DURANTE EL PROCESO DE EVALUACIÓN</w:t>
      </w:r>
      <w:r w:rsidRPr="00044F58">
        <w:rPr>
          <w:rFonts w:ascii="Arial Narrow" w:hAnsi="Arial Narrow"/>
          <w:bCs w:val="0"/>
          <w:lang w:val="es-CO"/>
        </w:rPr>
        <w:t>:</w:t>
      </w:r>
      <w:bookmarkEnd w:id="113"/>
      <w:bookmarkEnd w:id="114"/>
    </w:p>
    <w:p w14:paraId="13F9E6BF" w14:textId="7515E402" w:rsidR="004F0C1C" w:rsidRPr="00044F58" w:rsidRDefault="004F0C1C" w:rsidP="00CB273B">
      <w:pPr>
        <w:jc w:val="both"/>
        <w:rPr>
          <w:rFonts w:ascii="Arial Narrow" w:hAnsi="Arial Narrow"/>
          <w:b/>
          <w:sz w:val="22"/>
          <w:szCs w:val="22"/>
          <w:lang w:val="es-CO"/>
        </w:rPr>
      </w:pPr>
    </w:p>
    <w:p w14:paraId="4A58C601" w14:textId="5E9F6A5C" w:rsidR="00CA0B75" w:rsidRPr="00044F58" w:rsidRDefault="00CA0B75"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Los proponentes serán responsables de advertir</w:t>
      </w:r>
      <w:r w:rsidR="00D11446" w:rsidRPr="00044F58">
        <w:rPr>
          <w:rFonts w:ascii="Arial Narrow" w:hAnsi="Arial Narrow"/>
          <w:color w:val="000000"/>
          <w:sz w:val="22"/>
          <w:szCs w:val="22"/>
          <w:lang w:val="es-CO" w:eastAsia="es-CO"/>
        </w:rPr>
        <w:t xml:space="preserve"> por escrito junto con la presentación de la propuesta</w:t>
      </w:r>
      <w:r w:rsidRPr="00044F58">
        <w:rPr>
          <w:rFonts w:ascii="Arial Narrow" w:hAnsi="Arial Narrow"/>
          <w:color w:val="000000"/>
          <w:sz w:val="22"/>
          <w:szCs w:val="22"/>
          <w:lang w:val="es-CO" w:eastAsia="es-CO"/>
        </w:rPr>
        <w:t xml:space="preserve"> que alguna de la información presentada en las ofertas contiene información confidencial, privada o que configure secreto industrial, de acuerdo con la ley colombiana, debiendo indicar tal calidad y expresar las normas legales que le sirven de fundamento, reserva que la Entidad Estatal mantendrá en el proceso de contratación frente a terceros. </w:t>
      </w:r>
    </w:p>
    <w:p w14:paraId="187D97AC" w14:textId="77777777" w:rsidR="00CA0B75" w:rsidRPr="00044F58" w:rsidRDefault="00CA0B75" w:rsidP="00CB273B">
      <w:pPr>
        <w:autoSpaceDE w:val="0"/>
        <w:autoSpaceDN w:val="0"/>
        <w:adjustRightInd w:val="0"/>
        <w:jc w:val="both"/>
        <w:rPr>
          <w:rFonts w:ascii="Arial Narrow" w:hAnsi="Arial Narrow"/>
          <w:color w:val="000000"/>
          <w:sz w:val="22"/>
          <w:szCs w:val="22"/>
          <w:lang w:val="es-CO" w:eastAsia="es-CO"/>
        </w:rPr>
      </w:pPr>
    </w:p>
    <w:p w14:paraId="4AB0EA28" w14:textId="386C5E1A" w:rsidR="00CA0B75" w:rsidRPr="00044F58" w:rsidRDefault="00CA0B75"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todo caso, la Entidad se reserva el derecho de revelar dicha información a sus colaboradores, con el fin de evaluar la propuesta. </w:t>
      </w:r>
    </w:p>
    <w:p w14:paraId="49E86EA1" w14:textId="77777777" w:rsidR="00CA0B75" w:rsidRPr="00044F58" w:rsidRDefault="00CA0B75" w:rsidP="00CB273B">
      <w:pPr>
        <w:autoSpaceDE w:val="0"/>
        <w:autoSpaceDN w:val="0"/>
        <w:adjustRightInd w:val="0"/>
        <w:jc w:val="both"/>
        <w:rPr>
          <w:rFonts w:ascii="Arial Narrow" w:hAnsi="Arial Narrow"/>
          <w:color w:val="000000"/>
          <w:sz w:val="22"/>
          <w:szCs w:val="22"/>
          <w:lang w:val="es-CO" w:eastAsia="es-CO"/>
        </w:rPr>
      </w:pPr>
    </w:p>
    <w:p w14:paraId="63D90A86" w14:textId="0013D98D" w:rsidR="004F0C1C" w:rsidRPr="00044F58" w:rsidRDefault="00CA0B75" w:rsidP="00CB273B">
      <w:pPr>
        <w:jc w:val="both"/>
        <w:rPr>
          <w:rFonts w:ascii="Arial Narrow" w:hAnsi="Arial Narrow"/>
          <w:b/>
          <w:sz w:val="22"/>
          <w:szCs w:val="22"/>
          <w:lang w:val="es-CO"/>
        </w:rPr>
      </w:pPr>
      <w:r w:rsidRPr="00044F58">
        <w:rPr>
          <w:rFonts w:ascii="Arial Narrow" w:hAnsi="Arial Narrow"/>
          <w:color w:val="000000"/>
          <w:sz w:val="22"/>
          <w:szCs w:val="22"/>
          <w:lang w:val="es-CO" w:eastAsia="es-CO"/>
        </w:rPr>
        <w:t>La información relativa al análisis, aclaración, evaluación y comparación de las propuestas y la recomendación para la adjudicación no podrá ser revelada a los proponentes, ni a terceros, hasta que la Entidad, comunique a los primeros que el informe de evaluación se encuentra disponible para que presenten las observaciones correspondientes.</w:t>
      </w:r>
    </w:p>
    <w:p w14:paraId="4DB740B7" w14:textId="30B03375" w:rsidR="00A52803" w:rsidRPr="00044F58" w:rsidRDefault="00044F58" w:rsidP="00CB273B">
      <w:pPr>
        <w:pStyle w:val="Subttulo"/>
        <w:outlineLvl w:val="0"/>
        <w:rPr>
          <w:rFonts w:ascii="Arial Narrow" w:hAnsi="Arial Narrow"/>
          <w:sz w:val="22"/>
          <w:szCs w:val="22"/>
        </w:rPr>
      </w:pPr>
      <w:bookmarkStart w:id="115" w:name="_Toc74239345"/>
      <w:bookmarkStart w:id="116" w:name="_Toc105153232"/>
      <w:r>
        <w:rPr>
          <w:rFonts w:ascii="Arial Narrow" w:hAnsi="Arial Narrow"/>
          <w:sz w:val="22"/>
          <w:szCs w:val="22"/>
          <w:lang w:val="es-CO"/>
        </w:rPr>
        <w:t xml:space="preserve">1.3.2 </w:t>
      </w:r>
      <w:r w:rsidR="00A52803" w:rsidRPr="00044F58">
        <w:rPr>
          <w:rFonts w:ascii="Arial Narrow" w:hAnsi="Arial Narrow"/>
          <w:sz w:val="22"/>
          <w:szCs w:val="22"/>
        </w:rPr>
        <w:t>TRASLADO DEL INFORME DE VERIFICACIÓN REQUISITOS HABILITANTES.</w:t>
      </w:r>
      <w:bookmarkEnd w:id="115"/>
      <w:bookmarkEnd w:id="116"/>
    </w:p>
    <w:p w14:paraId="29296FF5" w14:textId="77777777"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Una vez publicado el informe de verificación de requisitos habilitantes y, dentro del término para presentar observaciones al informe de evaluación definido en el cronograma, los proponentes podrán subsanar, aclarar y dar respuesta a los requerimientos hechos por la Entidad hasta esta etapa. </w:t>
      </w:r>
    </w:p>
    <w:p w14:paraId="10AACB69" w14:textId="77777777" w:rsidR="00A52803" w:rsidRPr="00044F58" w:rsidRDefault="00A52803" w:rsidP="00CB273B">
      <w:pPr>
        <w:jc w:val="both"/>
        <w:rPr>
          <w:rFonts w:ascii="Arial Narrow" w:hAnsi="Arial Narrow"/>
          <w:sz w:val="22"/>
          <w:szCs w:val="22"/>
        </w:rPr>
      </w:pPr>
    </w:p>
    <w:p w14:paraId="4F288C2D" w14:textId="034A4314" w:rsidR="00E76F70" w:rsidRPr="00044F58" w:rsidRDefault="00A52803" w:rsidP="00CB273B">
      <w:pPr>
        <w:jc w:val="both"/>
        <w:rPr>
          <w:rFonts w:ascii="Arial Narrow" w:hAnsi="Arial Narrow"/>
          <w:sz w:val="22"/>
          <w:szCs w:val="22"/>
        </w:rPr>
      </w:pPr>
      <w:r w:rsidRPr="00044F58">
        <w:rPr>
          <w:rFonts w:ascii="Arial Narrow" w:hAnsi="Arial Narrow"/>
          <w:sz w:val="22"/>
          <w:szCs w:val="22"/>
        </w:rPr>
        <w:t>Así mismo, en el caso de las propuestas presentadas por los proponentes, éstas estarán a disposición de quien así lo solicite en la plataforma SECOP II en el link del proceso, a partir del traslado del informe de verificación o evaluación de requisitos habilitantes dispuesto por la entidad en el cronograma del presente proceso o en las adendas que lo modifiquen, salvo los documentos que por expresa disposición de la ley sean catalogados como reservados, como es el caso de las declaraciones tributarias de conformidad con el Artículo 583 del Estatuto respectivo.</w:t>
      </w:r>
    </w:p>
    <w:p w14:paraId="42C6068D" w14:textId="23531DA7" w:rsidR="00A52803" w:rsidRPr="00044F58" w:rsidRDefault="00044F58" w:rsidP="00CB273B">
      <w:pPr>
        <w:pStyle w:val="Subttulo"/>
        <w:outlineLvl w:val="0"/>
        <w:rPr>
          <w:rFonts w:ascii="Arial Narrow" w:hAnsi="Arial Narrow"/>
          <w:sz w:val="22"/>
          <w:szCs w:val="22"/>
        </w:rPr>
      </w:pPr>
      <w:bookmarkStart w:id="117" w:name="_Toc74239346"/>
      <w:bookmarkStart w:id="118" w:name="_Toc105153233"/>
      <w:r>
        <w:rPr>
          <w:rFonts w:ascii="Arial Narrow" w:hAnsi="Arial Narrow"/>
          <w:sz w:val="22"/>
          <w:szCs w:val="22"/>
        </w:rPr>
        <w:t xml:space="preserve">1.3.2.1 </w:t>
      </w:r>
      <w:r w:rsidR="00A52803" w:rsidRPr="00044F58">
        <w:rPr>
          <w:rFonts w:ascii="Arial Narrow" w:hAnsi="Arial Narrow"/>
          <w:sz w:val="22"/>
          <w:szCs w:val="22"/>
        </w:rPr>
        <w:t>PLAZO PARA SUBSANAR LA AUSENCIA DE REQUISITOS O LA FALTA DE DOCUMENTOS HABILITANTES REQUERIDOS POR LA ENTIDAD.</w:t>
      </w:r>
      <w:bookmarkEnd w:id="117"/>
      <w:bookmarkEnd w:id="118"/>
      <w:r w:rsidR="00A52803" w:rsidRPr="00044F58">
        <w:rPr>
          <w:rFonts w:ascii="Arial Narrow" w:hAnsi="Arial Narrow"/>
          <w:sz w:val="22"/>
          <w:szCs w:val="22"/>
        </w:rPr>
        <w:t xml:space="preserve"> </w:t>
      </w:r>
    </w:p>
    <w:p w14:paraId="407AFB10" w14:textId="367CE039" w:rsidR="00A52803" w:rsidRPr="00044F58" w:rsidRDefault="00A52803" w:rsidP="00CB273B">
      <w:pPr>
        <w:jc w:val="both"/>
        <w:rPr>
          <w:rFonts w:ascii="Arial Narrow" w:hAnsi="Arial Narrow"/>
          <w:sz w:val="22"/>
          <w:szCs w:val="22"/>
        </w:rPr>
      </w:pPr>
      <w:r w:rsidRPr="00044F58">
        <w:rPr>
          <w:rFonts w:ascii="Arial Narrow" w:hAnsi="Arial Narrow"/>
          <w:sz w:val="22"/>
          <w:szCs w:val="22"/>
        </w:rPr>
        <w:t>En virtud de la modalidad de selección del presente proceso, se entenderá que la fecha límite para subsanar la ausencia de requisitos habilitantes será hasta antes de la apertura del sobre económico, de conformidad con lo previsto en el artículo 5º de la Ley 1150 de 2007, adicionado por el parágrafo 4º del artículo 5º de la Ley 1882 de 2018.</w:t>
      </w:r>
    </w:p>
    <w:p w14:paraId="6F4E198E" w14:textId="77777777" w:rsidR="00896386" w:rsidRPr="00044F58" w:rsidRDefault="00896386" w:rsidP="00CB273B">
      <w:pPr>
        <w:jc w:val="both"/>
        <w:rPr>
          <w:rFonts w:ascii="Arial Narrow" w:hAnsi="Arial Narrow"/>
          <w:sz w:val="22"/>
          <w:szCs w:val="22"/>
        </w:rPr>
      </w:pPr>
    </w:p>
    <w:p w14:paraId="5412227B" w14:textId="265E5E0A" w:rsidR="00A52803" w:rsidRPr="005B3E32" w:rsidRDefault="00A52803" w:rsidP="00CB273B">
      <w:pPr>
        <w:jc w:val="both"/>
        <w:rPr>
          <w:rFonts w:ascii="Arial Narrow" w:hAnsi="Arial Narrow"/>
          <w:b/>
          <w:bCs/>
          <w:sz w:val="22"/>
          <w:szCs w:val="22"/>
        </w:rPr>
      </w:pPr>
      <w:r w:rsidRPr="005B3E32">
        <w:rPr>
          <w:rFonts w:ascii="Arial Narrow" w:hAnsi="Arial Narrow"/>
          <w:b/>
          <w:bCs/>
          <w:sz w:val="22"/>
          <w:szCs w:val="22"/>
        </w:rPr>
        <w:t>REGLAS DE SUBSANABILIDAD</w:t>
      </w:r>
    </w:p>
    <w:p w14:paraId="0D4A60E8" w14:textId="79744B64" w:rsidR="00A52803" w:rsidRPr="00044F58" w:rsidRDefault="00A52803" w:rsidP="00CB273B">
      <w:pPr>
        <w:jc w:val="both"/>
        <w:rPr>
          <w:rFonts w:ascii="Arial Narrow" w:hAnsi="Arial Narrow"/>
          <w:sz w:val="22"/>
          <w:szCs w:val="22"/>
        </w:rPr>
      </w:pPr>
    </w:p>
    <w:p w14:paraId="7A0BAE68" w14:textId="0E8301B6"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En todo proceso de selección de contratistas primará lo sustancial sobre lo formal. En consecuencia, no podrá rechazarse una propuesta por la ausencia de requisitos o la falta de documentos que verifiquen las condiciones del proponente o soporten el contenido de la oferta, y que no constituyan los factores de escogencia establecidos por el Centro Nacional de Memoria Histórica en el pliego de condiciones, de conformidad con lo previsto en el artículo 5 de la Ley 1150 de 2007, modificado por el artículo 5º de la Ley 1882 de 2018. </w:t>
      </w:r>
    </w:p>
    <w:p w14:paraId="77F82CD8" w14:textId="77777777" w:rsidR="00A52803" w:rsidRPr="00044F58" w:rsidRDefault="00A52803" w:rsidP="00CB273B">
      <w:pPr>
        <w:jc w:val="both"/>
        <w:rPr>
          <w:rFonts w:ascii="Arial Narrow" w:hAnsi="Arial Narrow"/>
          <w:sz w:val="22"/>
          <w:szCs w:val="22"/>
        </w:rPr>
      </w:pPr>
    </w:p>
    <w:p w14:paraId="7425F33A" w14:textId="77777777"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Tales requisitos o documentos deberán ser requeridos por la entidad en condiciones de igualdad para todos los proponentes en el plazo para subsanar y aclarar, el cual, será antes de la apertura del sobre económico por tratarse de una subasta inversa electrónica. </w:t>
      </w:r>
    </w:p>
    <w:p w14:paraId="2C1596E7" w14:textId="77777777" w:rsidR="00A52803" w:rsidRPr="00044F58" w:rsidRDefault="00A52803" w:rsidP="00CB273B">
      <w:pPr>
        <w:jc w:val="both"/>
        <w:rPr>
          <w:rFonts w:ascii="Arial Narrow" w:hAnsi="Arial Narrow"/>
          <w:sz w:val="22"/>
          <w:szCs w:val="22"/>
        </w:rPr>
      </w:pPr>
    </w:p>
    <w:p w14:paraId="7A089015" w14:textId="27BD589A"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Así mismo, el Centro Nacional de Memoria Histórica se reserva el derecho a efectuar requerimientos o solicitudes de aclaración a los proponentes durante cualquier etapa del proceso siempre que sea con posteridad a la fecha de cierre y entrega de las propuestas, para que los proponentes deberán atenderlos de forma clara, completa, precisa y dentro del plazo fijado para ello por la entidad. </w:t>
      </w:r>
    </w:p>
    <w:p w14:paraId="66919525" w14:textId="77777777" w:rsidR="00A52803" w:rsidRPr="00044F58" w:rsidRDefault="00A52803" w:rsidP="00CB273B">
      <w:pPr>
        <w:jc w:val="both"/>
        <w:rPr>
          <w:rFonts w:ascii="Arial Narrow" w:hAnsi="Arial Narrow"/>
          <w:sz w:val="22"/>
          <w:szCs w:val="22"/>
        </w:rPr>
      </w:pPr>
    </w:p>
    <w:p w14:paraId="7D7D347C" w14:textId="358C687F" w:rsidR="00A52803" w:rsidRPr="00044F58" w:rsidRDefault="00A52803" w:rsidP="00CB273B">
      <w:pPr>
        <w:jc w:val="both"/>
        <w:rPr>
          <w:rFonts w:ascii="Arial Narrow" w:hAnsi="Arial Narrow"/>
          <w:sz w:val="22"/>
          <w:szCs w:val="22"/>
        </w:rPr>
      </w:pPr>
      <w:r w:rsidRPr="00044F58">
        <w:rPr>
          <w:rFonts w:ascii="Arial Narrow" w:hAnsi="Arial Narrow"/>
          <w:sz w:val="22"/>
          <w:szCs w:val="22"/>
        </w:rPr>
        <w:t>En ejercicio de esta facultad, y de conformidad con el numeral 8 del artículo 30 de la Ley 80 de 1993 y del inciso final del parágrafo 1º del artículo 5º de la Ley 1150 de 2007, modificado por el artículo 5º de la Ley 1882 de 2018, el proponente no podrá completar, adicionar, modificar o mejorar su propuesta.</w:t>
      </w:r>
    </w:p>
    <w:p w14:paraId="0FBC0FD3" w14:textId="64969DA7" w:rsidR="00A52803" w:rsidRPr="00044F58" w:rsidRDefault="00044F58" w:rsidP="00CB273B">
      <w:pPr>
        <w:pStyle w:val="Subttulo"/>
        <w:outlineLvl w:val="0"/>
        <w:rPr>
          <w:rFonts w:ascii="Arial Narrow" w:hAnsi="Arial Narrow"/>
          <w:sz w:val="22"/>
          <w:szCs w:val="22"/>
        </w:rPr>
      </w:pPr>
      <w:bookmarkStart w:id="119" w:name="_Toc74239347"/>
      <w:bookmarkStart w:id="120" w:name="_Toc105153234"/>
      <w:r>
        <w:rPr>
          <w:rFonts w:ascii="Arial Narrow" w:hAnsi="Arial Narrow"/>
          <w:sz w:val="22"/>
          <w:szCs w:val="22"/>
        </w:rPr>
        <w:t xml:space="preserve">1.4 </w:t>
      </w:r>
      <w:r w:rsidR="00A52803" w:rsidRPr="00044F58">
        <w:rPr>
          <w:rFonts w:ascii="Arial Narrow" w:hAnsi="Arial Narrow"/>
          <w:sz w:val="22"/>
          <w:szCs w:val="22"/>
        </w:rPr>
        <w:t>ADJUDICACIÓN</w:t>
      </w:r>
      <w:bookmarkEnd w:id="119"/>
      <w:bookmarkEnd w:id="120"/>
      <w:r w:rsidR="00A52803" w:rsidRPr="00044F58">
        <w:rPr>
          <w:rFonts w:ascii="Arial Narrow" w:hAnsi="Arial Narrow"/>
          <w:sz w:val="22"/>
          <w:szCs w:val="22"/>
        </w:rPr>
        <w:t xml:space="preserve"> </w:t>
      </w:r>
    </w:p>
    <w:p w14:paraId="6D0AFF4B" w14:textId="03118458" w:rsidR="00A52803" w:rsidRPr="00044F58" w:rsidRDefault="00A52803" w:rsidP="00CB273B">
      <w:pPr>
        <w:jc w:val="both"/>
        <w:rPr>
          <w:rFonts w:ascii="Arial Narrow" w:hAnsi="Arial Narrow"/>
          <w:sz w:val="22"/>
          <w:szCs w:val="22"/>
        </w:rPr>
      </w:pPr>
      <w:r w:rsidRPr="00044F58">
        <w:rPr>
          <w:rFonts w:ascii="Arial Narrow" w:hAnsi="Arial Narrow"/>
          <w:sz w:val="22"/>
          <w:szCs w:val="22"/>
        </w:rPr>
        <w:t>El acto de adjudicac</w:t>
      </w:r>
      <w:r w:rsidR="00851F30" w:rsidRPr="00044F58">
        <w:rPr>
          <w:rFonts w:ascii="Arial Narrow" w:hAnsi="Arial Narrow"/>
          <w:sz w:val="22"/>
          <w:szCs w:val="22"/>
        </w:rPr>
        <w:t>i</w:t>
      </w:r>
      <w:r w:rsidRPr="00044F58">
        <w:rPr>
          <w:rFonts w:ascii="Arial Narrow" w:hAnsi="Arial Narrow"/>
          <w:sz w:val="22"/>
          <w:szCs w:val="22"/>
        </w:rPr>
        <w:t xml:space="preserve">ón y  </w:t>
      </w:r>
      <w:r w:rsidRPr="005B3E32">
        <w:rPr>
          <w:rFonts w:ascii="Arial Narrow" w:hAnsi="Arial Narrow"/>
          <w:color w:val="FF0000"/>
          <w:sz w:val="22"/>
          <w:szCs w:val="22"/>
        </w:rPr>
        <w:t>el contrato serán  por el valor resultante en el evento de subasta</w:t>
      </w:r>
      <w:r w:rsidR="005B3E32">
        <w:rPr>
          <w:rFonts w:ascii="Arial Narrow" w:hAnsi="Arial Narrow"/>
          <w:color w:val="FF0000"/>
          <w:sz w:val="22"/>
          <w:szCs w:val="22"/>
        </w:rPr>
        <w:t>, esto varía si el proceso de selección se adjudica por todo el Presupuesto oficial establecido, deberá atender al estudio previo</w:t>
      </w:r>
      <w:r w:rsidRPr="00C849EB">
        <w:rPr>
          <w:rFonts w:ascii="Arial Narrow" w:hAnsi="Arial Narrow"/>
          <w:sz w:val="22"/>
          <w:szCs w:val="22"/>
        </w:rPr>
        <w:t xml:space="preserve"> </w:t>
      </w:r>
      <w:r w:rsidRPr="00044F58">
        <w:rPr>
          <w:rFonts w:ascii="Arial Narrow" w:hAnsi="Arial Narrow"/>
          <w:sz w:val="22"/>
          <w:szCs w:val="22"/>
        </w:rPr>
        <w:t xml:space="preserve">y su ejecución se realizará por los valores finales ofertados por el proponente seleccionado y conforme a los cuales resultó adjudicatario del proceso. </w:t>
      </w:r>
    </w:p>
    <w:p w14:paraId="07781DC5" w14:textId="77777777" w:rsidR="00A52803" w:rsidRPr="00044F58" w:rsidRDefault="00A52803" w:rsidP="00CB273B">
      <w:pPr>
        <w:jc w:val="both"/>
        <w:rPr>
          <w:rFonts w:ascii="Arial Narrow" w:hAnsi="Arial Narrow"/>
          <w:sz w:val="22"/>
          <w:szCs w:val="22"/>
        </w:rPr>
      </w:pPr>
    </w:p>
    <w:p w14:paraId="6D3B7829" w14:textId="00B9C721"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En todo caso, el proponente que haya presentado el lance válido más bajo y previo a la adjudicación deberá ajustar su propuesta económica, dentro de los </w:t>
      </w:r>
      <w:r w:rsidR="00F15B4F" w:rsidRPr="00044F58">
        <w:rPr>
          <w:rFonts w:ascii="Arial Narrow" w:hAnsi="Arial Narrow"/>
          <w:sz w:val="22"/>
          <w:szCs w:val="22"/>
        </w:rPr>
        <w:t xml:space="preserve">dos </w:t>
      </w:r>
      <w:r w:rsidRPr="00044F58">
        <w:rPr>
          <w:rFonts w:ascii="Arial Narrow" w:hAnsi="Arial Narrow"/>
          <w:sz w:val="22"/>
          <w:szCs w:val="22"/>
        </w:rPr>
        <w:t>(</w:t>
      </w:r>
      <w:r w:rsidR="00F15B4F" w:rsidRPr="00044F58">
        <w:rPr>
          <w:rFonts w:ascii="Arial Narrow" w:hAnsi="Arial Narrow"/>
          <w:sz w:val="22"/>
          <w:szCs w:val="22"/>
        </w:rPr>
        <w:t>2</w:t>
      </w:r>
      <w:r w:rsidRPr="00044F58">
        <w:rPr>
          <w:rFonts w:ascii="Arial Narrow" w:hAnsi="Arial Narrow"/>
          <w:sz w:val="22"/>
          <w:szCs w:val="22"/>
        </w:rPr>
        <w:t>) días hábiles siguientes a la realización del evento de subasta, aplicando al valor unitario sin IVA de cada uno de los ítems, el mismo porcentaje de ahorro obtenido por la entidad en dicho evento, con el fin de determinar el precio final de compra por parte del Centro Nacional de Memoria Histórica.</w:t>
      </w:r>
    </w:p>
    <w:p w14:paraId="77CA0812" w14:textId="77777777" w:rsidR="00A52803" w:rsidRPr="00044F58" w:rsidRDefault="00A52803" w:rsidP="00CB273B">
      <w:pPr>
        <w:jc w:val="both"/>
        <w:rPr>
          <w:rFonts w:ascii="Arial Narrow" w:hAnsi="Arial Narrow"/>
          <w:sz w:val="22"/>
          <w:szCs w:val="22"/>
        </w:rPr>
      </w:pPr>
    </w:p>
    <w:p w14:paraId="413EC69C" w14:textId="77777777" w:rsidR="00F15B4F" w:rsidRPr="00044F58" w:rsidRDefault="00A52803" w:rsidP="00CB273B">
      <w:pPr>
        <w:jc w:val="both"/>
        <w:rPr>
          <w:rFonts w:ascii="Arial Narrow" w:hAnsi="Arial Narrow"/>
          <w:sz w:val="22"/>
          <w:szCs w:val="22"/>
        </w:rPr>
      </w:pPr>
      <w:r w:rsidRPr="00044F58">
        <w:rPr>
          <w:rFonts w:ascii="Arial Narrow" w:hAnsi="Arial Narrow"/>
          <w:sz w:val="22"/>
          <w:szCs w:val="22"/>
        </w:rPr>
        <w:t>Los proponentes no podrán superar, en ningún caso, el presupuesto oficial establecido de cada ítem y/o los precios unitarios techo, so pena de ser RECHAZADA ECON</w:t>
      </w:r>
      <w:r w:rsidR="00851F30" w:rsidRPr="00044F58">
        <w:rPr>
          <w:rFonts w:ascii="Arial Narrow" w:hAnsi="Arial Narrow"/>
          <w:sz w:val="22"/>
          <w:szCs w:val="22"/>
        </w:rPr>
        <w:t>Ó</w:t>
      </w:r>
      <w:r w:rsidRPr="00044F58">
        <w:rPr>
          <w:rFonts w:ascii="Arial Narrow" w:hAnsi="Arial Narrow"/>
          <w:sz w:val="22"/>
          <w:szCs w:val="22"/>
        </w:rPr>
        <w:t xml:space="preserve">MICAMENTE la propuesta. </w:t>
      </w:r>
    </w:p>
    <w:p w14:paraId="2517D2DC" w14:textId="77777777" w:rsidR="00F15B4F" w:rsidRPr="00044F58" w:rsidRDefault="00F15B4F" w:rsidP="00CB273B">
      <w:pPr>
        <w:jc w:val="both"/>
        <w:rPr>
          <w:rFonts w:ascii="Arial Narrow" w:hAnsi="Arial Narrow"/>
          <w:sz w:val="22"/>
          <w:szCs w:val="22"/>
        </w:rPr>
      </w:pPr>
    </w:p>
    <w:p w14:paraId="7A13A13D" w14:textId="20562D62"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El acto administrativo que define el proceso será expedido dentro de los </w:t>
      </w:r>
      <w:r w:rsidR="00F15B4F" w:rsidRPr="00044F58">
        <w:rPr>
          <w:rFonts w:ascii="Arial Narrow" w:hAnsi="Arial Narrow"/>
          <w:sz w:val="22"/>
          <w:szCs w:val="22"/>
        </w:rPr>
        <w:t xml:space="preserve">dos </w:t>
      </w:r>
      <w:r w:rsidRPr="00044F58">
        <w:rPr>
          <w:rFonts w:ascii="Arial Narrow" w:hAnsi="Arial Narrow"/>
          <w:sz w:val="22"/>
          <w:szCs w:val="22"/>
        </w:rPr>
        <w:t>(</w:t>
      </w:r>
      <w:r w:rsidR="00F15B4F" w:rsidRPr="00044F58">
        <w:rPr>
          <w:rFonts w:ascii="Arial Narrow" w:hAnsi="Arial Narrow"/>
          <w:sz w:val="22"/>
          <w:szCs w:val="22"/>
        </w:rPr>
        <w:t>2</w:t>
      </w:r>
      <w:r w:rsidRPr="00044F58">
        <w:rPr>
          <w:rFonts w:ascii="Arial Narrow" w:hAnsi="Arial Narrow"/>
          <w:sz w:val="22"/>
          <w:szCs w:val="22"/>
        </w:rPr>
        <w:t>) días hábiles siguientes al evento de subasta o del recibo de la respuesta del proponente, en el caso de que el Comité Evaluador le hubiese requerido explicación sobre la oferta de precios artificialmente bajos, o al recibo de la oferta final de precios.</w:t>
      </w:r>
    </w:p>
    <w:p w14:paraId="30B8EAA3" w14:textId="54D39638" w:rsidR="00A52803" w:rsidRPr="00044F58" w:rsidRDefault="00A52803" w:rsidP="00CB273B">
      <w:pPr>
        <w:jc w:val="both"/>
        <w:rPr>
          <w:rFonts w:ascii="Arial Narrow" w:hAnsi="Arial Narrow"/>
          <w:sz w:val="22"/>
          <w:szCs w:val="22"/>
        </w:rPr>
      </w:pPr>
    </w:p>
    <w:p w14:paraId="5436BE81" w14:textId="29142B78" w:rsidR="00A52803" w:rsidRDefault="00A52803" w:rsidP="00CB273B">
      <w:pPr>
        <w:jc w:val="both"/>
        <w:rPr>
          <w:rFonts w:ascii="Arial Narrow" w:hAnsi="Arial Narrow"/>
          <w:sz w:val="22"/>
          <w:szCs w:val="22"/>
        </w:rPr>
      </w:pPr>
      <w:r w:rsidRPr="00044F58">
        <w:rPr>
          <w:rFonts w:ascii="Arial Narrow" w:hAnsi="Arial Narrow"/>
          <w:sz w:val="22"/>
          <w:szCs w:val="22"/>
        </w:rPr>
        <w:t xml:space="preserve">El acto de adjudicación es irrevocable y obliga a la entidad y al adjudicatario. No obstante, lo anterior, si dentro del plazo comprendido entre la adjudicación del contrato y la suscripción </w:t>
      </w:r>
      <w:r w:rsidR="00F15B4F" w:rsidRPr="00044F58">
        <w:rPr>
          <w:rFonts w:ascii="Arial Narrow" w:hAnsi="Arial Narrow"/>
          <w:sz w:val="22"/>
          <w:szCs w:val="22"/>
        </w:rPr>
        <w:t>de este</w:t>
      </w:r>
      <w:r w:rsidRPr="00044F58">
        <w:rPr>
          <w:rFonts w:ascii="Arial Narrow" w:hAnsi="Arial Narrow"/>
          <w:sz w:val="22"/>
          <w:szCs w:val="22"/>
        </w:rPr>
        <w:t>, sobreviene una inhabilidad o incompatibilidad o si se demuestra que el acto se obtuvo por medios ilegales, éste podrá ser revocado, caso en el cual, la Entidad podrá aplicar lo previsto en el inciso final del numeral 12 del artículo 30 de la Ley 80 de 1993.</w:t>
      </w:r>
    </w:p>
    <w:p w14:paraId="6015B042" w14:textId="77777777" w:rsidR="00F347DA" w:rsidRPr="00044F58" w:rsidRDefault="00F347DA" w:rsidP="00CB273B">
      <w:pPr>
        <w:jc w:val="both"/>
        <w:rPr>
          <w:rFonts w:ascii="Arial Narrow" w:hAnsi="Arial Narrow"/>
          <w:sz w:val="22"/>
          <w:szCs w:val="22"/>
        </w:rPr>
      </w:pPr>
    </w:p>
    <w:p w14:paraId="46160810" w14:textId="526568CC" w:rsidR="00A52803" w:rsidRPr="00044F58" w:rsidRDefault="00044F58" w:rsidP="00CB273B">
      <w:pPr>
        <w:pStyle w:val="Subttulo"/>
        <w:outlineLvl w:val="0"/>
        <w:rPr>
          <w:rFonts w:ascii="Arial Narrow" w:hAnsi="Arial Narrow"/>
          <w:sz w:val="22"/>
          <w:szCs w:val="22"/>
        </w:rPr>
      </w:pPr>
      <w:bookmarkStart w:id="121" w:name="_Toc74239348"/>
      <w:bookmarkStart w:id="122" w:name="_Toc105153235"/>
      <w:r>
        <w:rPr>
          <w:rFonts w:ascii="Arial Narrow" w:hAnsi="Arial Narrow"/>
          <w:sz w:val="22"/>
          <w:szCs w:val="22"/>
        </w:rPr>
        <w:t xml:space="preserve">1.4.1 </w:t>
      </w:r>
      <w:r w:rsidR="00A52803" w:rsidRPr="00044F58">
        <w:rPr>
          <w:rFonts w:ascii="Arial Narrow" w:hAnsi="Arial Narrow"/>
          <w:sz w:val="22"/>
          <w:szCs w:val="22"/>
        </w:rPr>
        <w:t>ADJUDICACIÓN CUANDO RESULTARE HABILITADO UN SOLO OFERENTE</w:t>
      </w:r>
      <w:bookmarkEnd w:id="121"/>
      <w:bookmarkEnd w:id="122"/>
      <w:r w:rsidR="00A52803" w:rsidRPr="00044F58">
        <w:rPr>
          <w:rFonts w:ascii="Arial Narrow" w:hAnsi="Arial Narrow"/>
          <w:sz w:val="22"/>
          <w:szCs w:val="22"/>
        </w:rPr>
        <w:t xml:space="preserve"> </w:t>
      </w:r>
    </w:p>
    <w:p w14:paraId="16677719" w14:textId="6B08392C" w:rsidR="00A52803" w:rsidRPr="00044F58" w:rsidRDefault="00A52803" w:rsidP="00CB273B">
      <w:pPr>
        <w:jc w:val="both"/>
        <w:rPr>
          <w:rFonts w:ascii="Arial Narrow" w:hAnsi="Arial Narrow"/>
          <w:sz w:val="22"/>
          <w:szCs w:val="22"/>
        </w:rPr>
      </w:pPr>
      <w:r w:rsidRPr="00044F58">
        <w:rPr>
          <w:rFonts w:ascii="Arial Narrow" w:hAnsi="Arial Narrow"/>
          <w:sz w:val="22"/>
          <w:szCs w:val="22"/>
        </w:rPr>
        <w:t xml:space="preserve">Cuando haya un único oferente habilitado, la entidad adjudicará el contrato a este, </w:t>
      </w:r>
      <w:r w:rsidR="00761F91">
        <w:rPr>
          <w:rFonts w:ascii="Arial Narrow" w:hAnsi="Arial Narrow"/>
          <w:sz w:val="22"/>
          <w:szCs w:val="22"/>
        </w:rPr>
        <w:t>cuando su oferta c</w:t>
      </w:r>
      <w:r w:rsidR="006C162C">
        <w:rPr>
          <w:rFonts w:ascii="Arial Narrow" w:hAnsi="Arial Narrow"/>
          <w:sz w:val="22"/>
          <w:szCs w:val="22"/>
        </w:rPr>
        <w:t>umpla con los bienes y/o servicios requeridos en la ficha técnica del proceso y la oferta económica s</w:t>
      </w:r>
      <w:r w:rsidRPr="00044F58">
        <w:rPr>
          <w:rFonts w:ascii="Arial Narrow" w:hAnsi="Arial Narrow"/>
          <w:sz w:val="22"/>
          <w:szCs w:val="22"/>
        </w:rPr>
        <w:t>e ajuste al presupuesto oficial señalado en el</w:t>
      </w:r>
      <w:r w:rsidR="00761F91">
        <w:rPr>
          <w:rFonts w:ascii="Arial Narrow" w:hAnsi="Arial Narrow"/>
          <w:sz w:val="22"/>
          <w:szCs w:val="22"/>
        </w:rPr>
        <w:t xml:space="preserve"> </w:t>
      </w:r>
      <w:r w:rsidRPr="00044F58">
        <w:rPr>
          <w:rFonts w:ascii="Arial Narrow" w:hAnsi="Arial Narrow"/>
          <w:sz w:val="22"/>
          <w:szCs w:val="22"/>
        </w:rPr>
        <w:t xml:space="preserve">pliego de condiciones. </w:t>
      </w:r>
    </w:p>
    <w:p w14:paraId="26891CD1" w14:textId="77777777" w:rsidR="00A52803" w:rsidRPr="00044F58" w:rsidRDefault="00A52803" w:rsidP="00CB273B">
      <w:pPr>
        <w:jc w:val="both"/>
        <w:rPr>
          <w:rFonts w:ascii="Arial Narrow" w:hAnsi="Arial Narrow"/>
          <w:sz w:val="22"/>
          <w:szCs w:val="22"/>
        </w:rPr>
      </w:pPr>
    </w:p>
    <w:p w14:paraId="674CB2FC" w14:textId="2D505C40" w:rsidR="00A52803" w:rsidRPr="00044F58" w:rsidRDefault="00C975CD" w:rsidP="00CB273B">
      <w:pPr>
        <w:jc w:val="both"/>
        <w:rPr>
          <w:rFonts w:ascii="Arial Narrow" w:hAnsi="Arial Narrow"/>
          <w:sz w:val="22"/>
          <w:szCs w:val="22"/>
        </w:rPr>
      </w:pPr>
      <w:r w:rsidRPr="00044F58">
        <w:rPr>
          <w:rFonts w:ascii="Arial Narrow" w:hAnsi="Arial Narrow"/>
          <w:sz w:val="22"/>
          <w:szCs w:val="22"/>
        </w:rPr>
        <w:t>Al</w:t>
      </w:r>
      <w:r w:rsidR="00A52803" w:rsidRPr="00044F58">
        <w:rPr>
          <w:rFonts w:ascii="Arial Narrow" w:hAnsi="Arial Narrow"/>
          <w:sz w:val="22"/>
          <w:szCs w:val="22"/>
        </w:rPr>
        <w:t xml:space="preserve"> valor presentado en la oferta </w:t>
      </w:r>
      <w:r w:rsidR="00851F30" w:rsidRPr="00044F58">
        <w:rPr>
          <w:rFonts w:ascii="Arial Narrow" w:hAnsi="Arial Narrow"/>
          <w:sz w:val="22"/>
          <w:szCs w:val="22"/>
        </w:rPr>
        <w:t xml:space="preserve">inicial, </w:t>
      </w:r>
      <w:r w:rsidR="006C162C">
        <w:rPr>
          <w:rFonts w:ascii="Arial Narrow" w:hAnsi="Arial Narrow"/>
          <w:sz w:val="22"/>
          <w:szCs w:val="22"/>
        </w:rPr>
        <w:t xml:space="preserve">el proponente podrá efectuar un lance por el valor mínimo del margen de mejora indicado en el presente documento, situación que se </w:t>
      </w:r>
      <w:r w:rsidR="00714573">
        <w:rPr>
          <w:rFonts w:ascii="Arial Narrow" w:hAnsi="Arial Narrow"/>
          <w:sz w:val="22"/>
          <w:szCs w:val="22"/>
        </w:rPr>
        <w:t>reflejará</w:t>
      </w:r>
      <w:r w:rsidR="006C162C">
        <w:rPr>
          <w:rFonts w:ascii="Arial Narrow" w:hAnsi="Arial Narrow"/>
          <w:sz w:val="22"/>
          <w:szCs w:val="22"/>
        </w:rPr>
        <w:t xml:space="preserve"> cuando la entidad habilite la plataforma para su realización durante un término prudencial</w:t>
      </w:r>
      <w:r w:rsidR="002579B8">
        <w:rPr>
          <w:rStyle w:val="Refdenotaalpie"/>
          <w:rFonts w:ascii="Arial Narrow" w:hAnsi="Arial Narrow"/>
          <w:sz w:val="22"/>
          <w:szCs w:val="22"/>
        </w:rPr>
        <w:footnoteReference w:id="2"/>
      </w:r>
      <w:r w:rsidR="00714573">
        <w:rPr>
          <w:rFonts w:ascii="Arial Narrow" w:hAnsi="Arial Narrow"/>
          <w:sz w:val="22"/>
          <w:szCs w:val="22"/>
        </w:rPr>
        <w:t>,.</w:t>
      </w:r>
      <w:r w:rsidR="006C162C">
        <w:rPr>
          <w:rFonts w:ascii="Arial Narrow" w:hAnsi="Arial Narrow"/>
          <w:sz w:val="22"/>
          <w:szCs w:val="22"/>
        </w:rPr>
        <w:t xml:space="preserve"> Lo </w:t>
      </w:r>
      <w:r w:rsidR="00714573">
        <w:rPr>
          <w:rFonts w:ascii="Arial Narrow" w:hAnsi="Arial Narrow"/>
          <w:sz w:val="22"/>
          <w:szCs w:val="22"/>
        </w:rPr>
        <w:t>anterior,</w:t>
      </w:r>
      <w:r w:rsidR="00714573" w:rsidRPr="00044F58">
        <w:rPr>
          <w:rFonts w:ascii="Arial Narrow" w:hAnsi="Arial Narrow"/>
          <w:sz w:val="22"/>
          <w:szCs w:val="22"/>
        </w:rPr>
        <w:t xml:space="preserve"> se</w:t>
      </w:r>
      <w:r w:rsidR="00A52803" w:rsidRPr="00044F58">
        <w:rPr>
          <w:rFonts w:ascii="Arial Narrow" w:hAnsi="Arial Narrow"/>
          <w:sz w:val="22"/>
          <w:szCs w:val="22"/>
        </w:rPr>
        <w:t xml:space="preserve"> entiende aceptado por el proponente con la presentación de la oferta, </w:t>
      </w:r>
      <w:r w:rsidR="00761F91">
        <w:rPr>
          <w:rFonts w:ascii="Arial Narrow" w:hAnsi="Arial Narrow"/>
          <w:sz w:val="22"/>
          <w:szCs w:val="22"/>
        </w:rPr>
        <w:t>y propende por</w:t>
      </w:r>
      <w:r w:rsidR="006C162C">
        <w:rPr>
          <w:rFonts w:ascii="Arial Narrow" w:hAnsi="Arial Narrow"/>
          <w:sz w:val="22"/>
          <w:szCs w:val="22"/>
        </w:rPr>
        <w:t xml:space="preserve">que la Entidad obtenga </w:t>
      </w:r>
      <w:r w:rsidR="00A52803" w:rsidRPr="00044F58">
        <w:rPr>
          <w:rFonts w:ascii="Arial Narrow" w:hAnsi="Arial Narrow"/>
          <w:sz w:val="22"/>
          <w:szCs w:val="22"/>
        </w:rPr>
        <w:t xml:space="preserve">un mejor precio y un ahorro significativo en los recursos públicos y </w:t>
      </w:r>
      <w:r w:rsidR="006C162C">
        <w:rPr>
          <w:rFonts w:ascii="Arial Narrow" w:hAnsi="Arial Narrow"/>
          <w:sz w:val="22"/>
          <w:szCs w:val="22"/>
        </w:rPr>
        <w:t xml:space="preserve">así poder </w:t>
      </w:r>
      <w:r w:rsidR="00A52803" w:rsidRPr="00044F58">
        <w:rPr>
          <w:rFonts w:ascii="Arial Narrow" w:hAnsi="Arial Narrow"/>
          <w:sz w:val="22"/>
          <w:szCs w:val="22"/>
        </w:rPr>
        <w:t>optimiz</w:t>
      </w:r>
      <w:r w:rsidR="006C162C">
        <w:rPr>
          <w:rFonts w:ascii="Arial Narrow" w:hAnsi="Arial Narrow"/>
          <w:sz w:val="22"/>
          <w:szCs w:val="22"/>
        </w:rPr>
        <w:t>ar</w:t>
      </w:r>
      <w:r w:rsidR="00A52803" w:rsidRPr="00044F58">
        <w:rPr>
          <w:rFonts w:ascii="Arial Narrow" w:hAnsi="Arial Narrow"/>
          <w:sz w:val="22"/>
          <w:szCs w:val="22"/>
        </w:rPr>
        <w:t xml:space="preserve"> los mismos en la consecución de los fines del Estado. </w:t>
      </w:r>
    </w:p>
    <w:p w14:paraId="0D98B726" w14:textId="77777777" w:rsidR="00A52803" w:rsidRPr="00044F58" w:rsidRDefault="00A52803" w:rsidP="00CB273B">
      <w:pPr>
        <w:jc w:val="both"/>
        <w:rPr>
          <w:rFonts w:ascii="Arial Narrow" w:hAnsi="Arial Narrow"/>
          <w:sz w:val="22"/>
          <w:szCs w:val="22"/>
        </w:rPr>
      </w:pPr>
    </w:p>
    <w:p w14:paraId="241415CF" w14:textId="7EEFD298" w:rsidR="00A52803" w:rsidRPr="00044F58" w:rsidRDefault="00A52803" w:rsidP="00CB273B">
      <w:pPr>
        <w:jc w:val="both"/>
        <w:rPr>
          <w:rFonts w:ascii="Arial Narrow" w:hAnsi="Arial Narrow"/>
          <w:sz w:val="22"/>
          <w:szCs w:val="22"/>
        </w:rPr>
      </w:pPr>
      <w:r w:rsidRPr="00044F58">
        <w:rPr>
          <w:rFonts w:ascii="Arial Narrow" w:hAnsi="Arial Narrow"/>
          <w:sz w:val="22"/>
          <w:szCs w:val="22"/>
        </w:rPr>
        <w:t>En aplicación de los principios de eficacia, eficiencia, economía, transparencia y en cumplimiento del deber de selección objetiva, y para efectos de formalizar el descuento mínimo</w:t>
      </w:r>
      <w:r w:rsidR="006C162C">
        <w:rPr>
          <w:rFonts w:ascii="Arial Narrow" w:hAnsi="Arial Narrow"/>
          <w:sz w:val="22"/>
          <w:szCs w:val="22"/>
        </w:rPr>
        <w:t xml:space="preserve"> efectuado a través de la plataforma por el úni</w:t>
      </w:r>
      <w:r w:rsidR="00761F91">
        <w:rPr>
          <w:rFonts w:ascii="Arial Narrow" w:hAnsi="Arial Narrow"/>
          <w:sz w:val="22"/>
          <w:szCs w:val="22"/>
        </w:rPr>
        <w:t>c</w:t>
      </w:r>
      <w:r w:rsidR="006C162C">
        <w:rPr>
          <w:rFonts w:ascii="Arial Narrow" w:hAnsi="Arial Narrow"/>
          <w:sz w:val="22"/>
          <w:szCs w:val="22"/>
        </w:rPr>
        <w:t>o proponente</w:t>
      </w:r>
      <w:r w:rsidRPr="00044F58">
        <w:rPr>
          <w:rFonts w:ascii="Arial Narrow" w:hAnsi="Arial Narrow"/>
          <w:sz w:val="22"/>
          <w:szCs w:val="22"/>
        </w:rPr>
        <w:t xml:space="preserve">, </w:t>
      </w:r>
      <w:r w:rsidR="006C162C">
        <w:rPr>
          <w:rFonts w:ascii="Arial Narrow" w:hAnsi="Arial Narrow"/>
          <w:sz w:val="22"/>
          <w:szCs w:val="22"/>
        </w:rPr>
        <w:t xml:space="preserve">este </w:t>
      </w:r>
      <w:r w:rsidRPr="00044F58">
        <w:rPr>
          <w:rFonts w:ascii="Arial Narrow" w:hAnsi="Arial Narrow"/>
          <w:sz w:val="22"/>
          <w:szCs w:val="22"/>
        </w:rPr>
        <w:t xml:space="preserve"> deberá presentar, en el término señalado </w:t>
      </w:r>
      <w:r w:rsidR="00504ADF" w:rsidRPr="00044F58">
        <w:rPr>
          <w:rFonts w:ascii="Arial Narrow" w:hAnsi="Arial Narrow"/>
          <w:sz w:val="22"/>
          <w:szCs w:val="22"/>
        </w:rPr>
        <w:t>por el CNMH</w:t>
      </w:r>
      <w:r w:rsidRPr="00044F58">
        <w:rPr>
          <w:rFonts w:ascii="Arial Narrow" w:hAnsi="Arial Narrow"/>
          <w:sz w:val="22"/>
          <w:szCs w:val="22"/>
        </w:rPr>
        <w:t xml:space="preserve"> mediante </w:t>
      </w:r>
      <w:r w:rsidR="006C162C">
        <w:rPr>
          <w:rFonts w:ascii="Arial Narrow" w:hAnsi="Arial Narrow"/>
          <w:sz w:val="22"/>
          <w:szCs w:val="22"/>
        </w:rPr>
        <w:t>mensaje</w:t>
      </w:r>
      <w:r w:rsidR="006C162C" w:rsidRPr="00044F58">
        <w:rPr>
          <w:rFonts w:ascii="Arial Narrow" w:hAnsi="Arial Narrow"/>
          <w:sz w:val="22"/>
          <w:szCs w:val="22"/>
        </w:rPr>
        <w:t xml:space="preserve"> </w:t>
      </w:r>
      <w:r w:rsidRPr="00044F58">
        <w:rPr>
          <w:rFonts w:ascii="Arial Narrow" w:hAnsi="Arial Narrow"/>
          <w:sz w:val="22"/>
          <w:szCs w:val="22"/>
        </w:rPr>
        <w:t>publicado en el SECOP, su o</w:t>
      </w:r>
      <w:r w:rsidR="00761F91">
        <w:rPr>
          <w:rFonts w:ascii="Arial Narrow" w:hAnsi="Arial Narrow"/>
          <w:sz w:val="22"/>
          <w:szCs w:val="22"/>
        </w:rPr>
        <w:t xml:space="preserve">ferta económica ajustada respecto </w:t>
      </w:r>
      <w:r w:rsidRPr="00044F58">
        <w:rPr>
          <w:rFonts w:ascii="Arial Narrow" w:hAnsi="Arial Narrow"/>
          <w:sz w:val="22"/>
          <w:szCs w:val="22"/>
        </w:rPr>
        <w:t xml:space="preserve">del valor inicial de su oferta, </w:t>
      </w:r>
      <w:r w:rsidR="006C162C">
        <w:rPr>
          <w:rFonts w:ascii="Arial Narrow" w:hAnsi="Arial Narrow"/>
          <w:sz w:val="22"/>
          <w:szCs w:val="22"/>
        </w:rPr>
        <w:t xml:space="preserve">en los </w:t>
      </w:r>
      <w:r w:rsidR="007F4485">
        <w:rPr>
          <w:rFonts w:ascii="Arial Narrow" w:hAnsi="Arial Narrow"/>
          <w:sz w:val="22"/>
          <w:szCs w:val="22"/>
        </w:rPr>
        <w:t>ítems</w:t>
      </w:r>
      <w:r w:rsidR="006C162C">
        <w:rPr>
          <w:rFonts w:ascii="Arial Narrow" w:hAnsi="Arial Narrow"/>
          <w:sz w:val="22"/>
          <w:szCs w:val="22"/>
        </w:rPr>
        <w:t xml:space="preserve"> que según el estudio adelantado por el proponente corresponda al descuento relacionado. </w:t>
      </w:r>
    </w:p>
    <w:p w14:paraId="79626F59" w14:textId="77777777" w:rsidR="00A52803" w:rsidRPr="00044F58" w:rsidRDefault="00A52803" w:rsidP="00CB273B">
      <w:pPr>
        <w:jc w:val="both"/>
        <w:rPr>
          <w:rFonts w:ascii="Arial Narrow" w:hAnsi="Arial Narrow"/>
          <w:sz w:val="22"/>
          <w:szCs w:val="22"/>
        </w:rPr>
      </w:pPr>
    </w:p>
    <w:p w14:paraId="6A3E4810" w14:textId="47EAE66A" w:rsidR="00A52803" w:rsidRDefault="00A52803" w:rsidP="00CB273B">
      <w:pPr>
        <w:jc w:val="both"/>
        <w:rPr>
          <w:rFonts w:ascii="Arial Narrow" w:hAnsi="Arial Narrow"/>
          <w:sz w:val="22"/>
          <w:szCs w:val="22"/>
        </w:rPr>
      </w:pPr>
      <w:r w:rsidRPr="00044F58">
        <w:rPr>
          <w:rFonts w:ascii="Arial Narrow" w:hAnsi="Arial Narrow"/>
          <w:sz w:val="22"/>
          <w:szCs w:val="22"/>
        </w:rPr>
        <w:t xml:space="preserve">Nota: El porcentaje de descuento tiene como fundamento los estudios previos, así como el criterio de evaluación para la modalidad de selección abreviada por subasta inversa (precio), siendo proporcional y acogido históricamente en los procesos anteriores, obteniendo así un mejor precio y ahorro significativo en los recursos públicos y optimización de </w:t>
      </w:r>
      <w:r w:rsidR="00F15B4F" w:rsidRPr="00044F58">
        <w:rPr>
          <w:rFonts w:ascii="Arial Narrow" w:hAnsi="Arial Narrow"/>
          <w:sz w:val="22"/>
          <w:szCs w:val="22"/>
        </w:rPr>
        <w:t>estos</w:t>
      </w:r>
      <w:r w:rsidRPr="00044F58">
        <w:rPr>
          <w:rFonts w:ascii="Arial Narrow" w:hAnsi="Arial Narrow"/>
          <w:sz w:val="22"/>
          <w:szCs w:val="22"/>
        </w:rPr>
        <w:t xml:space="preserve"> en la consecución de los fines del Estado.</w:t>
      </w:r>
      <w:r w:rsidR="006C162C" w:rsidRPr="00761F91">
        <w:rPr>
          <w:rFonts w:ascii="Arial Narrow" w:hAnsi="Arial Narrow"/>
          <w:sz w:val="22"/>
          <w:szCs w:val="22"/>
        </w:rPr>
        <w:t xml:space="preserve"> El no efectuar el lance </w:t>
      </w:r>
      <w:r w:rsidR="00FA7557" w:rsidRPr="00761F91">
        <w:rPr>
          <w:rFonts w:ascii="Arial Narrow" w:hAnsi="Arial Narrow"/>
          <w:sz w:val="22"/>
          <w:szCs w:val="22"/>
        </w:rPr>
        <w:t>al que se refiere el presente numeral</w:t>
      </w:r>
      <w:r w:rsidR="006C162C" w:rsidRPr="00761F91">
        <w:rPr>
          <w:rFonts w:ascii="Arial Narrow" w:hAnsi="Arial Narrow"/>
          <w:sz w:val="22"/>
          <w:szCs w:val="22"/>
        </w:rPr>
        <w:t xml:space="preserve">, no será causal de rechazo y la Entidad procederá con la formalización de la adjudicación. </w:t>
      </w:r>
    </w:p>
    <w:p w14:paraId="1996560A" w14:textId="376F75D4" w:rsidR="00103DF9" w:rsidRDefault="00103DF9" w:rsidP="00CB273B">
      <w:pPr>
        <w:jc w:val="both"/>
        <w:rPr>
          <w:rFonts w:ascii="Arial Narrow" w:hAnsi="Arial Narrow"/>
          <w:sz w:val="22"/>
          <w:szCs w:val="22"/>
        </w:rPr>
      </w:pPr>
    </w:p>
    <w:p w14:paraId="26DDED5F" w14:textId="77777777" w:rsidR="00A26BCE" w:rsidRPr="00466DDA" w:rsidRDefault="00A26BCE" w:rsidP="00CB273B">
      <w:pPr>
        <w:autoSpaceDE w:val="0"/>
        <w:autoSpaceDN w:val="0"/>
        <w:adjustRightInd w:val="0"/>
        <w:ind w:right="-433"/>
        <w:jc w:val="both"/>
        <w:rPr>
          <w:rFonts w:ascii="Arial Narrow" w:hAnsi="Arial Narrow"/>
          <w:b/>
          <w:color w:val="000000"/>
          <w:sz w:val="22"/>
          <w:szCs w:val="22"/>
          <w:lang w:val="es-CO" w:eastAsia="es-CO"/>
        </w:rPr>
      </w:pPr>
      <w:r w:rsidRPr="00466DDA">
        <w:rPr>
          <w:rFonts w:ascii="Arial Narrow" w:hAnsi="Arial Narrow"/>
          <w:b/>
          <w:color w:val="000000"/>
          <w:sz w:val="22"/>
          <w:szCs w:val="22"/>
          <w:lang w:val="es-CO" w:eastAsia="es-CO"/>
        </w:rPr>
        <w:t>1.5.- DECLARATORIA DE DESIERTA</w:t>
      </w:r>
    </w:p>
    <w:p w14:paraId="2AE81E92" w14:textId="77777777" w:rsidR="00A26BCE" w:rsidRPr="00466DDA" w:rsidRDefault="00A26BCE" w:rsidP="00CB273B">
      <w:pPr>
        <w:autoSpaceDE w:val="0"/>
        <w:autoSpaceDN w:val="0"/>
        <w:adjustRightInd w:val="0"/>
        <w:ind w:right="-433"/>
        <w:jc w:val="both"/>
        <w:rPr>
          <w:rFonts w:ascii="Arial Narrow" w:hAnsi="Arial Narrow"/>
          <w:b/>
          <w:color w:val="000000"/>
          <w:sz w:val="22"/>
          <w:szCs w:val="22"/>
          <w:lang w:val="es-CO" w:eastAsia="es-CO"/>
        </w:rPr>
      </w:pPr>
    </w:p>
    <w:p w14:paraId="25E97E57" w14:textId="49FC1A33" w:rsidR="00A26BCE" w:rsidRPr="00466DDA" w:rsidRDefault="00A26BCE" w:rsidP="00CB273B">
      <w:pPr>
        <w:autoSpaceDE w:val="0"/>
        <w:autoSpaceDN w:val="0"/>
        <w:adjustRightInd w:val="0"/>
        <w:ind w:right="-433"/>
        <w:jc w:val="both"/>
        <w:rPr>
          <w:rFonts w:ascii="Arial Narrow" w:hAnsi="Arial Narrow"/>
          <w:color w:val="000000"/>
          <w:sz w:val="22"/>
          <w:szCs w:val="22"/>
          <w:lang w:val="es-CO" w:eastAsia="es-CO"/>
        </w:rPr>
      </w:pPr>
      <w:r w:rsidRPr="00466DDA">
        <w:rPr>
          <w:rFonts w:ascii="Arial Narrow" w:hAnsi="Arial Narrow"/>
          <w:color w:val="000000"/>
          <w:sz w:val="22"/>
          <w:szCs w:val="22"/>
          <w:lang w:val="es-CO" w:eastAsia="es-CO"/>
        </w:rPr>
        <w:t xml:space="preserve">Dentro del término de aceptación de oferta, podrá declararse desierto el presente proceso, cuando ninguna de las propuestas se ajuste </w:t>
      </w:r>
      <w:r>
        <w:rPr>
          <w:rFonts w:ascii="Arial Narrow" w:hAnsi="Arial Narrow"/>
          <w:color w:val="000000"/>
          <w:sz w:val="22"/>
          <w:szCs w:val="22"/>
          <w:lang w:val="es-CO" w:eastAsia="es-CO"/>
        </w:rPr>
        <w:t>al presente pliego</w:t>
      </w:r>
      <w:r w:rsidRPr="00466DDA">
        <w:rPr>
          <w:rFonts w:ascii="Arial Narrow" w:hAnsi="Arial Narrow"/>
          <w:color w:val="000000"/>
          <w:sz w:val="22"/>
          <w:szCs w:val="22"/>
          <w:lang w:val="es-CO" w:eastAsia="es-CO"/>
        </w:rPr>
        <w:t xml:space="preserve"> por motivos o causas que impidan la selección objetiva o en general, cuando falte voluntad de participación, mediante Acto Administrativo motivado, de acuerdo con lo señalado en la normatividad vigente sobre la materia, de conformidad con los artículos 24 numeral 7 y 25 numeral 18 de la ley 80 de 1993.</w:t>
      </w:r>
    </w:p>
    <w:p w14:paraId="09A08508" w14:textId="77777777" w:rsidR="00A26BCE" w:rsidRPr="00466DDA" w:rsidRDefault="00A26BCE" w:rsidP="00CB273B">
      <w:pPr>
        <w:autoSpaceDE w:val="0"/>
        <w:autoSpaceDN w:val="0"/>
        <w:adjustRightInd w:val="0"/>
        <w:ind w:right="-433"/>
        <w:jc w:val="both"/>
        <w:rPr>
          <w:rFonts w:ascii="Arial Narrow" w:hAnsi="Arial Narrow"/>
          <w:color w:val="000000"/>
          <w:sz w:val="22"/>
          <w:szCs w:val="22"/>
          <w:lang w:val="es-CO" w:eastAsia="es-CO"/>
        </w:rPr>
      </w:pPr>
      <w:r w:rsidRPr="00466DDA">
        <w:rPr>
          <w:rFonts w:ascii="Arial Narrow" w:hAnsi="Arial Narrow"/>
          <w:color w:val="000000"/>
          <w:sz w:val="22"/>
          <w:szCs w:val="22"/>
          <w:lang w:val="es-CO" w:eastAsia="es-CO"/>
        </w:rPr>
        <w:t xml:space="preserve"> </w:t>
      </w:r>
    </w:p>
    <w:p w14:paraId="6E1C4AF0" w14:textId="77777777" w:rsidR="00A26BCE" w:rsidRDefault="00A26BCE" w:rsidP="00CB273B">
      <w:pPr>
        <w:ind w:right="-433"/>
        <w:jc w:val="both"/>
        <w:rPr>
          <w:rFonts w:ascii="Arial Narrow" w:hAnsi="Arial Narrow"/>
          <w:color w:val="000000"/>
          <w:sz w:val="22"/>
          <w:szCs w:val="22"/>
          <w:lang w:val="es-CO" w:eastAsia="es-CO"/>
        </w:rPr>
      </w:pPr>
      <w:r w:rsidRPr="00466DDA">
        <w:rPr>
          <w:rFonts w:ascii="Arial Narrow" w:hAnsi="Arial Narrow"/>
          <w:color w:val="000000"/>
          <w:sz w:val="22"/>
          <w:szCs w:val="22"/>
          <w:lang w:val="es-CO" w:eastAsia="es-CO"/>
        </w:rPr>
        <w:t>La declaratoria de desierto del proceso se notificará a todos los proponentes y se publicará en el Portal Único de Contratación- Sistema Electrónico de la Contratación Pública – SECOP II www.colombiacompra.gov.co. Contra dicho acto procede únicamente el recurso de reposición.</w:t>
      </w:r>
    </w:p>
    <w:p w14:paraId="6D725A49" w14:textId="77777777" w:rsidR="00E507FA" w:rsidRDefault="00E507FA" w:rsidP="00CB273B">
      <w:pPr>
        <w:ind w:right="-433"/>
        <w:jc w:val="both"/>
        <w:rPr>
          <w:rFonts w:ascii="Arial Narrow" w:hAnsi="Arial Narrow"/>
          <w:color w:val="000000"/>
          <w:sz w:val="22"/>
          <w:szCs w:val="22"/>
          <w:lang w:val="es-CO" w:eastAsia="es-CO"/>
        </w:rPr>
      </w:pPr>
    </w:p>
    <w:p w14:paraId="5C8F9C12" w14:textId="73A2DFD4" w:rsidR="00E507FA" w:rsidRPr="00466DDA" w:rsidRDefault="00E507FA" w:rsidP="00CB273B">
      <w:pPr>
        <w:autoSpaceDE w:val="0"/>
        <w:autoSpaceDN w:val="0"/>
        <w:adjustRightInd w:val="0"/>
        <w:ind w:right="-433"/>
        <w:jc w:val="both"/>
        <w:rPr>
          <w:rFonts w:ascii="Arial Narrow" w:hAnsi="Arial Narrow"/>
          <w:b/>
          <w:color w:val="000000"/>
          <w:sz w:val="22"/>
          <w:szCs w:val="22"/>
          <w:lang w:val="es-CO" w:eastAsia="es-CO"/>
        </w:rPr>
      </w:pPr>
      <w:r w:rsidRPr="00466DDA">
        <w:rPr>
          <w:rFonts w:ascii="Arial Narrow" w:hAnsi="Arial Narrow"/>
          <w:b/>
          <w:color w:val="000000"/>
          <w:sz w:val="22"/>
          <w:szCs w:val="22"/>
          <w:lang w:val="es-CO" w:eastAsia="es-CO"/>
        </w:rPr>
        <w:t>1.</w:t>
      </w:r>
      <w:r>
        <w:rPr>
          <w:rFonts w:ascii="Arial Narrow" w:hAnsi="Arial Narrow"/>
          <w:b/>
          <w:color w:val="000000"/>
          <w:sz w:val="22"/>
          <w:szCs w:val="22"/>
          <w:lang w:val="es-CO" w:eastAsia="es-CO"/>
        </w:rPr>
        <w:t>6</w:t>
      </w:r>
      <w:r w:rsidRPr="00466DDA">
        <w:rPr>
          <w:rFonts w:ascii="Arial Narrow" w:hAnsi="Arial Narrow"/>
          <w:b/>
          <w:color w:val="000000"/>
          <w:sz w:val="22"/>
          <w:szCs w:val="22"/>
          <w:lang w:val="es-CO" w:eastAsia="es-CO"/>
        </w:rPr>
        <w:t xml:space="preserve">.- </w:t>
      </w:r>
      <w:r w:rsidRPr="00E507FA">
        <w:rPr>
          <w:rFonts w:ascii="Arial Narrow" w:hAnsi="Arial Narrow"/>
          <w:b/>
          <w:color w:val="000000"/>
          <w:sz w:val="22"/>
          <w:szCs w:val="22"/>
          <w:lang w:val="es-CO" w:eastAsia="es-CO"/>
        </w:rPr>
        <w:t>ADVERTENCIAS PRELIMINARES</w:t>
      </w:r>
      <w:r>
        <w:rPr>
          <w:rFonts w:ascii="Arial Narrow" w:hAnsi="Arial Narrow"/>
          <w:b/>
          <w:color w:val="000000"/>
          <w:sz w:val="22"/>
          <w:szCs w:val="22"/>
          <w:lang w:val="es-CO" w:eastAsia="es-CO"/>
        </w:rPr>
        <w:t xml:space="preserve"> - </w:t>
      </w:r>
      <w:r w:rsidRPr="00E507FA">
        <w:rPr>
          <w:rFonts w:ascii="Arial Narrow" w:hAnsi="Arial Narrow"/>
          <w:b/>
          <w:color w:val="000000"/>
          <w:sz w:val="22"/>
          <w:szCs w:val="22"/>
          <w:lang w:val="es-CO" w:eastAsia="es-CO"/>
        </w:rPr>
        <w:t>SUBASTA ELECTRÓNICA</w:t>
      </w:r>
    </w:p>
    <w:p w14:paraId="53F2A61C" w14:textId="77777777" w:rsidR="00E507FA" w:rsidRDefault="00E507FA" w:rsidP="005B3E32">
      <w:pPr>
        <w:autoSpaceDE w:val="0"/>
        <w:autoSpaceDN w:val="0"/>
        <w:adjustRightInd w:val="0"/>
        <w:ind w:right="-433"/>
        <w:jc w:val="both"/>
        <w:rPr>
          <w:rFonts w:ascii="Arial Narrow" w:hAnsi="Arial Narrow"/>
          <w:color w:val="000000"/>
          <w:sz w:val="22"/>
          <w:szCs w:val="22"/>
          <w:lang w:val="es-CO" w:eastAsia="es-CO"/>
        </w:rPr>
      </w:pPr>
    </w:p>
    <w:p w14:paraId="57DB4B50" w14:textId="77777777" w:rsidR="00E507FA" w:rsidRDefault="00E507FA" w:rsidP="00CB273B">
      <w:pPr>
        <w:ind w:right="-433"/>
        <w:jc w:val="both"/>
        <w:rPr>
          <w:rFonts w:ascii="Arial Narrow" w:hAnsi="Arial Narrow"/>
          <w:color w:val="000000"/>
          <w:sz w:val="22"/>
          <w:szCs w:val="22"/>
          <w:lang w:val="es-CO" w:eastAsia="es-CO"/>
        </w:rPr>
      </w:pPr>
      <w:r w:rsidRPr="005B3E32">
        <w:rPr>
          <w:rFonts w:ascii="Arial Narrow" w:hAnsi="Arial Narrow"/>
          <w:color w:val="000000"/>
          <w:sz w:val="22"/>
          <w:szCs w:val="22"/>
          <w:lang w:val="es-CO" w:eastAsia="es-CO"/>
        </w:rPr>
        <w:t xml:space="preserve">El presente proceso se realizará por Subasta Electrónica de conformidad con lo previsto en el artículo 2.2.1.2.1.2.5 del Decreto 1082 de 2015. En concordancia con la ley 527 de 1999. De conformidad con lo establecido en los parágrafos 1 y 4 del artículo 5 de la Ley 1882 de 2018 y con el numeral 6.3 de la Circular Única de Colombia Compra Eficiente “(…) En el Proceso de subasta el oferente podrá subsanar los requisitos hasta antes de la realización de la subasta (…)”. La subasta electrónica se llevará a cabo si resultan habilitados por lo menos dos (2) proponentes y se desarrollará en el SISTEMA ELECTRÓNICO DE CONTRATACIÓN PÚBLICA SECOP II, donde únicamente podrán participar los proponentes habilitados. </w:t>
      </w:r>
    </w:p>
    <w:p w14:paraId="3AF35988" w14:textId="77777777" w:rsidR="00E507FA" w:rsidRDefault="00E507FA" w:rsidP="00CB273B">
      <w:pPr>
        <w:ind w:right="-433"/>
        <w:jc w:val="both"/>
        <w:rPr>
          <w:rFonts w:ascii="Arial Narrow" w:hAnsi="Arial Narrow"/>
          <w:color w:val="000000"/>
          <w:sz w:val="22"/>
          <w:szCs w:val="22"/>
          <w:lang w:val="es-CO" w:eastAsia="es-CO"/>
        </w:rPr>
      </w:pPr>
    </w:p>
    <w:p w14:paraId="11D3BBE5" w14:textId="1EAF022E" w:rsidR="00E507FA" w:rsidRDefault="00E507FA" w:rsidP="00CB273B">
      <w:pPr>
        <w:ind w:right="-433"/>
        <w:jc w:val="both"/>
        <w:rPr>
          <w:rFonts w:ascii="Arial Narrow" w:hAnsi="Arial Narrow"/>
          <w:color w:val="000000"/>
          <w:sz w:val="22"/>
          <w:szCs w:val="22"/>
          <w:lang w:val="es-CO" w:eastAsia="es-CO"/>
        </w:rPr>
      </w:pPr>
      <w:r w:rsidRPr="005B3E32">
        <w:rPr>
          <w:rFonts w:ascii="Arial Narrow" w:hAnsi="Arial Narrow"/>
          <w:color w:val="000000"/>
          <w:sz w:val="22"/>
          <w:szCs w:val="22"/>
          <w:lang w:val="es-CO" w:eastAsia="es-CO"/>
        </w:rPr>
        <w:t xml:space="preserve">Para participar en la subasta se tendrá en cuenta lo establecido en manuales y guías de Colombia Compra Eficiente para los proveedores y entidades contratantes, así mismo el proponente deberá contar con las herramientas tecnológicas y las conexiones a internet necesarias para participar en la Subasta. Los proponentes habilitados deberán acceder a la subasta electrónica desde su cuenta de proveedor de SECOP II, para lo cual requerirán su usuario y contraseña, además cuentan con el soporte técnico de la mesa de servicio de Colombia Compra Eficiente De igual manera se hace claridad que será única y exclusivamente responsabilidad de los proponentes capacitarse en la presentación de oferta y participación en el módulo de Subasta en la Plataforma del SECOP II. </w:t>
      </w:r>
    </w:p>
    <w:p w14:paraId="6CCE8DDB" w14:textId="77777777" w:rsidR="00E507FA" w:rsidRDefault="00E507FA" w:rsidP="00CB273B">
      <w:pPr>
        <w:ind w:right="-433"/>
        <w:jc w:val="both"/>
        <w:rPr>
          <w:rFonts w:ascii="Arial Narrow" w:hAnsi="Arial Narrow"/>
          <w:color w:val="000000"/>
          <w:sz w:val="22"/>
          <w:szCs w:val="22"/>
          <w:lang w:val="es-CO" w:eastAsia="es-CO"/>
        </w:rPr>
      </w:pPr>
    </w:p>
    <w:p w14:paraId="4FD74DB8" w14:textId="6FCED502" w:rsidR="00E507FA" w:rsidRPr="00466DDA" w:rsidRDefault="00E507FA" w:rsidP="00CB273B">
      <w:pPr>
        <w:ind w:right="-433"/>
        <w:jc w:val="both"/>
        <w:rPr>
          <w:rFonts w:ascii="Arial Narrow" w:hAnsi="Arial Narrow"/>
          <w:color w:val="000000"/>
          <w:sz w:val="22"/>
          <w:szCs w:val="22"/>
          <w:lang w:val="es-CO" w:eastAsia="es-CO"/>
        </w:rPr>
      </w:pPr>
      <w:r w:rsidRPr="005B3E32">
        <w:rPr>
          <w:rFonts w:ascii="Arial Narrow" w:hAnsi="Arial Narrow"/>
          <w:color w:val="000000"/>
          <w:sz w:val="22"/>
          <w:szCs w:val="22"/>
          <w:lang w:val="es-CO" w:eastAsia="es-CO"/>
        </w:rPr>
        <w:t>Teniendo en cuenta que para el presente proceso, el menor valor ofrecido resultará de la propuesta que ofrezca el mayor porcentaje de descuento sobre la tarifa neta, el cual será el criterio de escogencia por parte de la Entidad, es importante que los proponentes tengan en cuenta que el precio de arranque de la puja es el mayor valor (porcentaje) tomado por defecto por la plataforma entre las ofertas que la entidad indique como habilitadas a participar en el evento de subasta. El evento de subasta se llevará a cabo a través del módulo de subasta de la plataforma transaccional SECOP II.</w:t>
      </w:r>
    </w:p>
    <w:p w14:paraId="0A210016" w14:textId="77777777" w:rsidR="00F15B4F" w:rsidRPr="00044F58" w:rsidRDefault="00F15B4F" w:rsidP="005B3E32">
      <w:pPr>
        <w:jc w:val="both"/>
        <w:rPr>
          <w:rFonts w:ascii="Arial Narrow" w:hAnsi="Arial Narrow"/>
          <w:sz w:val="22"/>
          <w:szCs w:val="22"/>
          <w:lang w:val="es-CO"/>
        </w:rPr>
      </w:pPr>
    </w:p>
    <w:p w14:paraId="5B232D6E" w14:textId="4A53A83B" w:rsidR="0065564F" w:rsidRPr="00044F58" w:rsidRDefault="00A07708" w:rsidP="005B3E32">
      <w:pPr>
        <w:pStyle w:val="Ttulo1"/>
        <w:keepNext w:val="0"/>
        <w:widowControl w:val="0"/>
        <w:numPr>
          <w:ilvl w:val="0"/>
          <w:numId w:val="4"/>
        </w:numPr>
        <w:tabs>
          <w:tab w:val="left" w:pos="426"/>
          <w:tab w:val="left" w:pos="920"/>
        </w:tabs>
        <w:autoSpaceDE w:val="0"/>
        <w:autoSpaceDN w:val="0"/>
        <w:ind w:right="51" w:hanging="720"/>
        <w:jc w:val="both"/>
        <w:rPr>
          <w:rFonts w:ascii="Arial Narrow" w:hAnsi="Arial Narrow"/>
          <w:lang w:val="es-CO"/>
        </w:rPr>
      </w:pPr>
      <w:bookmarkStart w:id="123" w:name="_Toc74071315"/>
      <w:bookmarkStart w:id="124" w:name="_Toc74071816"/>
      <w:bookmarkStart w:id="125" w:name="_Toc74239349"/>
      <w:bookmarkStart w:id="126" w:name="_Toc105153236"/>
      <w:r w:rsidRPr="00044F58">
        <w:rPr>
          <w:rFonts w:ascii="Arial Narrow" w:hAnsi="Arial Narrow"/>
          <w:lang w:val="es-CO"/>
        </w:rPr>
        <w:t>DESCRIPCIÓN DE LA NECESIDAD</w:t>
      </w:r>
      <w:bookmarkEnd w:id="123"/>
      <w:bookmarkEnd w:id="124"/>
      <w:bookmarkEnd w:id="125"/>
      <w:bookmarkEnd w:id="126"/>
    </w:p>
    <w:p w14:paraId="4FC123F2" w14:textId="4785789F" w:rsidR="00DA706F" w:rsidRPr="00044F58" w:rsidRDefault="00A07708" w:rsidP="00CB273B">
      <w:pPr>
        <w:ind w:hanging="2"/>
        <w:jc w:val="both"/>
        <w:rPr>
          <w:rFonts w:ascii="Arial Narrow" w:hAnsi="Arial Narrow"/>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656192" behindDoc="1" locked="0" layoutInCell="1" allowOverlap="1" wp14:anchorId="22EA55C8" wp14:editId="03B3CF63">
                <wp:simplePos x="0" y="0"/>
                <wp:positionH relativeFrom="margin">
                  <wp:posOffset>-4445</wp:posOffset>
                </wp:positionH>
                <wp:positionV relativeFrom="paragraph">
                  <wp:posOffset>71120</wp:posOffset>
                </wp:positionV>
                <wp:extent cx="6314440" cy="0"/>
                <wp:effectExtent l="0" t="0" r="0" b="0"/>
                <wp:wrapTopAndBottom/>
                <wp:docPr id="474"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36738D8" id="Line 414" o:spid="_x0000_s1026" style="position:absolute;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5pt,5.6pt" to="496.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B5xwEAAG4DAAAOAAAAZHJzL2Uyb0RvYy54bWysU02P0zAQvSPxHyzfaZoSbSFqukJdlkuB&#10;Srv8gKntJBaOx7LdJv33jN2PXeCGuFhjz8ybN2/Gq/tpMOyofNBoG17O5pwpK1Bq2zX8x/Pjuw+c&#10;hQhWgkGrGn5Sgd+v375Zja5WC+zRSOUZgdhQj67hfYyuLoogejVAmKFTlpwt+gEiXX1XSA8joQ+m&#10;WMznd8WIXjqPQoVArw9nJ19n/LZVIn5v26AiMw0nbjGfPp/7dBbrFdSdB9drcaEB/8BiAG2p6A3q&#10;ASKwg9d/QQ1aeAzYxpnAocC21ULlHqibcv5HN089OJV7IXGCu8kU/h+s+HbceaZlw6tlxZmFgYa0&#10;1VaxqqySOqMLNQVt7M6n/sRkn9wWxc/ALG56sJ3KLJ9PjhLLlFH8lpIuwVGN/fgVJcXAIWKWamr9&#10;kCBJBDbliZxuE1FTZIIe796XVVXR4MTVV0B9TXQ+xC8KB5aMhhtinYHhuA0xEYH6GpLqWHzUxuSB&#10;G8tGYrsoPy5yRkCjZfKmuOC7/cZ4dgTamfJTuSyXuS3yvA7zeLAyo/UK5OeLHUGbs03Vjb2okQQ4&#10;S7lHedr5q0o01EzzsoBpa17fc/bLN1n/AgAA//8DAFBLAwQUAAYACAAAACEAII/LXdoAAAAHAQAA&#10;DwAAAGRycy9kb3ducmV2LnhtbEyOQU/CQBCF7yb+h82YeDGwBROgpVtiEI8eRBLjbekObWN3pnYX&#10;KP/eMR7wON97efPlq8G36oR9aJgMTMYJKKSSXUOVgd37y2gBKkRLzrZMaOCCAVbF7U1uM8dnesPT&#10;NlZKRihk1kAdY5dpHcoavQ1j7pAkO3DvbZSzr7Tr7VnGfaunSTLT3jYkH2rb4brG8mt79Aa4+d4k&#10;/iGljwuv58+vs93ngjfG3N8NT0tQEYd4LcOvvqhDIU57PpILqjUwmktR8GQKSuI0fRSw/wO6yPV/&#10;/+IHAAD//wMAUEsBAi0AFAAGAAgAAAAhALaDOJL+AAAA4QEAABMAAAAAAAAAAAAAAAAAAAAAAFtD&#10;b250ZW50X1R5cGVzXS54bWxQSwECLQAUAAYACAAAACEAOP0h/9YAAACUAQAACwAAAAAAAAAAAAAA&#10;AAAvAQAAX3JlbHMvLnJlbHNQSwECLQAUAAYACAAAACEA2LGgeccBAABuAwAADgAAAAAAAAAAAAAA&#10;AAAuAgAAZHJzL2Uyb0RvYy54bWxQSwECLQAUAAYACAAAACEAII/LXdoAAAAHAQAADwAAAAAAAAAA&#10;AAAAAAAhBAAAZHJzL2Rvd25yZXYueG1sUEsFBgAAAAAEAAQA8wAAACgFAAAAAA==&#10;" strokecolor="#1a1717" strokeweight=".96pt">
                <w10:wrap type="topAndBottom" anchorx="margin"/>
              </v:line>
            </w:pict>
          </mc:Fallback>
        </mc:AlternateContent>
      </w:r>
    </w:p>
    <w:p w14:paraId="7BF030FB" w14:textId="2F08647F" w:rsidR="00B31E79" w:rsidRPr="00044F58" w:rsidRDefault="00B31E79" w:rsidP="00CB273B">
      <w:pPr>
        <w:ind w:hanging="2"/>
        <w:jc w:val="both"/>
        <w:rPr>
          <w:rFonts w:ascii="Arial Narrow" w:hAnsi="Arial Narrow"/>
          <w:sz w:val="22"/>
          <w:szCs w:val="22"/>
          <w:lang w:val="es-CO"/>
        </w:rPr>
      </w:pPr>
      <w:r w:rsidRPr="00044F58">
        <w:rPr>
          <w:rFonts w:ascii="Arial Narrow" w:hAnsi="Arial Narrow"/>
          <w:sz w:val="22"/>
          <w:szCs w:val="22"/>
          <w:highlight w:val="lightGray"/>
          <w:lang w:val="es-CO"/>
        </w:rPr>
        <w:t>(XXX) Se debe incluir la descripción de la necesidad de los estudios previos.</w:t>
      </w:r>
      <w:r w:rsidRPr="00044F58">
        <w:rPr>
          <w:rFonts w:ascii="Arial Narrow" w:hAnsi="Arial Narrow"/>
          <w:sz w:val="22"/>
          <w:szCs w:val="22"/>
          <w:lang w:val="es-CO"/>
        </w:rPr>
        <w:t xml:space="preserve"> </w:t>
      </w:r>
    </w:p>
    <w:p w14:paraId="71CFAC59" w14:textId="77777777" w:rsidR="00B31E79" w:rsidRPr="00044F58" w:rsidRDefault="00B31E79" w:rsidP="00CB273B">
      <w:pPr>
        <w:ind w:hanging="2"/>
        <w:jc w:val="both"/>
        <w:rPr>
          <w:rFonts w:ascii="Arial Narrow" w:hAnsi="Arial Narrow"/>
          <w:sz w:val="22"/>
          <w:szCs w:val="22"/>
          <w:lang w:val="es-CO"/>
        </w:rPr>
      </w:pPr>
    </w:p>
    <w:p w14:paraId="30D90A38" w14:textId="691FCFD3" w:rsidR="00B47723" w:rsidRPr="00044F58" w:rsidRDefault="00A07708" w:rsidP="005B3E32">
      <w:pPr>
        <w:pStyle w:val="Ttulo1"/>
        <w:keepNext w:val="0"/>
        <w:widowControl w:val="0"/>
        <w:numPr>
          <w:ilvl w:val="0"/>
          <w:numId w:val="4"/>
        </w:numPr>
        <w:tabs>
          <w:tab w:val="left" w:pos="426"/>
          <w:tab w:val="left" w:pos="920"/>
        </w:tabs>
        <w:autoSpaceDE w:val="0"/>
        <w:autoSpaceDN w:val="0"/>
        <w:ind w:left="0" w:right="51" w:firstLine="0"/>
        <w:jc w:val="both"/>
        <w:rPr>
          <w:rFonts w:ascii="Arial Narrow" w:hAnsi="Arial Narrow"/>
          <w:lang w:val="es-CO"/>
        </w:rPr>
      </w:pPr>
      <w:bookmarkStart w:id="127" w:name="_TOC_250018"/>
      <w:bookmarkStart w:id="128" w:name="_Toc74071316"/>
      <w:bookmarkStart w:id="129" w:name="_Toc74071817"/>
      <w:bookmarkStart w:id="130" w:name="_Toc74239350"/>
      <w:bookmarkStart w:id="131" w:name="_Toc105153237"/>
      <w:r w:rsidRPr="00044F58">
        <w:rPr>
          <w:rFonts w:ascii="Arial Narrow" w:hAnsi="Arial Narrow"/>
          <w:lang w:val="es-CO"/>
        </w:rPr>
        <w:t>DESCRIPCIÓN DE</w:t>
      </w:r>
      <w:bookmarkEnd w:id="127"/>
      <w:r w:rsidRPr="00044F58">
        <w:rPr>
          <w:rFonts w:ascii="Arial Narrow" w:hAnsi="Arial Narrow"/>
          <w:lang w:val="es-CO"/>
        </w:rPr>
        <w:t>L OBJETO</w:t>
      </w:r>
      <w:bookmarkEnd w:id="128"/>
      <w:bookmarkEnd w:id="129"/>
      <w:bookmarkEnd w:id="130"/>
      <w:bookmarkEnd w:id="131"/>
    </w:p>
    <w:p w14:paraId="1169E0A3" w14:textId="7F11B024" w:rsidR="001A49A0" w:rsidRPr="00044F58" w:rsidRDefault="00A07708"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832320" behindDoc="1" locked="0" layoutInCell="1" allowOverlap="1" wp14:anchorId="14AA7F20" wp14:editId="49B15213">
                <wp:simplePos x="0" y="0"/>
                <wp:positionH relativeFrom="margin">
                  <wp:posOffset>-4445</wp:posOffset>
                </wp:positionH>
                <wp:positionV relativeFrom="paragraph">
                  <wp:posOffset>67945</wp:posOffset>
                </wp:positionV>
                <wp:extent cx="6314440" cy="0"/>
                <wp:effectExtent l="0" t="0" r="0" b="0"/>
                <wp:wrapTopAndBottom/>
                <wp:docPr id="13"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AE3333F" id="Line 414" o:spid="_x0000_s1026" style="position:absolute;z-index:-251484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5pt,5.35pt" to="496.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EqqxgEAAG0DAAAOAAAAZHJzL2Uyb0RvYy54bWysU02P2yAQvVfqf0DcG8dZa7e14qyqbLeX&#10;tI20uz9gAthGxQwCEjv/vgP56LZ7q3pBwMy8efMeLO+nwbCD8kGjbXg5m3OmrECpbdfwl+fHDx85&#10;CxGsBINWNfyoAr9fvX+3HF2tFtijkcozArGhHl3D+xhdXRRB9GqAMEOnLAVb9ANEOvqukB5GQh9M&#10;sZjPb4sRvXQehQqBbh9OQb7K+G2rRPzRtkFFZhpO3GJefV53aS1WS6g7D67X4kwD/oHFANpS0yvU&#10;A0Rge6/fQA1aeAzYxpnAocC21ULlGWiacv7XNE89OJVnIXGCu8oU/h+s+H7YeqYleXfDmYWBPNpo&#10;q1hVVkmc0YWactZ269N4YrJPboPiZ2AW1z3YTmWSz0dHhWWqKP4oSYfgqMVu/IaScmAfMSs1tX5I&#10;kKQBm7Ihx6shaopM0OXtTVlVFfkmLrEC6kuh8yF+VTiwtGm4IdYZGA6bEBMRqC8pqY/FR21M9ttY&#10;NhLbRflpkSsCGi1TNOUF3+3WxrMD0JMpP5d35V0eiyKv0zzurcxovQL55byPoM1pT92NPauRBDhJ&#10;uUN53PqLSuRppnl+f+nRvD7n6t+/ZPULAAD//wMAUEsDBBQABgAIAAAAIQDBovYr2gAAAAcBAAAP&#10;AAAAZHJzL2Rvd25yZXYueG1sTI5BT8MwDIXvSPyHyEhc0JYA0raWphMa48iBMQlxyxrTVjR2abKt&#10;+/cYcRgn2+89PX/FcgydOuAQWyYLt1MDCqli31JtYfv2PFmAismRdx0TWjhhhGV5eVG43PORXvGw&#10;SbWSEoq5s9Ck1Odax6rB4OKUeyTxPnkILsk51NoP7ijlodN3xsx0cC3Jh8b1uGqw+trsgwVuv9cm&#10;3GT0fuLV/Olltv1Y8Nra66vx8QFUwjGdw/CLL+hQCtOO9+Sj6ixM5hIU2cgUO8vuZdn9Cbos9H/+&#10;8gcAAP//AwBQSwECLQAUAAYACAAAACEAtoM4kv4AAADhAQAAEwAAAAAAAAAAAAAAAAAAAAAAW0Nv&#10;bnRlbnRfVHlwZXNdLnhtbFBLAQItABQABgAIAAAAIQA4/SH/1gAAAJQBAAALAAAAAAAAAAAAAAAA&#10;AC8BAABfcmVscy8ucmVsc1BLAQItABQABgAIAAAAIQDi2EqqxgEAAG0DAAAOAAAAAAAAAAAAAAAA&#10;AC4CAABkcnMvZTJvRG9jLnhtbFBLAQItABQABgAIAAAAIQDBovYr2gAAAAcBAAAPAAAAAAAAAAAA&#10;AAAAACAEAABkcnMvZG93bnJldi54bWxQSwUGAAAAAAQABADzAAAAJwUAAAAA&#10;" strokecolor="#1a1717" strokeweight=".96pt">
                <w10:wrap type="topAndBottom" anchorx="margin"/>
              </v:line>
            </w:pict>
          </mc:Fallback>
        </mc:AlternateContent>
      </w:r>
    </w:p>
    <w:p w14:paraId="56DB9E46" w14:textId="227EF6CD" w:rsidR="00FF7859" w:rsidRPr="00044F58" w:rsidRDefault="00044F58" w:rsidP="00CB273B">
      <w:pPr>
        <w:pStyle w:val="Textoindependiente"/>
        <w:tabs>
          <w:tab w:val="left" w:pos="426"/>
        </w:tabs>
        <w:spacing w:after="0"/>
        <w:ind w:right="51"/>
        <w:jc w:val="both"/>
        <w:outlineLvl w:val="0"/>
        <w:rPr>
          <w:rFonts w:ascii="Arial Narrow" w:hAnsi="Arial Narrow"/>
          <w:b/>
          <w:bCs/>
          <w:sz w:val="22"/>
          <w:szCs w:val="22"/>
          <w:lang w:val="es-CO"/>
        </w:rPr>
      </w:pPr>
      <w:bookmarkStart w:id="132" w:name="_Toc74239351"/>
      <w:bookmarkStart w:id="133" w:name="_Toc105153238"/>
      <w:r>
        <w:rPr>
          <w:rFonts w:ascii="Arial Narrow" w:hAnsi="Arial Narrow"/>
          <w:b/>
          <w:bCs/>
          <w:sz w:val="22"/>
          <w:szCs w:val="22"/>
          <w:lang w:val="es-CO"/>
        </w:rPr>
        <w:t xml:space="preserve">3.1 </w:t>
      </w:r>
      <w:r w:rsidR="00581588" w:rsidRPr="00044F58">
        <w:rPr>
          <w:rFonts w:ascii="Arial Narrow" w:hAnsi="Arial Narrow"/>
          <w:b/>
          <w:bCs/>
          <w:sz w:val="22"/>
          <w:szCs w:val="22"/>
          <w:lang w:val="es-CO"/>
        </w:rPr>
        <w:t>OBJETO</w:t>
      </w:r>
      <w:bookmarkEnd w:id="132"/>
      <w:bookmarkEnd w:id="133"/>
    </w:p>
    <w:p w14:paraId="66D3B541" w14:textId="17541630" w:rsidR="00FF7859" w:rsidRPr="00044F58" w:rsidRDefault="00FF7859" w:rsidP="00CB273B">
      <w:pPr>
        <w:pStyle w:val="Textoindependiente"/>
        <w:tabs>
          <w:tab w:val="left" w:pos="426"/>
        </w:tabs>
        <w:spacing w:after="0"/>
        <w:ind w:right="51"/>
        <w:jc w:val="both"/>
        <w:rPr>
          <w:rFonts w:ascii="Arial Narrow" w:hAnsi="Arial Narrow"/>
          <w:sz w:val="22"/>
          <w:szCs w:val="22"/>
          <w:lang w:val="es-CO"/>
        </w:rPr>
      </w:pPr>
    </w:p>
    <w:p w14:paraId="0FE3EE02" w14:textId="2DA4812D" w:rsidR="00FF7859" w:rsidRPr="00044F58" w:rsidRDefault="00FF7859"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highlight w:val="lightGray"/>
          <w:lang w:val="es-CO"/>
        </w:rPr>
        <w:t>Incluir el objeto.</w:t>
      </w:r>
    </w:p>
    <w:p w14:paraId="4DB79821" w14:textId="77777777" w:rsidR="00FF7859" w:rsidRPr="00044F58" w:rsidRDefault="00FF7859" w:rsidP="00CB273B">
      <w:pPr>
        <w:pStyle w:val="Textoindependiente"/>
        <w:tabs>
          <w:tab w:val="left" w:pos="426"/>
        </w:tabs>
        <w:spacing w:after="0"/>
        <w:ind w:right="51"/>
        <w:jc w:val="both"/>
        <w:rPr>
          <w:rFonts w:ascii="Arial Narrow" w:hAnsi="Arial Narrow"/>
          <w:sz w:val="22"/>
          <w:szCs w:val="22"/>
          <w:lang w:val="es-CO"/>
        </w:rPr>
      </w:pPr>
    </w:p>
    <w:p w14:paraId="18BBA56C" w14:textId="7C194209" w:rsidR="00FF7859" w:rsidRPr="00044F58" w:rsidRDefault="00044F58" w:rsidP="00CB273B">
      <w:pPr>
        <w:pStyle w:val="Textoindependiente"/>
        <w:tabs>
          <w:tab w:val="left" w:pos="426"/>
        </w:tabs>
        <w:spacing w:after="0"/>
        <w:ind w:right="51"/>
        <w:jc w:val="both"/>
        <w:outlineLvl w:val="0"/>
        <w:rPr>
          <w:rFonts w:ascii="Arial Narrow" w:hAnsi="Arial Narrow"/>
          <w:b/>
          <w:bCs/>
          <w:sz w:val="22"/>
          <w:szCs w:val="22"/>
          <w:lang w:val="es-CO"/>
        </w:rPr>
      </w:pPr>
      <w:bookmarkStart w:id="134" w:name="_Toc74239352"/>
      <w:bookmarkStart w:id="135" w:name="_Toc105153239"/>
      <w:r>
        <w:rPr>
          <w:rFonts w:ascii="Arial Narrow" w:hAnsi="Arial Narrow"/>
          <w:b/>
          <w:bCs/>
          <w:sz w:val="22"/>
          <w:szCs w:val="22"/>
          <w:lang w:val="es-CO"/>
        </w:rPr>
        <w:t xml:space="preserve">3.2 </w:t>
      </w:r>
      <w:r w:rsidR="00581588" w:rsidRPr="00044F58">
        <w:rPr>
          <w:rFonts w:ascii="Arial Narrow" w:hAnsi="Arial Narrow"/>
          <w:b/>
          <w:bCs/>
          <w:sz w:val="22"/>
          <w:szCs w:val="22"/>
          <w:lang w:val="es-CO"/>
        </w:rPr>
        <w:t>ALCANCE DEL OBJETO</w:t>
      </w:r>
      <w:bookmarkEnd w:id="134"/>
      <w:bookmarkEnd w:id="135"/>
      <w:r w:rsidR="00581588" w:rsidRPr="00044F58">
        <w:rPr>
          <w:rFonts w:ascii="Arial Narrow" w:hAnsi="Arial Narrow"/>
          <w:b/>
          <w:bCs/>
          <w:sz w:val="22"/>
          <w:szCs w:val="22"/>
          <w:lang w:val="es-CO"/>
        </w:rPr>
        <w:t xml:space="preserve"> </w:t>
      </w:r>
    </w:p>
    <w:p w14:paraId="2460A53E" w14:textId="77AAA8EA" w:rsidR="00FF7859" w:rsidRPr="00044F58" w:rsidRDefault="00FF7859" w:rsidP="00CB273B">
      <w:pPr>
        <w:pStyle w:val="Textoindependiente"/>
        <w:tabs>
          <w:tab w:val="left" w:pos="426"/>
        </w:tabs>
        <w:spacing w:after="0"/>
        <w:ind w:right="51"/>
        <w:jc w:val="both"/>
        <w:rPr>
          <w:rFonts w:ascii="Arial Narrow" w:hAnsi="Arial Narrow"/>
          <w:sz w:val="22"/>
          <w:szCs w:val="22"/>
          <w:lang w:val="es-CO"/>
        </w:rPr>
      </w:pPr>
    </w:p>
    <w:p w14:paraId="691EFF48" w14:textId="1CD9D58D" w:rsidR="00FF7859" w:rsidRPr="00044F58" w:rsidRDefault="00FF7859"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highlight w:val="lightGray"/>
          <w:lang w:val="es-CO"/>
        </w:rPr>
        <w:t>Incluir alcance del objeto</w:t>
      </w:r>
    </w:p>
    <w:p w14:paraId="6BE23206" w14:textId="77777777" w:rsidR="00581588" w:rsidRPr="00044F58" w:rsidRDefault="00581588" w:rsidP="00CB273B">
      <w:pPr>
        <w:pStyle w:val="Textoindependiente"/>
        <w:tabs>
          <w:tab w:val="left" w:pos="426"/>
        </w:tabs>
        <w:spacing w:after="0"/>
        <w:ind w:right="51"/>
        <w:jc w:val="both"/>
        <w:rPr>
          <w:rFonts w:ascii="Arial Narrow" w:hAnsi="Arial Narrow"/>
          <w:sz w:val="22"/>
          <w:szCs w:val="22"/>
          <w:lang w:val="es-CO"/>
        </w:rPr>
      </w:pPr>
    </w:p>
    <w:p w14:paraId="1B519F5B" w14:textId="7D9E73C6" w:rsidR="00B47723" w:rsidRPr="00044F58" w:rsidRDefault="00044F58" w:rsidP="00CB273B">
      <w:pPr>
        <w:pStyle w:val="Ttulo1"/>
        <w:keepNext w:val="0"/>
        <w:widowControl w:val="0"/>
        <w:tabs>
          <w:tab w:val="left" w:pos="426"/>
          <w:tab w:val="left" w:pos="982"/>
        </w:tabs>
        <w:autoSpaceDE w:val="0"/>
        <w:autoSpaceDN w:val="0"/>
        <w:ind w:right="51"/>
        <w:jc w:val="both"/>
        <w:rPr>
          <w:rFonts w:ascii="Arial Narrow" w:hAnsi="Arial Narrow"/>
          <w:lang w:val="es-CO"/>
        </w:rPr>
      </w:pPr>
      <w:bookmarkStart w:id="136" w:name="_TOC_250017"/>
      <w:bookmarkStart w:id="137" w:name="_Toc74071317"/>
      <w:bookmarkStart w:id="138" w:name="_Toc74071818"/>
      <w:bookmarkStart w:id="139" w:name="_Toc74239353"/>
      <w:bookmarkStart w:id="140" w:name="_Toc105153240"/>
      <w:r>
        <w:rPr>
          <w:rFonts w:ascii="Arial Narrow" w:hAnsi="Arial Narrow"/>
          <w:spacing w:val="4"/>
          <w:lang w:val="es-CO"/>
        </w:rPr>
        <w:t>3.3</w:t>
      </w:r>
      <w:r w:rsidR="00A07708" w:rsidRPr="00044F58">
        <w:rPr>
          <w:rFonts w:ascii="Arial Narrow" w:hAnsi="Arial Narrow"/>
          <w:spacing w:val="4"/>
          <w:lang w:val="es-CO"/>
        </w:rPr>
        <w:t xml:space="preserve"> CLASIFICADOR </w:t>
      </w:r>
      <w:r w:rsidR="00A07708" w:rsidRPr="00044F58">
        <w:rPr>
          <w:rFonts w:ascii="Arial Narrow" w:hAnsi="Arial Narrow"/>
          <w:spacing w:val="3"/>
          <w:lang w:val="es-CO"/>
        </w:rPr>
        <w:t xml:space="preserve">DE </w:t>
      </w:r>
      <w:r w:rsidR="00A07708" w:rsidRPr="00044F58">
        <w:rPr>
          <w:rFonts w:ascii="Arial Narrow" w:hAnsi="Arial Narrow"/>
          <w:spacing w:val="4"/>
          <w:lang w:val="es-CO"/>
        </w:rPr>
        <w:t xml:space="preserve">BIENES </w:t>
      </w:r>
      <w:r w:rsidR="00A07708" w:rsidRPr="00044F58">
        <w:rPr>
          <w:rFonts w:ascii="Arial Narrow" w:hAnsi="Arial Narrow"/>
          <w:lang w:val="es-CO"/>
        </w:rPr>
        <w:t xml:space="preserve">Y </w:t>
      </w:r>
      <w:r w:rsidR="00A07708" w:rsidRPr="00044F58">
        <w:rPr>
          <w:rFonts w:ascii="Arial Narrow" w:hAnsi="Arial Narrow"/>
          <w:spacing w:val="4"/>
          <w:lang w:val="es-CO"/>
        </w:rPr>
        <w:t xml:space="preserve">SERVICIOS </w:t>
      </w:r>
      <w:r w:rsidR="00A07708" w:rsidRPr="00044F58">
        <w:rPr>
          <w:rFonts w:ascii="Arial Narrow" w:hAnsi="Arial Narrow"/>
          <w:spacing w:val="2"/>
          <w:lang w:val="es-CO"/>
        </w:rPr>
        <w:t xml:space="preserve">DE </w:t>
      </w:r>
      <w:r w:rsidR="00A07708" w:rsidRPr="00044F58">
        <w:rPr>
          <w:rFonts w:ascii="Arial Narrow" w:hAnsi="Arial Narrow"/>
          <w:spacing w:val="4"/>
          <w:lang w:val="es-CO"/>
        </w:rPr>
        <w:t xml:space="preserve">NACIONES </w:t>
      </w:r>
      <w:r w:rsidR="00A07708" w:rsidRPr="00044F58">
        <w:rPr>
          <w:rFonts w:ascii="Arial Narrow" w:hAnsi="Arial Narrow"/>
          <w:spacing w:val="3"/>
          <w:lang w:val="es-CO"/>
        </w:rPr>
        <w:t>UNIDAS</w:t>
      </w:r>
      <w:r w:rsidR="00A07708" w:rsidRPr="00044F58">
        <w:rPr>
          <w:rFonts w:ascii="Arial Narrow" w:hAnsi="Arial Narrow"/>
          <w:spacing w:val="49"/>
          <w:lang w:val="es-CO"/>
        </w:rPr>
        <w:t xml:space="preserve"> </w:t>
      </w:r>
      <w:bookmarkEnd w:id="136"/>
      <w:r w:rsidR="00A07708" w:rsidRPr="00044F58">
        <w:rPr>
          <w:rFonts w:ascii="Arial Narrow" w:hAnsi="Arial Narrow"/>
          <w:spacing w:val="4"/>
          <w:lang w:val="es-CO"/>
        </w:rPr>
        <w:t>(UNSPSC)</w:t>
      </w:r>
      <w:bookmarkEnd w:id="137"/>
      <w:bookmarkEnd w:id="138"/>
      <w:bookmarkEnd w:id="139"/>
      <w:bookmarkEnd w:id="140"/>
    </w:p>
    <w:p w14:paraId="255B33B0"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06F6B2B5" w14:textId="77777777" w:rsidR="00E43282" w:rsidRPr="00044F58" w:rsidRDefault="00E43282" w:rsidP="00CB273B">
      <w:pPr>
        <w:jc w:val="both"/>
        <w:rPr>
          <w:rFonts w:ascii="Arial Narrow" w:hAnsi="Arial Narrow"/>
          <w:sz w:val="22"/>
          <w:szCs w:val="22"/>
          <w:lang w:val="es-ES_tradnl"/>
        </w:rPr>
      </w:pPr>
      <w:r w:rsidRPr="00044F58">
        <w:rPr>
          <w:rFonts w:ascii="Arial Narrow" w:hAnsi="Arial Narrow"/>
          <w:sz w:val="22"/>
          <w:szCs w:val="22"/>
          <w:lang w:val="es-ES_tradnl"/>
        </w:rPr>
        <w:t xml:space="preserve">El objeto del presente proceso tiene relación con los siguientes códigos de la UNSPSC: </w:t>
      </w:r>
    </w:p>
    <w:p w14:paraId="41327AD5" w14:textId="77777777" w:rsidR="00E43282" w:rsidRPr="00044F58" w:rsidRDefault="00E43282" w:rsidP="00CB273B">
      <w:pPr>
        <w:jc w:val="both"/>
        <w:rPr>
          <w:rFonts w:ascii="Arial Narrow" w:hAnsi="Arial Narrow"/>
          <w:sz w:val="22"/>
          <w:szCs w:val="22"/>
          <w:lang w:val="es-ES_tradnl"/>
        </w:rPr>
      </w:pPr>
    </w:p>
    <w:tbl>
      <w:tblPr>
        <w:tblW w:w="9149" w:type="dxa"/>
        <w:tblInd w:w="60" w:type="dxa"/>
        <w:tblLayout w:type="fixed"/>
        <w:tblCellMar>
          <w:left w:w="70" w:type="dxa"/>
          <w:right w:w="70" w:type="dxa"/>
        </w:tblCellMar>
        <w:tblLook w:val="04A0" w:firstRow="1" w:lastRow="0" w:firstColumn="1" w:lastColumn="0" w:noHBand="0" w:noVBand="1"/>
      </w:tblPr>
      <w:tblGrid>
        <w:gridCol w:w="2516"/>
        <w:gridCol w:w="2268"/>
        <w:gridCol w:w="1559"/>
        <w:gridCol w:w="2806"/>
      </w:tblGrid>
      <w:tr w:rsidR="00A015F2" w:rsidRPr="00044F58" w14:paraId="78A32A83" w14:textId="77777777" w:rsidTr="00157951">
        <w:trPr>
          <w:trHeight w:val="258"/>
        </w:trPr>
        <w:tc>
          <w:tcPr>
            <w:tcW w:w="2516" w:type="dxa"/>
            <w:tcBorders>
              <w:top w:val="single" w:sz="8" w:space="0" w:color="auto"/>
              <w:left w:val="single" w:sz="4" w:space="0" w:color="auto"/>
              <w:bottom w:val="single" w:sz="4" w:space="0" w:color="auto"/>
              <w:right w:val="single" w:sz="4" w:space="0" w:color="auto"/>
            </w:tcBorders>
            <w:shd w:val="clear" w:color="000000" w:fill="D0CECE"/>
            <w:vAlign w:val="center"/>
            <w:hideMark/>
          </w:tcPr>
          <w:p w14:paraId="0B784B84" w14:textId="77777777" w:rsidR="00A015F2" w:rsidRPr="00044F58" w:rsidRDefault="00A015F2" w:rsidP="005B3E32">
            <w:pPr>
              <w:ind w:hanging="2"/>
              <w:jc w:val="both"/>
              <w:rPr>
                <w:rFonts w:ascii="Arial Narrow" w:hAnsi="Arial Narrow"/>
                <w:b/>
                <w:bCs/>
              </w:rPr>
            </w:pPr>
            <w:r w:rsidRPr="00044F58">
              <w:rPr>
                <w:rFonts w:ascii="Arial Narrow" w:hAnsi="Arial Narrow"/>
                <w:b/>
                <w:bCs/>
                <w:lang w:val="es-ES_tradnl"/>
              </w:rPr>
              <w:t>Segmentos</w:t>
            </w:r>
          </w:p>
        </w:tc>
        <w:tc>
          <w:tcPr>
            <w:tcW w:w="2268" w:type="dxa"/>
            <w:tcBorders>
              <w:top w:val="single" w:sz="8" w:space="0" w:color="auto"/>
              <w:left w:val="nil"/>
              <w:bottom w:val="single" w:sz="4" w:space="0" w:color="auto"/>
              <w:right w:val="single" w:sz="4" w:space="0" w:color="auto"/>
            </w:tcBorders>
            <w:shd w:val="clear" w:color="000000" w:fill="D0CECE"/>
            <w:vAlign w:val="center"/>
            <w:hideMark/>
          </w:tcPr>
          <w:p w14:paraId="20F5C452" w14:textId="77777777" w:rsidR="00A015F2" w:rsidRPr="00044F58" w:rsidRDefault="00A015F2" w:rsidP="005B3E32">
            <w:pPr>
              <w:ind w:hanging="2"/>
              <w:jc w:val="both"/>
              <w:rPr>
                <w:rFonts w:ascii="Arial Narrow" w:hAnsi="Arial Narrow"/>
                <w:b/>
                <w:bCs/>
              </w:rPr>
            </w:pPr>
            <w:r w:rsidRPr="00044F58">
              <w:rPr>
                <w:rFonts w:ascii="Arial Narrow" w:hAnsi="Arial Narrow"/>
                <w:b/>
                <w:bCs/>
                <w:lang w:val="es-ES_tradnl"/>
              </w:rPr>
              <w:t>Familias</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0F794E91" w14:textId="77777777" w:rsidR="00A015F2" w:rsidRPr="00044F58" w:rsidRDefault="00A015F2" w:rsidP="005B3E32">
            <w:pPr>
              <w:ind w:hanging="2"/>
              <w:jc w:val="both"/>
              <w:rPr>
                <w:rFonts w:ascii="Arial Narrow" w:hAnsi="Arial Narrow"/>
                <w:b/>
                <w:bCs/>
              </w:rPr>
            </w:pPr>
            <w:r w:rsidRPr="00044F58">
              <w:rPr>
                <w:rFonts w:ascii="Arial Narrow" w:hAnsi="Arial Narrow"/>
                <w:b/>
                <w:bCs/>
                <w:lang w:val="es-ES_tradnl"/>
              </w:rPr>
              <w:t>Clases</w:t>
            </w:r>
          </w:p>
        </w:tc>
        <w:tc>
          <w:tcPr>
            <w:tcW w:w="2806" w:type="dxa"/>
            <w:tcBorders>
              <w:top w:val="single" w:sz="8" w:space="0" w:color="auto"/>
              <w:left w:val="nil"/>
              <w:bottom w:val="single" w:sz="4" w:space="0" w:color="auto"/>
              <w:right w:val="single" w:sz="8" w:space="0" w:color="auto"/>
            </w:tcBorders>
            <w:shd w:val="clear" w:color="000000" w:fill="D0CECE"/>
            <w:vAlign w:val="center"/>
            <w:hideMark/>
          </w:tcPr>
          <w:p w14:paraId="3BC7BCCF" w14:textId="77777777" w:rsidR="00A015F2" w:rsidRPr="00044F58" w:rsidRDefault="00A015F2" w:rsidP="005B3E32">
            <w:pPr>
              <w:ind w:hanging="2"/>
              <w:jc w:val="both"/>
              <w:rPr>
                <w:rFonts w:ascii="Arial Narrow" w:hAnsi="Arial Narrow"/>
                <w:b/>
                <w:bCs/>
              </w:rPr>
            </w:pPr>
            <w:r w:rsidRPr="00044F58">
              <w:rPr>
                <w:rFonts w:ascii="Arial Narrow" w:hAnsi="Arial Narrow"/>
                <w:b/>
                <w:bCs/>
                <w:lang w:val="es-ES_tradnl"/>
              </w:rPr>
              <w:t>Productos</w:t>
            </w:r>
          </w:p>
        </w:tc>
      </w:tr>
      <w:tr w:rsidR="00A015F2" w:rsidRPr="00044F58" w14:paraId="3352A11F" w14:textId="77777777" w:rsidTr="00FF7859">
        <w:trPr>
          <w:trHeight w:val="394"/>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26A2D136" w14:textId="00F780B8" w:rsidR="00A015F2" w:rsidRPr="00044F58" w:rsidRDefault="00A015F2" w:rsidP="00CB273B">
            <w:pPr>
              <w:ind w:hanging="2"/>
              <w:jc w:val="both"/>
              <w:rPr>
                <w:rFonts w:ascii="Arial Narrow" w:hAnsi="Arial Narrow"/>
                <w:lang w:val="es-ES_tradn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40D491" w14:textId="2B9151AF" w:rsidR="00A015F2" w:rsidRPr="00044F58" w:rsidRDefault="00A015F2" w:rsidP="00CB273B">
            <w:pPr>
              <w:ind w:hanging="2"/>
              <w:jc w:val="both"/>
              <w:rPr>
                <w:rFonts w:ascii="Arial Narrow" w:hAnsi="Arial Narrow"/>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279140" w14:textId="0C978335" w:rsidR="00A015F2" w:rsidRPr="00044F58" w:rsidRDefault="00A015F2" w:rsidP="00CB273B">
            <w:pPr>
              <w:ind w:hanging="2"/>
              <w:jc w:val="both"/>
              <w:rPr>
                <w:rFonts w:ascii="Arial Narrow" w:hAnsi="Arial Narrow"/>
              </w:rPr>
            </w:pPr>
          </w:p>
        </w:tc>
        <w:tc>
          <w:tcPr>
            <w:tcW w:w="2806" w:type="dxa"/>
            <w:tcBorders>
              <w:top w:val="single" w:sz="4" w:space="0" w:color="auto"/>
              <w:left w:val="nil"/>
              <w:bottom w:val="single" w:sz="4" w:space="0" w:color="auto"/>
              <w:right w:val="single" w:sz="8" w:space="0" w:color="auto"/>
            </w:tcBorders>
            <w:shd w:val="clear" w:color="auto" w:fill="auto"/>
            <w:vAlign w:val="center"/>
          </w:tcPr>
          <w:p w14:paraId="59FBFE2B" w14:textId="1782B647" w:rsidR="00A015F2" w:rsidRPr="00044F58" w:rsidRDefault="00A015F2" w:rsidP="00CB273B">
            <w:pPr>
              <w:ind w:hanging="2"/>
              <w:jc w:val="both"/>
              <w:rPr>
                <w:rFonts w:ascii="Arial Narrow" w:hAnsi="Arial Narrow"/>
              </w:rPr>
            </w:pPr>
          </w:p>
        </w:tc>
      </w:tr>
      <w:tr w:rsidR="00A015F2" w:rsidRPr="00044F58" w14:paraId="7352C6A3" w14:textId="77777777" w:rsidTr="00157951">
        <w:trPr>
          <w:trHeight w:val="394"/>
        </w:trPr>
        <w:tc>
          <w:tcPr>
            <w:tcW w:w="2516" w:type="dxa"/>
            <w:tcBorders>
              <w:top w:val="single" w:sz="4" w:space="0" w:color="auto"/>
              <w:left w:val="single" w:sz="4" w:space="0" w:color="auto"/>
              <w:bottom w:val="single" w:sz="8" w:space="0" w:color="000000"/>
              <w:right w:val="single" w:sz="4" w:space="0" w:color="auto"/>
            </w:tcBorders>
            <w:shd w:val="clear" w:color="auto" w:fill="auto"/>
            <w:vAlign w:val="center"/>
          </w:tcPr>
          <w:p w14:paraId="03FBF284" w14:textId="4D8B64E6" w:rsidR="00A015F2" w:rsidRPr="00044F58" w:rsidRDefault="00A015F2" w:rsidP="00CB273B">
            <w:pPr>
              <w:ind w:hanging="2"/>
              <w:jc w:val="both"/>
              <w:rPr>
                <w:rFonts w:ascii="Arial Narrow" w:hAnsi="Arial Narrow"/>
                <w:lang w:val="es-ES_tradnl"/>
              </w:rPr>
            </w:pP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tcPr>
          <w:p w14:paraId="739353AB" w14:textId="13E4D9FC" w:rsidR="00A015F2" w:rsidRPr="00044F58" w:rsidRDefault="00A015F2" w:rsidP="00CB273B">
            <w:pPr>
              <w:ind w:hanging="2"/>
              <w:jc w:val="both"/>
              <w:rPr>
                <w:rFonts w:ascii="Arial Narrow" w:hAnsi="Arial Narrow"/>
                <w:lang w:val="es-ES_tradnl"/>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14:paraId="75FDBD48" w14:textId="6C2649A9" w:rsidR="00A015F2" w:rsidRPr="00044F58" w:rsidRDefault="00A015F2" w:rsidP="00CB273B">
            <w:pPr>
              <w:ind w:hanging="2"/>
              <w:jc w:val="both"/>
              <w:rPr>
                <w:rFonts w:ascii="Arial Narrow" w:hAnsi="Arial Narrow"/>
              </w:rPr>
            </w:pPr>
          </w:p>
        </w:tc>
        <w:tc>
          <w:tcPr>
            <w:tcW w:w="2806" w:type="dxa"/>
            <w:tcBorders>
              <w:top w:val="single" w:sz="4" w:space="0" w:color="auto"/>
              <w:left w:val="nil"/>
              <w:bottom w:val="single" w:sz="4" w:space="0" w:color="auto"/>
              <w:right w:val="single" w:sz="8" w:space="0" w:color="auto"/>
            </w:tcBorders>
            <w:shd w:val="clear" w:color="auto" w:fill="auto"/>
            <w:vAlign w:val="center"/>
          </w:tcPr>
          <w:p w14:paraId="22535E3B" w14:textId="3211B3AA" w:rsidR="00A015F2" w:rsidRPr="00044F58" w:rsidRDefault="00A015F2" w:rsidP="00CB273B">
            <w:pPr>
              <w:ind w:hanging="2"/>
              <w:jc w:val="both"/>
              <w:rPr>
                <w:rFonts w:ascii="Arial Narrow" w:hAnsi="Arial Narrow"/>
              </w:rPr>
            </w:pPr>
          </w:p>
        </w:tc>
      </w:tr>
    </w:tbl>
    <w:p w14:paraId="5A1DFB8E" w14:textId="77777777" w:rsidR="007A721D" w:rsidRPr="00044F58" w:rsidRDefault="007A721D" w:rsidP="00CB273B">
      <w:pPr>
        <w:pStyle w:val="Textoindependiente"/>
        <w:tabs>
          <w:tab w:val="left" w:pos="426"/>
        </w:tabs>
        <w:spacing w:after="0"/>
        <w:ind w:right="51"/>
        <w:jc w:val="both"/>
        <w:rPr>
          <w:rFonts w:ascii="Arial Narrow" w:hAnsi="Arial Narrow"/>
          <w:sz w:val="22"/>
          <w:szCs w:val="22"/>
          <w:lang w:val="es-CO"/>
        </w:rPr>
      </w:pPr>
    </w:p>
    <w:p w14:paraId="33E58D5E" w14:textId="7C72466D" w:rsidR="007576B8" w:rsidRPr="00044F58" w:rsidRDefault="00A07708" w:rsidP="005B3E32">
      <w:pPr>
        <w:pStyle w:val="Ttulo1"/>
        <w:jc w:val="both"/>
        <w:rPr>
          <w:rFonts w:ascii="Arial Narrow" w:hAnsi="Arial Narrow"/>
          <w:lang w:val="es-CO"/>
        </w:rPr>
      </w:pPr>
      <w:bookmarkStart w:id="141" w:name="_Toc516584432"/>
      <w:bookmarkStart w:id="142" w:name="_Toc74071318"/>
      <w:bookmarkStart w:id="143" w:name="_Toc74071819"/>
      <w:bookmarkStart w:id="144" w:name="_Toc74239354"/>
      <w:bookmarkStart w:id="145" w:name="_Toc105153241"/>
      <w:bookmarkStart w:id="146" w:name="_TOC_250016"/>
      <w:r w:rsidRPr="00044F58">
        <w:rPr>
          <w:rFonts w:ascii="Arial Narrow" w:hAnsi="Arial Narrow"/>
          <w:lang w:val="es-CO"/>
        </w:rPr>
        <w:t>3.4 ESPECIFICACIONES TÉCNICAS</w:t>
      </w:r>
      <w:bookmarkEnd w:id="141"/>
      <w:bookmarkEnd w:id="142"/>
      <w:bookmarkEnd w:id="143"/>
      <w:bookmarkEnd w:id="144"/>
      <w:bookmarkEnd w:id="145"/>
    </w:p>
    <w:p w14:paraId="7DF6EF17" w14:textId="77777777" w:rsidR="00FF7859" w:rsidRPr="00044F58" w:rsidRDefault="00FF7859" w:rsidP="00CB273B">
      <w:pPr>
        <w:pBdr>
          <w:top w:val="nil"/>
          <w:left w:val="nil"/>
          <w:bottom w:val="nil"/>
          <w:right w:val="nil"/>
          <w:between w:val="nil"/>
        </w:pBdr>
        <w:ind w:right="190" w:hanging="2"/>
        <w:jc w:val="both"/>
        <w:rPr>
          <w:rFonts w:ascii="Arial Narrow" w:eastAsia="Arial Narrow" w:hAnsi="Arial Narrow" w:cs="Arial Narrow"/>
          <w:color w:val="000000"/>
          <w:sz w:val="22"/>
          <w:szCs w:val="22"/>
        </w:rPr>
      </w:pPr>
    </w:p>
    <w:p w14:paraId="77D874ED" w14:textId="27372249" w:rsidR="00A015F2" w:rsidRDefault="00A015F2" w:rsidP="00CB273B">
      <w:pPr>
        <w:pBdr>
          <w:top w:val="nil"/>
          <w:left w:val="nil"/>
          <w:bottom w:val="nil"/>
          <w:right w:val="nil"/>
          <w:between w:val="nil"/>
        </w:pBdr>
        <w:ind w:right="190" w:hanging="2"/>
        <w:jc w:val="both"/>
        <w:rPr>
          <w:rFonts w:ascii="Arial Narrow" w:eastAsia="Arial Narrow" w:hAnsi="Arial Narrow" w:cs="Arial Narrow"/>
          <w:b/>
          <w:sz w:val="22"/>
          <w:szCs w:val="22"/>
          <w:highlight w:val="lightGray"/>
        </w:rPr>
      </w:pPr>
      <w:r w:rsidRPr="00044F58">
        <w:rPr>
          <w:rFonts w:ascii="Arial Narrow" w:eastAsia="Arial Narrow" w:hAnsi="Arial Narrow" w:cs="Arial Narrow"/>
          <w:color w:val="000000"/>
          <w:sz w:val="22"/>
          <w:szCs w:val="22"/>
          <w:highlight w:val="lightGray"/>
        </w:rPr>
        <w:t xml:space="preserve">El servicio prestado debe cumplir con las </w:t>
      </w:r>
      <w:r w:rsidRPr="00044F58">
        <w:rPr>
          <w:rFonts w:ascii="Arial Narrow" w:eastAsia="Arial Narrow" w:hAnsi="Arial Narrow" w:cs="Arial Narrow"/>
          <w:b/>
          <w:color w:val="000000"/>
          <w:sz w:val="22"/>
          <w:szCs w:val="22"/>
          <w:highlight w:val="lightGray"/>
        </w:rPr>
        <w:t xml:space="preserve">Condiciones técnicas mínimas </w:t>
      </w:r>
      <w:r w:rsidRPr="00044F58">
        <w:rPr>
          <w:rFonts w:ascii="Arial Narrow" w:eastAsia="Arial Narrow" w:hAnsi="Arial Narrow" w:cs="Arial Narrow"/>
          <w:color w:val="000000"/>
          <w:sz w:val="22"/>
          <w:szCs w:val="22"/>
          <w:highlight w:val="lightGray"/>
        </w:rPr>
        <w:t xml:space="preserve">para cada uno de los productos, de acuerdo con lo establecido en el </w:t>
      </w:r>
      <w:r w:rsidRPr="00044F58">
        <w:rPr>
          <w:rFonts w:ascii="Arial Narrow" w:eastAsia="Arial Narrow" w:hAnsi="Arial Narrow" w:cs="Arial Narrow"/>
          <w:b/>
          <w:color w:val="000000"/>
          <w:sz w:val="22"/>
          <w:szCs w:val="22"/>
          <w:highlight w:val="lightGray"/>
        </w:rPr>
        <w:t xml:space="preserve">Anexo </w:t>
      </w:r>
      <w:r w:rsidRPr="00044F58">
        <w:rPr>
          <w:rFonts w:ascii="Arial Narrow" w:eastAsia="Arial Narrow" w:hAnsi="Arial Narrow" w:cs="Arial Narrow"/>
          <w:b/>
          <w:sz w:val="22"/>
          <w:szCs w:val="22"/>
          <w:highlight w:val="lightGray"/>
        </w:rPr>
        <w:t>técnico No. 1 Especificaciones técnicas de los productos a cotizar.</w:t>
      </w:r>
    </w:p>
    <w:p w14:paraId="092B1DC5" w14:textId="77777777" w:rsidR="007774E4" w:rsidRPr="00044F58" w:rsidRDefault="007774E4" w:rsidP="00CB273B">
      <w:pPr>
        <w:pBdr>
          <w:top w:val="nil"/>
          <w:left w:val="nil"/>
          <w:bottom w:val="nil"/>
          <w:right w:val="nil"/>
          <w:between w:val="nil"/>
        </w:pBdr>
        <w:ind w:right="190" w:hanging="2"/>
        <w:jc w:val="both"/>
        <w:rPr>
          <w:rFonts w:ascii="Arial Narrow" w:eastAsia="Arial Narrow" w:hAnsi="Arial Narrow" w:cs="Arial Narrow"/>
          <w:b/>
          <w:sz w:val="22"/>
          <w:szCs w:val="22"/>
        </w:rPr>
      </w:pPr>
    </w:p>
    <w:p w14:paraId="22E1239B" w14:textId="14B83BE5" w:rsidR="007576B8" w:rsidRPr="00044F58" w:rsidRDefault="00A07708" w:rsidP="005B3E32">
      <w:pPr>
        <w:pStyle w:val="Ttulo1"/>
        <w:jc w:val="both"/>
        <w:rPr>
          <w:rFonts w:ascii="Arial Narrow" w:hAnsi="Arial Narrow"/>
          <w:lang w:val="es-CO"/>
        </w:rPr>
      </w:pPr>
      <w:bookmarkStart w:id="147" w:name="_bookmark14"/>
      <w:bookmarkStart w:id="148" w:name="_Toc516584433"/>
      <w:bookmarkStart w:id="149" w:name="_Toc74071319"/>
      <w:bookmarkStart w:id="150" w:name="_Toc74071820"/>
      <w:bookmarkStart w:id="151" w:name="_Toc74239355"/>
      <w:bookmarkStart w:id="152" w:name="_Toc105153242"/>
      <w:bookmarkEnd w:id="147"/>
      <w:r w:rsidRPr="00044F58">
        <w:rPr>
          <w:rFonts w:ascii="Arial Narrow" w:hAnsi="Arial Narrow"/>
          <w:spacing w:val="3"/>
          <w:lang w:val="es-CO"/>
        </w:rPr>
        <w:t xml:space="preserve">3.5 PLAZO DE </w:t>
      </w:r>
      <w:r w:rsidRPr="00044F58">
        <w:rPr>
          <w:rFonts w:ascii="Arial Narrow" w:hAnsi="Arial Narrow"/>
          <w:spacing w:val="4"/>
          <w:lang w:val="es-CO"/>
        </w:rPr>
        <w:t xml:space="preserve">EJECUCIÓN </w:t>
      </w:r>
      <w:r w:rsidRPr="00044F58">
        <w:rPr>
          <w:rFonts w:ascii="Arial Narrow" w:hAnsi="Arial Narrow"/>
          <w:spacing w:val="3"/>
          <w:lang w:val="es-CO"/>
        </w:rPr>
        <w:t>DEL</w:t>
      </w:r>
      <w:r w:rsidRPr="00044F58">
        <w:rPr>
          <w:rFonts w:ascii="Arial Narrow" w:hAnsi="Arial Narrow"/>
          <w:spacing w:val="25"/>
          <w:lang w:val="es-CO"/>
        </w:rPr>
        <w:t xml:space="preserve"> </w:t>
      </w:r>
      <w:r w:rsidRPr="00044F58">
        <w:rPr>
          <w:rFonts w:ascii="Arial Narrow" w:hAnsi="Arial Narrow"/>
          <w:spacing w:val="4"/>
          <w:lang w:val="es-CO"/>
        </w:rPr>
        <w:t>CONTRATO</w:t>
      </w:r>
      <w:bookmarkEnd w:id="148"/>
      <w:bookmarkEnd w:id="149"/>
      <w:bookmarkEnd w:id="150"/>
      <w:bookmarkEnd w:id="151"/>
      <w:bookmarkEnd w:id="152"/>
    </w:p>
    <w:p w14:paraId="321FA4EF" w14:textId="77777777" w:rsidR="006034C8" w:rsidRPr="00044F58" w:rsidRDefault="006034C8" w:rsidP="005B3E32">
      <w:pPr>
        <w:jc w:val="both"/>
        <w:rPr>
          <w:rFonts w:ascii="Arial Narrow" w:hAnsi="Arial Narrow"/>
          <w:b/>
          <w:bCs/>
          <w:sz w:val="22"/>
          <w:szCs w:val="22"/>
          <w:lang w:val="es-CO"/>
        </w:rPr>
      </w:pPr>
    </w:p>
    <w:p w14:paraId="714A8B5D" w14:textId="24F163CA" w:rsidR="00384766" w:rsidRPr="00044F58" w:rsidRDefault="006C66F0" w:rsidP="00CB273B">
      <w:pPr>
        <w:tabs>
          <w:tab w:val="left" w:pos="0"/>
        </w:tabs>
        <w:ind w:right="51"/>
        <w:jc w:val="both"/>
        <w:rPr>
          <w:rFonts w:ascii="Arial Narrow" w:eastAsia="Arial Narrow" w:hAnsi="Arial Narrow" w:cs="Arial Narrow"/>
          <w:sz w:val="22"/>
          <w:szCs w:val="22"/>
        </w:rPr>
      </w:pPr>
      <w:r w:rsidRPr="00044F58">
        <w:rPr>
          <w:rFonts w:ascii="Arial Narrow" w:eastAsia="Arial Narrow" w:hAnsi="Arial Narrow" w:cs="Arial Narrow"/>
          <w:sz w:val="22"/>
          <w:szCs w:val="22"/>
        </w:rPr>
        <w:t xml:space="preserve">El plazo de ejecución será </w:t>
      </w:r>
      <w:r w:rsidR="00FA150E" w:rsidRPr="00044F58">
        <w:rPr>
          <w:rFonts w:ascii="Arial Narrow" w:eastAsia="Arial Narrow" w:hAnsi="Arial Narrow" w:cs="Arial Narrow"/>
          <w:sz w:val="22"/>
          <w:szCs w:val="22"/>
        </w:rPr>
        <w:t xml:space="preserve">de </w:t>
      </w:r>
      <w:r w:rsidR="00FA150E" w:rsidRPr="00044F58">
        <w:rPr>
          <w:rFonts w:ascii="Arial Narrow" w:eastAsia="Arial Narrow" w:hAnsi="Arial Narrow" w:cs="Arial Narrow"/>
          <w:sz w:val="22"/>
          <w:szCs w:val="22"/>
          <w:highlight w:val="lightGray"/>
        </w:rPr>
        <w:t>(xxx días, meses o hasta 31 de diciembre de la respectiva vigencia)</w:t>
      </w:r>
      <w:r w:rsidRPr="00044F58">
        <w:rPr>
          <w:rFonts w:ascii="Arial Narrow" w:eastAsia="Arial Narrow" w:hAnsi="Arial Narrow" w:cs="Arial Narrow"/>
          <w:sz w:val="22"/>
          <w:szCs w:val="22"/>
          <w:highlight w:val="lightGray"/>
        </w:rPr>
        <w:t>,</w:t>
      </w:r>
      <w:r w:rsidRPr="00044F58">
        <w:rPr>
          <w:rFonts w:ascii="Arial Narrow" w:eastAsia="Arial Narrow" w:hAnsi="Arial Narrow" w:cs="Arial Narrow"/>
          <w:sz w:val="22"/>
          <w:szCs w:val="22"/>
        </w:rPr>
        <w:t xml:space="preserve"> contado a partir del cumplimiento de los requisitos de perfeccionamiento, legalización y ejecución del contrato.</w:t>
      </w:r>
      <w:r w:rsidR="00FA150E" w:rsidRPr="00044F58">
        <w:rPr>
          <w:rFonts w:ascii="Arial Narrow" w:eastAsia="Arial Narrow" w:hAnsi="Arial Narrow" w:cs="Arial Narrow"/>
          <w:sz w:val="22"/>
          <w:szCs w:val="22"/>
        </w:rPr>
        <w:t xml:space="preserve"> (</w:t>
      </w:r>
      <w:r w:rsidR="00D70100" w:rsidRPr="00044F58">
        <w:rPr>
          <w:rFonts w:ascii="Arial Narrow" w:eastAsia="Arial Narrow" w:hAnsi="Arial Narrow" w:cs="Arial Narrow"/>
          <w:sz w:val="22"/>
          <w:szCs w:val="22"/>
        </w:rPr>
        <w:t>El</w:t>
      </w:r>
      <w:r w:rsidR="00FA150E" w:rsidRPr="00044F58">
        <w:rPr>
          <w:rFonts w:ascii="Arial Narrow" w:eastAsia="Arial Narrow" w:hAnsi="Arial Narrow" w:cs="Arial Narrow"/>
          <w:sz w:val="22"/>
          <w:szCs w:val="22"/>
        </w:rPr>
        <w:t xml:space="preserve"> área deberá atender el principio de anualidad, en caso de superar el cierre del año (31 de diciembre) será por aprobación de vigencia futura)</w:t>
      </w:r>
    </w:p>
    <w:p w14:paraId="6CA997C4" w14:textId="77777777" w:rsidR="005A472B" w:rsidRPr="005B3E32" w:rsidRDefault="005A472B" w:rsidP="00CB273B">
      <w:pPr>
        <w:tabs>
          <w:tab w:val="left" w:pos="0"/>
        </w:tabs>
        <w:ind w:right="51"/>
        <w:jc w:val="both"/>
        <w:rPr>
          <w:rFonts w:ascii="Arial Narrow" w:hAnsi="Arial Narrow" w:cs="Times New Roman"/>
          <w:sz w:val="22"/>
          <w:szCs w:val="22"/>
        </w:rPr>
      </w:pPr>
    </w:p>
    <w:p w14:paraId="4DCC1BEF" w14:textId="652F16F7" w:rsidR="007576B8" w:rsidRPr="00044F58" w:rsidRDefault="00A07708" w:rsidP="005B3E32">
      <w:pPr>
        <w:pStyle w:val="Ttulo1"/>
        <w:jc w:val="both"/>
        <w:rPr>
          <w:rFonts w:ascii="Arial Narrow" w:hAnsi="Arial Narrow"/>
          <w:lang w:val="es-CO"/>
        </w:rPr>
      </w:pPr>
      <w:bookmarkStart w:id="153" w:name="_bookmark15"/>
      <w:bookmarkStart w:id="154" w:name="_Toc516584434"/>
      <w:bookmarkStart w:id="155" w:name="_Toc74071320"/>
      <w:bookmarkStart w:id="156" w:name="_Toc74071821"/>
      <w:bookmarkStart w:id="157" w:name="_Toc74239356"/>
      <w:bookmarkStart w:id="158" w:name="_Toc105153243"/>
      <w:bookmarkEnd w:id="153"/>
      <w:r w:rsidRPr="00044F58">
        <w:rPr>
          <w:rFonts w:ascii="Arial Narrow" w:hAnsi="Arial Narrow"/>
          <w:spacing w:val="3"/>
          <w:lang w:val="es-CO"/>
        </w:rPr>
        <w:t xml:space="preserve">3.6 LUGAR DE </w:t>
      </w:r>
      <w:r w:rsidRPr="00044F58">
        <w:rPr>
          <w:rFonts w:ascii="Arial Narrow" w:hAnsi="Arial Narrow"/>
          <w:spacing w:val="4"/>
          <w:lang w:val="es-CO"/>
        </w:rPr>
        <w:t xml:space="preserve">EJECUCIÓN </w:t>
      </w:r>
      <w:r w:rsidRPr="00044F58">
        <w:rPr>
          <w:rFonts w:ascii="Arial Narrow" w:hAnsi="Arial Narrow"/>
          <w:spacing w:val="3"/>
          <w:lang w:val="es-CO"/>
        </w:rPr>
        <w:t>DEL</w:t>
      </w:r>
      <w:r w:rsidRPr="00044F58">
        <w:rPr>
          <w:rFonts w:ascii="Arial Narrow" w:hAnsi="Arial Narrow"/>
          <w:spacing w:val="25"/>
          <w:lang w:val="es-CO"/>
        </w:rPr>
        <w:t xml:space="preserve"> </w:t>
      </w:r>
      <w:r w:rsidRPr="00044F58">
        <w:rPr>
          <w:rFonts w:ascii="Arial Narrow" w:hAnsi="Arial Narrow"/>
          <w:spacing w:val="3"/>
          <w:lang w:val="es-CO"/>
        </w:rPr>
        <w:t>CONTRATO</w:t>
      </w:r>
      <w:bookmarkEnd w:id="154"/>
      <w:bookmarkEnd w:id="155"/>
      <w:bookmarkEnd w:id="156"/>
      <w:bookmarkEnd w:id="157"/>
      <w:bookmarkEnd w:id="158"/>
    </w:p>
    <w:p w14:paraId="2A587B8A" w14:textId="77777777" w:rsidR="002A1BF2" w:rsidRPr="00044F58" w:rsidRDefault="002A1BF2" w:rsidP="005B3E32">
      <w:pPr>
        <w:jc w:val="both"/>
        <w:rPr>
          <w:rFonts w:ascii="Arial Narrow" w:hAnsi="Arial Narrow"/>
          <w:b/>
          <w:bCs/>
          <w:sz w:val="22"/>
          <w:szCs w:val="22"/>
          <w:lang w:val="es-CO"/>
        </w:rPr>
      </w:pPr>
    </w:p>
    <w:p w14:paraId="43D4EC9E" w14:textId="4F9B429A" w:rsidR="00651A74" w:rsidRPr="00044F58" w:rsidRDefault="009E1AE0" w:rsidP="005B3E32">
      <w:pPr>
        <w:jc w:val="both"/>
        <w:rPr>
          <w:rFonts w:ascii="Arial Narrow" w:hAnsi="Arial Narrow"/>
          <w:sz w:val="22"/>
          <w:szCs w:val="22"/>
          <w:lang w:val="es-ES_tradnl"/>
        </w:rPr>
      </w:pPr>
      <w:bookmarkStart w:id="159" w:name="_Toc74158837"/>
      <w:bookmarkStart w:id="160" w:name="_Toc74071321"/>
      <w:bookmarkStart w:id="161" w:name="_Toc74071822"/>
      <w:bookmarkStart w:id="162" w:name="_Toc74072962"/>
      <w:bookmarkStart w:id="163" w:name="_Toc74073710"/>
      <w:bookmarkStart w:id="164" w:name="_Toc516584435"/>
      <w:r w:rsidRPr="00044F58">
        <w:rPr>
          <w:rFonts w:ascii="Arial Narrow" w:hAnsi="Arial Narrow"/>
          <w:sz w:val="22"/>
          <w:szCs w:val="22"/>
          <w:lang w:val="es-ES_tradnl"/>
        </w:rPr>
        <w:t xml:space="preserve">El desarrollo del objeto contractual se realizará en </w:t>
      </w:r>
      <w:r w:rsidR="00FA150E" w:rsidRPr="00044F58">
        <w:rPr>
          <w:rFonts w:ascii="Arial Narrow" w:hAnsi="Arial Narrow"/>
          <w:sz w:val="22"/>
          <w:szCs w:val="22"/>
          <w:lang w:val="es-ES_tradnl"/>
        </w:rPr>
        <w:t>(</w:t>
      </w:r>
      <w:r w:rsidR="00FA150E" w:rsidRPr="00044F58">
        <w:rPr>
          <w:rFonts w:ascii="Arial Narrow" w:hAnsi="Arial Narrow"/>
          <w:sz w:val="22"/>
          <w:szCs w:val="22"/>
          <w:highlight w:val="lightGray"/>
          <w:lang w:val="es-ES_tradnl"/>
        </w:rPr>
        <w:t>indicar el lugar de ejecución)</w:t>
      </w:r>
      <w:bookmarkEnd w:id="159"/>
      <w:r w:rsidR="00FA150E" w:rsidRPr="00044F58">
        <w:rPr>
          <w:rFonts w:ascii="Arial Narrow" w:hAnsi="Arial Narrow"/>
          <w:sz w:val="22"/>
          <w:szCs w:val="22"/>
          <w:highlight w:val="yellow"/>
          <w:lang w:val="es-ES_tradnl"/>
        </w:rPr>
        <w:t xml:space="preserve"> </w:t>
      </w:r>
      <w:bookmarkEnd w:id="160"/>
      <w:bookmarkEnd w:id="161"/>
      <w:bookmarkEnd w:id="162"/>
      <w:bookmarkEnd w:id="163"/>
    </w:p>
    <w:p w14:paraId="08AD77A9" w14:textId="77777777" w:rsidR="009E1AE0" w:rsidRPr="00044F58" w:rsidRDefault="009E1AE0" w:rsidP="00CB273B">
      <w:pPr>
        <w:widowControl w:val="0"/>
        <w:tabs>
          <w:tab w:val="left" w:pos="0"/>
          <w:tab w:val="left" w:pos="882"/>
        </w:tabs>
        <w:autoSpaceDE w:val="0"/>
        <w:autoSpaceDN w:val="0"/>
        <w:ind w:right="51"/>
        <w:jc w:val="both"/>
        <w:outlineLvl w:val="0"/>
        <w:rPr>
          <w:rFonts w:ascii="Arial Narrow" w:hAnsi="Arial Narrow"/>
          <w:b/>
          <w:bCs/>
          <w:sz w:val="22"/>
          <w:szCs w:val="22"/>
          <w:lang w:val="es-CO"/>
        </w:rPr>
      </w:pPr>
    </w:p>
    <w:p w14:paraId="5A8640FD" w14:textId="17070EC7" w:rsidR="007576B8" w:rsidRPr="00044F58" w:rsidRDefault="00A07708" w:rsidP="005B3E32">
      <w:pPr>
        <w:pStyle w:val="Ttulo1"/>
        <w:jc w:val="both"/>
        <w:rPr>
          <w:rFonts w:ascii="Arial Narrow" w:hAnsi="Arial Narrow"/>
          <w:lang w:val="es-CO"/>
        </w:rPr>
      </w:pPr>
      <w:bookmarkStart w:id="165" w:name="_Toc74071322"/>
      <w:bookmarkStart w:id="166" w:name="_Toc74071823"/>
      <w:bookmarkStart w:id="167" w:name="_Toc74239357"/>
      <w:bookmarkStart w:id="168" w:name="_Toc105153244"/>
      <w:r w:rsidRPr="00044F58">
        <w:rPr>
          <w:rFonts w:ascii="Arial Narrow" w:hAnsi="Arial Narrow"/>
          <w:lang w:val="es-CO"/>
        </w:rPr>
        <w:t>3.7 OBLIGACIONES DEL CONTRATISTA</w:t>
      </w:r>
      <w:bookmarkEnd w:id="164"/>
      <w:bookmarkEnd w:id="165"/>
      <w:bookmarkEnd w:id="166"/>
      <w:bookmarkEnd w:id="167"/>
      <w:bookmarkEnd w:id="168"/>
    </w:p>
    <w:p w14:paraId="6B7810B6" w14:textId="77777777" w:rsidR="006034C8" w:rsidRPr="00044F58" w:rsidRDefault="006034C8" w:rsidP="005B3E32">
      <w:pPr>
        <w:jc w:val="both"/>
        <w:rPr>
          <w:rFonts w:ascii="Arial Narrow" w:hAnsi="Arial Narrow"/>
          <w:b/>
          <w:bCs/>
          <w:sz w:val="22"/>
          <w:szCs w:val="22"/>
          <w:lang w:val="es-CO"/>
        </w:rPr>
      </w:pPr>
    </w:p>
    <w:p w14:paraId="7825F80C" w14:textId="5C4F646F" w:rsidR="007576B8" w:rsidRDefault="00A07708" w:rsidP="005B3E32">
      <w:pPr>
        <w:pStyle w:val="Ttulo1"/>
        <w:jc w:val="both"/>
        <w:rPr>
          <w:rFonts w:ascii="Arial Narrow" w:hAnsi="Arial Narrow" w:cs="Times New Roman"/>
          <w:bCs w:val="0"/>
          <w:lang w:val="es-CO" w:eastAsia="en-US"/>
        </w:rPr>
      </w:pPr>
      <w:bookmarkStart w:id="169" w:name="_Toc74239358"/>
      <w:bookmarkStart w:id="170" w:name="_Toc105153245"/>
      <w:r w:rsidRPr="00044F58">
        <w:rPr>
          <w:rFonts w:ascii="Arial Narrow" w:hAnsi="Arial Narrow" w:cs="Times New Roman"/>
          <w:bCs w:val="0"/>
          <w:lang w:val="es-CO" w:eastAsia="en-US"/>
        </w:rPr>
        <w:t>3.7.1 OBLIGACIONES GENERALES DEL CONTRATISTA</w:t>
      </w:r>
      <w:bookmarkEnd w:id="169"/>
      <w:bookmarkEnd w:id="170"/>
    </w:p>
    <w:p w14:paraId="6CCCD99A" w14:textId="09C4DCA3" w:rsidR="006F3284" w:rsidRPr="00F347DA" w:rsidRDefault="006F3284" w:rsidP="005B3E32">
      <w:pPr>
        <w:jc w:val="both"/>
        <w:rPr>
          <w:rFonts w:ascii="Arial Narrow" w:hAnsi="Arial Narrow"/>
          <w:lang w:val="es-CO" w:eastAsia="en-US"/>
        </w:rPr>
      </w:pPr>
    </w:p>
    <w:p w14:paraId="60511E13" w14:textId="576296C7" w:rsidR="006F3284" w:rsidRPr="00F347DA" w:rsidRDefault="006F3284" w:rsidP="005B3E32">
      <w:pPr>
        <w:jc w:val="both"/>
        <w:rPr>
          <w:rFonts w:ascii="Arial Narrow" w:hAnsi="Arial Narrow"/>
          <w:lang w:val="es-CO" w:eastAsia="en-US"/>
        </w:rPr>
      </w:pPr>
      <w:r w:rsidRPr="00F347DA">
        <w:rPr>
          <w:rFonts w:ascii="Arial Narrow" w:hAnsi="Arial Narrow"/>
          <w:sz w:val="22"/>
          <w:szCs w:val="22"/>
          <w:lang w:val="es-CO" w:eastAsia="en-US"/>
        </w:rPr>
        <w:t>(Incluir las que se encuentran en el estudio previo, sin perjuicio, las que considere el comité de contratación u ordenación del gasto).</w:t>
      </w:r>
    </w:p>
    <w:p w14:paraId="63A9CDC8" w14:textId="77777777" w:rsidR="007576B8" w:rsidRPr="00044F58" w:rsidRDefault="007576B8" w:rsidP="005B3E32">
      <w:pPr>
        <w:jc w:val="both"/>
        <w:rPr>
          <w:rFonts w:ascii="Arial Narrow" w:hAnsi="Arial Narrow" w:cs="Times New Roman"/>
          <w:b/>
          <w:sz w:val="22"/>
          <w:szCs w:val="22"/>
          <w:lang w:val="es-CO" w:eastAsia="en-US"/>
        </w:rPr>
      </w:pPr>
    </w:p>
    <w:p w14:paraId="005D342A" w14:textId="77777777" w:rsidR="003B131F" w:rsidRPr="00044F58" w:rsidRDefault="003B131F" w:rsidP="00CB273B">
      <w:pPr>
        <w:tabs>
          <w:tab w:val="left" w:pos="0"/>
        </w:tabs>
        <w:ind w:right="51"/>
        <w:jc w:val="both"/>
        <w:rPr>
          <w:rFonts w:ascii="Arial Narrow" w:hAnsi="Arial Narrow"/>
          <w:bCs/>
          <w:kern w:val="32"/>
          <w:sz w:val="22"/>
          <w:szCs w:val="22"/>
          <w:lang w:val="es-CO"/>
        </w:rPr>
      </w:pPr>
    </w:p>
    <w:p w14:paraId="3321F10C" w14:textId="73A52687" w:rsidR="007576B8" w:rsidRPr="00044F58" w:rsidRDefault="00A07708" w:rsidP="005B3E32">
      <w:pPr>
        <w:pStyle w:val="Ttulo1"/>
        <w:jc w:val="both"/>
        <w:rPr>
          <w:rFonts w:ascii="Arial Narrow" w:hAnsi="Arial Narrow" w:cs="Times New Roman"/>
          <w:bCs w:val="0"/>
          <w:lang w:val="es-CO" w:eastAsia="en-US"/>
        </w:rPr>
      </w:pPr>
      <w:bookmarkStart w:id="171" w:name="_Toc74239359"/>
      <w:bookmarkStart w:id="172" w:name="_Toc105153246"/>
      <w:r w:rsidRPr="00044F58">
        <w:rPr>
          <w:rFonts w:ascii="Arial Narrow" w:hAnsi="Arial Narrow" w:cs="Times New Roman"/>
          <w:bCs w:val="0"/>
          <w:lang w:val="es-CO" w:eastAsia="en-US"/>
        </w:rPr>
        <w:t>3.7.2 OBLIGACIONES ESPECÍFICAS DEL CONTRATISTA</w:t>
      </w:r>
      <w:bookmarkEnd w:id="171"/>
      <w:bookmarkEnd w:id="172"/>
    </w:p>
    <w:p w14:paraId="38292710" w14:textId="77777777" w:rsidR="007576B8" w:rsidRPr="00044F58" w:rsidRDefault="007576B8" w:rsidP="005B3E32">
      <w:pPr>
        <w:tabs>
          <w:tab w:val="left" w:pos="0"/>
        </w:tabs>
        <w:ind w:right="51"/>
        <w:jc w:val="both"/>
        <w:rPr>
          <w:rFonts w:ascii="Arial Narrow" w:hAnsi="Arial Narrow" w:cs="Times New Roman"/>
          <w:color w:val="FF0000"/>
          <w:sz w:val="22"/>
          <w:szCs w:val="22"/>
          <w:lang w:val="es-CO" w:eastAsia="en-US"/>
        </w:rPr>
      </w:pPr>
    </w:p>
    <w:p w14:paraId="1DCC5227" w14:textId="77777777" w:rsidR="007C037B" w:rsidRPr="00044F58" w:rsidRDefault="007C037B" w:rsidP="00CB273B">
      <w:pPr>
        <w:ind w:right="19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Será de cargo del CONTRATISTA, además de las consagradas en la ley, conforme con la naturaleza del presente contrato, el cumplimiento de las obligaciones generales y las específicas detalladas en los requisitos técnicos mínimos descritos en el presente documento. En particular, deberá:</w:t>
      </w:r>
    </w:p>
    <w:p w14:paraId="612B64F6" w14:textId="77777777" w:rsidR="003B131F" w:rsidRPr="00044F58" w:rsidRDefault="003B131F" w:rsidP="00CB273B">
      <w:pPr>
        <w:autoSpaceDE w:val="0"/>
        <w:autoSpaceDN w:val="0"/>
        <w:adjustRightInd w:val="0"/>
        <w:jc w:val="both"/>
        <w:rPr>
          <w:rFonts w:ascii="Arial Narrow" w:hAnsi="Arial Narrow"/>
          <w:color w:val="000000"/>
          <w:sz w:val="22"/>
          <w:szCs w:val="22"/>
          <w:lang w:val="es-CO"/>
        </w:rPr>
      </w:pPr>
    </w:p>
    <w:p w14:paraId="4242A47B" w14:textId="719C1500" w:rsidR="009E1AE0" w:rsidRPr="00044F58" w:rsidRDefault="00944A2C" w:rsidP="00CB273B">
      <w:pPr>
        <w:autoSpaceDE w:val="0"/>
        <w:autoSpaceDN w:val="0"/>
        <w:adjustRightInd w:val="0"/>
        <w:jc w:val="both"/>
        <w:rPr>
          <w:rFonts w:ascii="Arial Narrow" w:hAnsi="Arial Narrow"/>
          <w:color w:val="000000"/>
          <w:sz w:val="22"/>
          <w:szCs w:val="22"/>
          <w:lang w:val="es-CO"/>
        </w:rPr>
      </w:pPr>
      <w:r w:rsidRPr="00044F58">
        <w:rPr>
          <w:rFonts w:ascii="Arial Narrow" w:hAnsi="Arial Narrow"/>
          <w:color w:val="000000"/>
          <w:sz w:val="22"/>
          <w:szCs w:val="22"/>
          <w:highlight w:val="lightGray"/>
          <w:lang w:val="es-CO"/>
        </w:rPr>
        <w:t xml:space="preserve">(XXXX) Se deben relacionar las obligaciones </w:t>
      </w:r>
      <w:r w:rsidR="00D70100" w:rsidRPr="00044F58">
        <w:rPr>
          <w:rFonts w:ascii="Arial Narrow" w:hAnsi="Arial Narrow"/>
          <w:color w:val="000000"/>
          <w:sz w:val="22"/>
          <w:szCs w:val="22"/>
          <w:highlight w:val="lightGray"/>
          <w:lang w:val="es-CO"/>
        </w:rPr>
        <w:t>específicas</w:t>
      </w:r>
      <w:r w:rsidRPr="00044F58">
        <w:rPr>
          <w:rFonts w:ascii="Arial Narrow" w:hAnsi="Arial Narrow"/>
          <w:color w:val="000000"/>
          <w:sz w:val="22"/>
          <w:szCs w:val="22"/>
          <w:highlight w:val="lightGray"/>
          <w:lang w:val="es-CO"/>
        </w:rPr>
        <w:t>.</w:t>
      </w:r>
      <w:r w:rsidRPr="00044F58">
        <w:rPr>
          <w:rFonts w:ascii="Arial Narrow" w:hAnsi="Arial Narrow"/>
          <w:color w:val="000000"/>
          <w:sz w:val="22"/>
          <w:szCs w:val="22"/>
          <w:lang w:val="es-CO"/>
        </w:rPr>
        <w:t xml:space="preserve"> </w:t>
      </w:r>
    </w:p>
    <w:p w14:paraId="7CC883BD" w14:textId="77777777" w:rsidR="00D413EE" w:rsidRPr="00044F58" w:rsidRDefault="00D413EE" w:rsidP="005B3E32">
      <w:pPr>
        <w:tabs>
          <w:tab w:val="left" w:pos="0"/>
        </w:tabs>
        <w:ind w:right="51"/>
        <w:jc w:val="both"/>
        <w:rPr>
          <w:rFonts w:ascii="Arial Narrow" w:hAnsi="Arial Narrow" w:cs="Times New Roman"/>
          <w:sz w:val="22"/>
          <w:szCs w:val="22"/>
          <w:lang w:val="es-CO"/>
        </w:rPr>
      </w:pPr>
    </w:p>
    <w:p w14:paraId="1D2DCB5D" w14:textId="1BFF781F" w:rsidR="007576B8" w:rsidRPr="00044F58" w:rsidRDefault="00A07708" w:rsidP="005B3E32">
      <w:pPr>
        <w:pStyle w:val="Ttulo1"/>
        <w:jc w:val="both"/>
        <w:rPr>
          <w:rFonts w:ascii="Arial Narrow" w:hAnsi="Arial Narrow"/>
          <w:lang w:val="es-CO"/>
        </w:rPr>
      </w:pPr>
      <w:bookmarkStart w:id="173" w:name="_Toc3475542"/>
      <w:bookmarkStart w:id="174" w:name="_Toc3475880"/>
      <w:bookmarkStart w:id="175" w:name="_Toc3813020"/>
      <w:bookmarkStart w:id="176" w:name="_Toc516584437"/>
      <w:bookmarkStart w:id="177" w:name="_Toc74071323"/>
      <w:bookmarkStart w:id="178" w:name="_Toc74071824"/>
      <w:bookmarkStart w:id="179" w:name="_Toc74239360"/>
      <w:bookmarkStart w:id="180" w:name="_Toc105153247"/>
      <w:bookmarkEnd w:id="173"/>
      <w:bookmarkEnd w:id="174"/>
      <w:bookmarkEnd w:id="175"/>
      <w:r w:rsidRPr="00044F58">
        <w:rPr>
          <w:rFonts w:ascii="Arial Narrow" w:hAnsi="Arial Narrow"/>
          <w:lang w:val="es-CO"/>
        </w:rPr>
        <w:t>4. JUSTIFICACIÓN DE LA MODALIDAD DE SELECCIÓN</w:t>
      </w:r>
      <w:bookmarkEnd w:id="176"/>
      <w:bookmarkEnd w:id="177"/>
      <w:bookmarkEnd w:id="178"/>
      <w:bookmarkEnd w:id="179"/>
      <w:bookmarkEnd w:id="180"/>
    </w:p>
    <w:p w14:paraId="00DF6DA7" w14:textId="557F4FA2" w:rsidR="007576B8" w:rsidRPr="00044F58" w:rsidRDefault="00A07708" w:rsidP="005B3E32">
      <w:pPr>
        <w:tabs>
          <w:tab w:val="left" w:pos="0"/>
        </w:tabs>
        <w:ind w:right="51"/>
        <w:jc w:val="both"/>
        <w:rPr>
          <w:rFonts w:ascii="Arial Narrow" w:hAnsi="Arial Narrow" w:cs="Times New Roman"/>
          <w:sz w:val="22"/>
          <w:szCs w:val="22"/>
          <w:lang w:val="es-CO"/>
        </w:rPr>
      </w:pPr>
      <w:r w:rsidRPr="00044F58">
        <w:rPr>
          <w:rFonts w:ascii="Arial Narrow" w:hAnsi="Arial Narrow" w:cs="Times New Roman"/>
          <w:noProof/>
          <w:sz w:val="22"/>
          <w:szCs w:val="22"/>
          <w:lang w:val="es-419" w:eastAsia="es-419"/>
        </w:rPr>
        <mc:AlternateContent>
          <mc:Choice Requires="wps">
            <w:drawing>
              <wp:anchor distT="0" distB="0" distL="114300" distR="114300" simplePos="0" relativeHeight="251833344" behindDoc="0" locked="0" layoutInCell="1" allowOverlap="1" wp14:anchorId="10505D28" wp14:editId="64AFD113">
                <wp:simplePos x="0" y="0"/>
                <wp:positionH relativeFrom="column">
                  <wp:posOffset>-4099</wp:posOffset>
                </wp:positionH>
                <wp:positionV relativeFrom="paragraph">
                  <wp:posOffset>44570</wp:posOffset>
                </wp:positionV>
                <wp:extent cx="6297283" cy="0"/>
                <wp:effectExtent l="0" t="0" r="27940" b="19050"/>
                <wp:wrapNone/>
                <wp:docPr id="14" name="Conector recto 14"/>
                <wp:cNvGraphicFramePr/>
                <a:graphic xmlns:a="http://schemas.openxmlformats.org/drawingml/2006/main">
                  <a:graphicData uri="http://schemas.microsoft.com/office/word/2010/wordprocessingShape">
                    <wps:wsp>
                      <wps:cNvCnPr/>
                      <wps:spPr>
                        <a:xfrm>
                          <a:off x="0" y="0"/>
                          <a:ext cx="6297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BB89561" id="Conector recto 14"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3pt,3.5pt" to="495.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jAswEAALUDAAAOAAAAZHJzL2Uyb0RvYy54bWysU8GOEzEMvSPxD1HudKYFLcuo0z10BRcE&#10;FSwfkM04nYgkjpzQaf8eJ21nESCEEJdkHL9n+9me9d3RO3EAShZDL5eLVgoIGgcb9r388vD2xa0U&#10;KaswKIcBenmCJO82z5+tp9jBCkd0A5DgICF1U+zlmHPsmibpEbxKC4wQ2GmQvMps0r4ZSE0c3btm&#10;1bY3zYQ0REINKfHr/dkpNzW+MaDzR2MSZOF6ybXlelI9H8vZbNaq25OKo9WXMtQ/VOGVDZx0DnWv&#10;shLfyP4SyltNmNDkhUbfoDFWQ9XAapbtT2o+jypC1cLNSXFuU/p/YfWHw46EHXh2r6QIyvOMtjwp&#10;nZEElUuwg7s0xdQxeBt2dLFS3FGRfDTky81ixLF29jR3Fo5ZaH68Wb15vbp9KYW++ponYqSU3wF6&#10;UT566WwoolWnDu9T5mQMvULYKIWcU9evfHJQwC58AsNCONmysusKwdaROCge/vB1WWRwrIosFGOd&#10;m0ntn0kXbKFBXau/Jc7omhFDnoneBqTfZc3Ha6nmjL+qPmstsh9xONVB1HbwblRllz0uy/ejXelP&#10;f9vmOwAAAP//AwBQSwMEFAAGAAgAAAAhAIQbr1faAAAABQEAAA8AAABkcnMvZG93bnJldi54bWxM&#10;jzFPwzAUhHck/oP1kNhaJx1SGuJUVSWEWBBNYXdj1wnYz5HtpOHf88oC4+lOd99V29lZNukQe48C&#10;8mUGTGPrVY9GwPvxafEALCaJSlqPWsC3jrCtb28qWSp/wYOemmQYlWAspYAupaHkPLaddjIu/aCR&#10;vLMPTiaSwXAV5IXKneWrLCu4kz3SQicHve90+9WMToB9CdOH2ZtdHJ8PRfP5dl69Hich7u/m3SOw&#10;pOf0F4YrPqFDTUwnP6KKzApYFBQUsKZD5G42eQ7s9Kt5XfH/9PUPAAAA//8DAFBLAQItABQABgAI&#10;AAAAIQC2gziS/gAAAOEBAAATAAAAAAAAAAAAAAAAAAAAAABbQ29udGVudF9UeXBlc10ueG1sUEsB&#10;Ai0AFAAGAAgAAAAhADj9If/WAAAAlAEAAAsAAAAAAAAAAAAAAAAALwEAAF9yZWxzLy5yZWxzUEsB&#10;Ai0AFAAGAAgAAAAhAHL3aMCzAQAAtQMAAA4AAAAAAAAAAAAAAAAALgIAAGRycy9lMm9Eb2MueG1s&#10;UEsBAi0AFAAGAAgAAAAhAIQbr1faAAAABQEAAA8AAAAAAAAAAAAAAAAADQQAAGRycy9kb3ducmV2&#10;LnhtbFBLBQYAAAAABAAEAPMAAAAUBQAAAAA=&#10;" strokecolor="black [3200]" strokeweight=".5pt">
                <v:stroke joinstyle="miter"/>
              </v:line>
            </w:pict>
          </mc:Fallback>
        </mc:AlternateContent>
      </w:r>
    </w:p>
    <w:p w14:paraId="62D2A676" w14:textId="77777777" w:rsidR="009E1AE0" w:rsidRPr="00044F58" w:rsidRDefault="009E1AE0" w:rsidP="00CB273B">
      <w:pPr>
        <w:jc w:val="both"/>
        <w:rPr>
          <w:rFonts w:ascii="Arial Narrow" w:eastAsia="MS Mincho" w:hAnsi="Arial Narrow"/>
          <w:sz w:val="22"/>
          <w:szCs w:val="22"/>
          <w:lang w:eastAsia="ja-JP"/>
        </w:rPr>
      </w:pPr>
      <w:r w:rsidRPr="00044F58">
        <w:rPr>
          <w:rFonts w:ascii="Arial Narrow" w:hAnsi="Arial Narrow" w:cs="Arial Narrow"/>
          <w:sz w:val="22"/>
          <w:szCs w:val="22"/>
          <w:lang w:val="es-CO"/>
        </w:rPr>
        <w:t xml:space="preserve">La selección del contratista se realizará a través de la modalidad de </w:t>
      </w:r>
      <w:r w:rsidRPr="00044F58">
        <w:rPr>
          <w:rFonts w:ascii="Arial Narrow" w:hAnsi="Arial Narrow" w:cs="Arial Narrow"/>
          <w:b/>
          <w:sz w:val="22"/>
          <w:szCs w:val="22"/>
          <w:u w:val="single"/>
          <w:lang w:val="es-CO"/>
        </w:rPr>
        <w:t>Selección Abreviada por Subasta Inversa</w:t>
      </w:r>
      <w:r w:rsidRPr="00044F58">
        <w:rPr>
          <w:rFonts w:ascii="Arial Narrow" w:hAnsi="Arial Narrow" w:cs="Arial Narrow"/>
          <w:sz w:val="22"/>
          <w:szCs w:val="22"/>
          <w:lang w:val="es-CO"/>
        </w:rPr>
        <w:t>, con fundamento en lo previsto la Ley 80 de 1993, artículo 2, numeral 2 de la Ley 1150 de 2007 y, en especial, lo previsto en artículo 2.2.1.2.1.2.2., 2.2.1.2.1.2.3 y ss., del Decreto Único Reglamentario 1082 de 2015 para la adquisición de bienes y servicios de características técnicas uniformes</w:t>
      </w:r>
      <w:r w:rsidRPr="00044F58">
        <w:rPr>
          <w:rFonts w:ascii="Arial Narrow" w:eastAsia="MS Mincho" w:hAnsi="Arial Narrow"/>
          <w:sz w:val="22"/>
          <w:szCs w:val="22"/>
          <w:lang w:val="es-CO" w:eastAsia="ja-JP"/>
        </w:rPr>
        <w:t xml:space="preserve"> por subasta inversa.</w:t>
      </w:r>
    </w:p>
    <w:p w14:paraId="4648D6DB" w14:textId="3D6F7397" w:rsidR="009E1AE0" w:rsidRPr="00044F58" w:rsidRDefault="009E1AE0" w:rsidP="00CB273B">
      <w:pPr>
        <w:jc w:val="both"/>
        <w:rPr>
          <w:rFonts w:ascii="Arial Narrow" w:hAnsi="Arial Narrow" w:cs="Arial Narrow"/>
          <w:color w:val="FF0000"/>
          <w:sz w:val="22"/>
          <w:szCs w:val="22"/>
        </w:rPr>
      </w:pPr>
    </w:p>
    <w:p w14:paraId="77B24537" w14:textId="46A8657E" w:rsidR="006F0A3C" w:rsidRPr="00044F58" w:rsidRDefault="006F0A3C" w:rsidP="00CB273B">
      <w:pPr>
        <w:jc w:val="both"/>
        <w:rPr>
          <w:rFonts w:ascii="Arial Narrow" w:hAnsi="Arial Narrow" w:cs="Arial Narrow"/>
          <w:color w:val="FF0000"/>
          <w:sz w:val="22"/>
          <w:szCs w:val="22"/>
        </w:rPr>
      </w:pPr>
      <w:r w:rsidRPr="00044F58">
        <w:rPr>
          <w:rFonts w:ascii="Arial Narrow" w:hAnsi="Arial Narrow"/>
          <w:sz w:val="22"/>
          <w:szCs w:val="22"/>
        </w:rPr>
        <w:t>Lo anterior, ya que los bienes que pretende adquirir el Centro Nacional de Memoria Histórica con el presente proceso de selección tienen características técnicas uniformes, puesto que los mismos poseen las mismas especificaciones con independencia de su diseño o características descriptivas, compartiendo patrones de calidad objetivamente definidos, tal como se evidencia en las fichas técnicas- Anexo Técnico 1</w:t>
      </w:r>
      <w:r w:rsidR="00447D54" w:rsidRPr="00044F58">
        <w:rPr>
          <w:rFonts w:ascii="Arial Narrow" w:hAnsi="Arial Narrow"/>
          <w:sz w:val="22"/>
          <w:szCs w:val="22"/>
        </w:rPr>
        <w:t xml:space="preserve">. Especificaciones técnicas de los productos. </w:t>
      </w:r>
    </w:p>
    <w:p w14:paraId="2805FC92" w14:textId="77777777" w:rsidR="006F0A3C" w:rsidRPr="00044F58" w:rsidRDefault="006F0A3C" w:rsidP="00CB273B">
      <w:pPr>
        <w:jc w:val="both"/>
        <w:rPr>
          <w:rFonts w:ascii="Arial Narrow" w:hAnsi="Arial Narrow" w:cs="Arial Narrow"/>
          <w:color w:val="FF0000"/>
          <w:sz w:val="22"/>
          <w:szCs w:val="22"/>
        </w:rPr>
      </w:pPr>
    </w:p>
    <w:p w14:paraId="73676F2A" w14:textId="11CA2D19" w:rsidR="009E1AE0" w:rsidRPr="00044F58" w:rsidRDefault="009E1AE0" w:rsidP="00CB273B">
      <w:pPr>
        <w:jc w:val="both"/>
        <w:rPr>
          <w:rFonts w:ascii="Arial Narrow" w:hAnsi="Arial Narrow"/>
          <w:sz w:val="22"/>
          <w:szCs w:val="22"/>
        </w:rPr>
      </w:pPr>
      <w:r w:rsidRPr="00044F58">
        <w:rPr>
          <w:rFonts w:ascii="Arial Narrow" w:hAnsi="Arial Narrow" w:cs="Arial Narrow"/>
          <w:sz w:val="22"/>
          <w:szCs w:val="22"/>
        </w:rPr>
        <w:t xml:space="preserve">De acuerdo con los parámetros del Manual para el Manejo de los Acuerdos Marco de Precios, publicada en </w:t>
      </w:r>
      <w:r w:rsidRPr="00044F58">
        <w:rPr>
          <w:rFonts w:ascii="Arial Narrow" w:hAnsi="Arial Narrow" w:cs="Arial Narrow"/>
          <w:sz w:val="22"/>
          <w:szCs w:val="22"/>
          <w:u w:val="single"/>
        </w:rPr>
        <w:t>http</w:t>
      </w:r>
      <w:r w:rsidR="00D70100" w:rsidRPr="00044F58">
        <w:rPr>
          <w:rFonts w:ascii="Arial Narrow" w:hAnsi="Arial Narrow" w:cs="Arial Narrow"/>
          <w:sz w:val="22"/>
          <w:szCs w:val="22"/>
          <w:u w:val="single"/>
        </w:rPr>
        <w:t>: /</w:t>
      </w:r>
      <w:r w:rsidRPr="00044F58">
        <w:rPr>
          <w:rFonts w:ascii="Arial Narrow" w:hAnsi="Arial Narrow" w:cs="Arial Narrow"/>
          <w:sz w:val="22"/>
          <w:szCs w:val="22"/>
          <w:u w:val="single"/>
        </w:rPr>
        <w:t>/www.colombiacompra.gov.co</w:t>
      </w:r>
      <w:r w:rsidRPr="00044F58">
        <w:rPr>
          <w:rFonts w:ascii="Arial Narrow" w:hAnsi="Arial Narrow" w:cs="Arial Narrow"/>
          <w:sz w:val="22"/>
          <w:szCs w:val="22"/>
        </w:rPr>
        <w:t>, se pudo establecer que los bienes objeto del</w:t>
      </w:r>
      <w:r w:rsidRPr="00044F58">
        <w:rPr>
          <w:rFonts w:ascii="Arial Narrow" w:hAnsi="Arial Narrow" w:cs="Arial Narrow"/>
          <w:bCs/>
          <w:sz w:val="22"/>
          <w:szCs w:val="22"/>
        </w:rPr>
        <w:t xml:space="preserve"> presente proceso de selección, no hacen parte de los Acuerdos Marco de Precios vigentes a la fecha. </w:t>
      </w:r>
      <w:r w:rsidRPr="00044F58">
        <w:rPr>
          <w:rFonts w:ascii="Arial Narrow" w:hAnsi="Arial Narrow" w:cs="Arial Narrow"/>
          <w:bCs/>
          <w:sz w:val="22"/>
          <w:szCs w:val="22"/>
          <w:highlight w:val="lightGray"/>
        </w:rPr>
        <w:t>(</w:t>
      </w:r>
      <w:r w:rsidR="00447D54" w:rsidRPr="00044F58">
        <w:rPr>
          <w:rFonts w:ascii="Arial Narrow" w:hAnsi="Arial Narrow" w:cs="Arial Narrow"/>
          <w:bCs/>
          <w:sz w:val="22"/>
          <w:szCs w:val="22"/>
          <w:highlight w:val="lightGray"/>
        </w:rPr>
        <w:t>Indicar la fecha de consulta de los acuerdos para el presente proceso)</w:t>
      </w:r>
      <w:r w:rsidRPr="00044F58">
        <w:rPr>
          <w:rFonts w:ascii="Arial Narrow" w:hAnsi="Arial Narrow" w:cs="Arial Narrow"/>
          <w:bCs/>
          <w:sz w:val="22"/>
          <w:szCs w:val="22"/>
        </w:rPr>
        <w:t xml:space="preserve"> en la página </w:t>
      </w:r>
      <w:hyperlink r:id="rId12" w:history="1">
        <w:r w:rsidRPr="00044F58">
          <w:rPr>
            <w:rStyle w:val="Hipervnculo"/>
            <w:rFonts w:ascii="Arial Narrow" w:hAnsi="Arial Narrow"/>
            <w:sz w:val="22"/>
            <w:szCs w:val="22"/>
          </w:rPr>
          <w:t>https://www.colombiacompra.gov.co/tienda-virtual-del-estado-colombiano/acuerdos-marco</w:t>
        </w:r>
      </w:hyperlink>
      <w:r w:rsidRPr="00044F58">
        <w:rPr>
          <w:rFonts w:ascii="Arial Narrow" w:hAnsi="Arial Narrow"/>
          <w:sz w:val="22"/>
          <w:szCs w:val="22"/>
        </w:rPr>
        <w:t>).</w:t>
      </w:r>
    </w:p>
    <w:p w14:paraId="171E759E" w14:textId="77777777" w:rsidR="009E1AE0" w:rsidRPr="00044F58" w:rsidRDefault="009E1AE0" w:rsidP="00CB273B">
      <w:pPr>
        <w:jc w:val="both"/>
        <w:rPr>
          <w:rFonts w:ascii="Arial Narrow" w:hAnsi="Arial Narrow"/>
          <w:sz w:val="22"/>
          <w:szCs w:val="22"/>
        </w:rPr>
      </w:pPr>
      <w:r w:rsidRPr="00044F58">
        <w:rPr>
          <w:rFonts w:ascii="Arial Narrow" w:hAnsi="Arial Narrow"/>
          <w:sz w:val="22"/>
          <w:szCs w:val="22"/>
        </w:rPr>
        <w:t xml:space="preserve">Teniendo en cuenta la naturaleza jurídica del proceso a adelantar y el contrato que se va a celebrar, y conforme con lo establecido en el artículo 5 de la Ley 1150 de 2007, el ofrecimiento más favorable corresponde a aquel que ofrezca el </w:t>
      </w:r>
      <w:r w:rsidRPr="00044F58">
        <w:rPr>
          <w:rFonts w:ascii="Arial Narrow" w:hAnsi="Arial Narrow"/>
          <w:b/>
          <w:sz w:val="22"/>
          <w:szCs w:val="22"/>
        </w:rPr>
        <w:t xml:space="preserve">MENOR PRECIO </w:t>
      </w:r>
      <w:r w:rsidRPr="00044F58">
        <w:rPr>
          <w:rFonts w:ascii="Arial Narrow" w:hAnsi="Arial Narrow"/>
          <w:sz w:val="22"/>
          <w:szCs w:val="22"/>
        </w:rPr>
        <w:t>a la entidad, es decir, que en este tipo de procesos de contratación se tendrá como único factor de selección el menor precio.</w:t>
      </w:r>
    </w:p>
    <w:p w14:paraId="0692FA14" w14:textId="77777777" w:rsidR="009E1AE0" w:rsidRPr="00044F58" w:rsidRDefault="009E1AE0" w:rsidP="00CB273B">
      <w:pPr>
        <w:jc w:val="both"/>
        <w:rPr>
          <w:rFonts w:ascii="Arial Narrow" w:hAnsi="Arial Narrow"/>
          <w:sz w:val="22"/>
          <w:szCs w:val="22"/>
        </w:rPr>
      </w:pPr>
    </w:p>
    <w:p w14:paraId="4F909646" w14:textId="77777777" w:rsidR="009E1AE0" w:rsidRPr="00044F58" w:rsidRDefault="009E1AE0" w:rsidP="00CB273B">
      <w:pPr>
        <w:ind w:left="1" w:hanging="1"/>
        <w:jc w:val="both"/>
        <w:rPr>
          <w:rFonts w:ascii="Arial Narrow" w:hAnsi="Arial Narrow"/>
          <w:sz w:val="22"/>
          <w:szCs w:val="22"/>
        </w:rPr>
      </w:pPr>
      <w:r w:rsidRPr="00044F58">
        <w:rPr>
          <w:rFonts w:ascii="Arial Narrow" w:hAnsi="Arial Narrow"/>
          <w:sz w:val="22"/>
          <w:szCs w:val="22"/>
        </w:rPr>
        <w:t xml:space="preserve">Así mismo, de conformidad con lo establecido en el numeral 1 del artículo 5 de la Ley 1150 de 2007, la capacidad jurídica y las condiciones de experiencia, capacidad financiera y de organización de los proponentes serán objeto de verificación de cumplimiento como requisitos habilitantes para la participación en el proceso de selección y no otorgarán puntaje. La exigencia de tales condiciones será adecuada y proporcional a la naturaleza del contrato a suscribir y a su valor. </w:t>
      </w:r>
    </w:p>
    <w:p w14:paraId="78E1E06E" w14:textId="77777777" w:rsidR="009E1AE0" w:rsidRPr="00044F58" w:rsidRDefault="009E1AE0" w:rsidP="00CB273B">
      <w:pPr>
        <w:jc w:val="both"/>
        <w:rPr>
          <w:rFonts w:ascii="Arial Narrow" w:hAnsi="Arial Narrow"/>
          <w:sz w:val="22"/>
          <w:szCs w:val="22"/>
        </w:rPr>
      </w:pPr>
    </w:p>
    <w:p w14:paraId="0C6BD679" w14:textId="77777777" w:rsidR="009E1AE0" w:rsidRPr="00044F58" w:rsidRDefault="009E1AE0" w:rsidP="00CB273B">
      <w:pPr>
        <w:jc w:val="both"/>
        <w:rPr>
          <w:rFonts w:ascii="Arial Narrow" w:hAnsi="Arial Narrow"/>
          <w:sz w:val="22"/>
          <w:szCs w:val="22"/>
        </w:rPr>
      </w:pPr>
      <w:r w:rsidRPr="00044F58">
        <w:rPr>
          <w:rFonts w:ascii="Arial Narrow" w:hAnsi="Arial Narrow"/>
          <w:sz w:val="22"/>
          <w:szCs w:val="22"/>
        </w:rPr>
        <w:t xml:space="preserve">EL PRECIO TOTAL QUE SERÁ TENIDO EN CUENTA EN LA DILIGENCIA DE SUBASTA SERÁ EL VALOR TOTAL DE LOS BIENES O SERVICIOS OFERTADOS, DE ACUERDO CON LO ESTABLECIDO EN EL ANEXO CORRESPONDIENTE, EL CUAL SERÁ EL PRECIO DE PARTIDA DEL REFERIDO EVENTO. </w:t>
      </w:r>
    </w:p>
    <w:p w14:paraId="200F92D6" w14:textId="77777777" w:rsidR="009E1AE0" w:rsidRPr="00044F58" w:rsidRDefault="009E1AE0" w:rsidP="00CB273B">
      <w:pPr>
        <w:jc w:val="both"/>
        <w:rPr>
          <w:rFonts w:ascii="Arial Narrow" w:hAnsi="Arial Narrow"/>
          <w:sz w:val="22"/>
          <w:szCs w:val="22"/>
        </w:rPr>
      </w:pPr>
    </w:p>
    <w:p w14:paraId="1080DC09" w14:textId="77777777" w:rsidR="009E1AE0" w:rsidRPr="00044F58" w:rsidRDefault="009E1AE0" w:rsidP="00CB273B">
      <w:pPr>
        <w:jc w:val="both"/>
        <w:rPr>
          <w:rFonts w:ascii="Arial Narrow" w:hAnsi="Arial Narrow"/>
          <w:b/>
          <w:sz w:val="22"/>
          <w:szCs w:val="22"/>
        </w:rPr>
      </w:pPr>
      <w:r w:rsidRPr="00044F58">
        <w:rPr>
          <w:rFonts w:ascii="Arial Narrow" w:hAnsi="Arial Narrow"/>
          <w:b/>
          <w:sz w:val="22"/>
          <w:szCs w:val="22"/>
        </w:rPr>
        <w:t>Margen mínimo de mejora:</w:t>
      </w:r>
    </w:p>
    <w:p w14:paraId="3A85F2E7" w14:textId="77777777" w:rsidR="009E1AE0" w:rsidRPr="00044F58" w:rsidRDefault="009E1AE0" w:rsidP="00CB273B">
      <w:pPr>
        <w:jc w:val="both"/>
        <w:rPr>
          <w:rFonts w:ascii="Arial Narrow" w:hAnsi="Arial Narrow"/>
          <w:b/>
          <w:sz w:val="22"/>
          <w:szCs w:val="22"/>
        </w:rPr>
      </w:pPr>
    </w:p>
    <w:p w14:paraId="3FC45325" w14:textId="624B0CDD" w:rsidR="009E1AE0" w:rsidRPr="00044F58" w:rsidRDefault="009E1AE0" w:rsidP="00CB273B">
      <w:pPr>
        <w:jc w:val="both"/>
        <w:rPr>
          <w:rFonts w:ascii="Arial Narrow" w:hAnsi="Arial Narrow"/>
          <w:sz w:val="22"/>
          <w:szCs w:val="22"/>
        </w:rPr>
      </w:pPr>
      <w:r w:rsidRPr="00044F58">
        <w:rPr>
          <w:rFonts w:ascii="Arial Narrow" w:hAnsi="Arial Narrow"/>
          <w:sz w:val="22"/>
          <w:szCs w:val="22"/>
        </w:rPr>
        <w:t xml:space="preserve">Teniendo en cuenta lo dispuesto por el Artículo 2.2.1.2.1.2.2 del Decreto 1082 de 2015, el CNMH informa a los interesados que el MARGEN MÍNIMO DE MEJORA DE OFERTAS (MÁRGENES DE DIFERENCIA ENTRE OFERTAS) para que un lance sea aceptado por la entidad, es del </w:t>
      </w:r>
      <w:r w:rsidR="00447D54" w:rsidRPr="00044F58">
        <w:rPr>
          <w:rFonts w:ascii="Arial Narrow" w:hAnsi="Arial Narrow"/>
          <w:sz w:val="22"/>
          <w:szCs w:val="22"/>
          <w:highlight w:val="lightGray"/>
        </w:rPr>
        <w:t>(Indicar el margen mínimo definido para el proceso)</w:t>
      </w:r>
      <w:r w:rsidR="00447D54" w:rsidRPr="00044F58">
        <w:rPr>
          <w:rFonts w:ascii="Arial Narrow" w:hAnsi="Arial Narrow"/>
          <w:sz w:val="22"/>
          <w:szCs w:val="22"/>
        </w:rPr>
        <w:t xml:space="preserve"> </w:t>
      </w:r>
      <w:r w:rsidRPr="00044F58">
        <w:rPr>
          <w:rFonts w:ascii="Arial Narrow" w:hAnsi="Arial Narrow"/>
          <w:sz w:val="22"/>
          <w:szCs w:val="22"/>
        </w:rPr>
        <w:t>SOBRE LA PROPUESTA ECONÓMICA QUE AL MOMENTO DE LA APERTURA DE LAS OFERTAS PRESENTE EL MENOR VALOR OFERTADO. PARA REALIZAR SUS LANCES, LOS PROPONENTES TENDRÁN EN CUENTA EL MEJOR LANCE PRESENTADO EN LA RONDA ANTERIOR.</w:t>
      </w:r>
    </w:p>
    <w:p w14:paraId="15E08ECA" w14:textId="4C5D5CC4" w:rsidR="009E1AE0" w:rsidRPr="00044F58" w:rsidRDefault="009E1AE0" w:rsidP="005B3E32">
      <w:pPr>
        <w:tabs>
          <w:tab w:val="left" w:pos="0"/>
        </w:tabs>
        <w:ind w:left="284" w:right="51"/>
        <w:jc w:val="both"/>
        <w:rPr>
          <w:rFonts w:ascii="Arial Narrow" w:hAnsi="Arial Narrow" w:cs="Times New Roman"/>
          <w:b/>
          <w:sz w:val="22"/>
          <w:szCs w:val="22"/>
          <w:lang w:val="es-CO" w:eastAsia="en-US"/>
        </w:rPr>
      </w:pPr>
    </w:p>
    <w:p w14:paraId="05E278F2" w14:textId="60AFDF76" w:rsidR="00B95CBB" w:rsidRPr="00044F58" w:rsidRDefault="00B95CBB" w:rsidP="00CB273B">
      <w:pPr>
        <w:jc w:val="both"/>
        <w:rPr>
          <w:rFonts w:ascii="Arial Narrow" w:hAnsi="Arial Narrow"/>
          <w:b/>
          <w:sz w:val="22"/>
          <w:szCs w:val="22"/>
        </w:rPr>
      </w:pPr>
      <w:r w:rsidRPr="00044F58">
        <w:rPr>
          <w:rFonts w:ascii="Arial Narrow" w:hAnsi="Arial Narrow"/>
          <w:b/>
          <w:sz w:val="22"/>
          <w:szCs w:val="22"/>
        </w:rPr>
        <w:t>JUSTIFICACIÓN DEL PORCENTAJE DEL MARGEN M</w:t>
      </w:r>
      <w:r w:rsidR="007E6B9C" w:rsidRPr="00044F58">
        <w:rPr>
          <w:rFonts w:ascii="Arial Narrow" w:hAnsi="Arial Narrow"/>
          <w:b/>
          <w:sz w:val="22"/>
          <w:szCs w:val="22"/>
        </w:rPr>
        <w:t>Í</w:t>
      </w:r>
      <w:r w:rsidRPr="00044F58">
        <w:rPr>
          <w:rFonts w:ascii="Arial Narrow" w:hAnsi="Arial Narrow"/>
          <w:b/>
          <w:sz w:val="22"/>
          <w:szCs w:val="22"/>
        </w:rPr>
        <w:t>NIMO DE MEJORA</w:t>
      </w:r>
    </w:p>
    <w:p w14:paraId="5C4690D0" w14:textId="77777777" w:rsidR="00B95CBB" w:rsidRPr="00044F58" w:rsidRDefault="00B95CBB" w:rsidP="00CB273B">
      <w:pPr>
        <w:jc w:val="both"/>
        <w:rPr>
          <w:rFonts w:ascii="Arial Narrow" w:hAnsi="Arial Narrow"/>
          <w:sz w:val="22"/>
          <w:szCs w:val="22"/>
        </w:rPr>
      </w:pPr>
    </w:p>
    <w:p w14:paraId="1A2E6A0B" w14:textId="561C9778" w:rsidR="00B95CBB" w:rsidRPr="00044F58" w:rsidRDefault="00B95CBB" w:rsidP="00CB273B">
      <w:pPr>
        <w:jc w:val="both"/>
        <w:rPr>
          <w:rFonts w:ascii="Arial Narrow" w:hAnsi="Arial Narrow"/>
          <w:sz w:val="22"/>
          <w:szCs w:val="22"/>
        </w:rPr>
      </w:pPr>
      <w:r w:rsidRPr="00044F58">
        <w:rPr>
          <w:rFonts w:ascii="Arial Narrow" w:hAnsi="Arial Narrow"/>
          <w:sz w:val="22"/>
          <w:szCs w:val="22"/>
        </w:rPr>
        <w:t xml:space="preserve">El porcentaje del margen mínimo se estableció teniendo en cuenta el análisis del proceso adelantado por la entidad y de los procesos adelantados por otras entidades, con objetos iguales o similares, cuyo valor de mejora de lances fue en su mayoría del </w:t>
      </w:r>
      <w:r w:rsidR="001A1F62" w:rsidRPr="00044F58">
        <w:rPr>
          <w:rFonts w:ascii="Arial Narrow" w:hAnsi="Arial Narrow"/>
          <w:sz w:val="22"/>
          <w:szCs w:val="22"/>
          <w:highlight w:val="lightGray"/>
        </w:rPr>
        <w:t>(Indicar el margen mínimo definido para el proceso)</w:t>
      </w:r>
      <w:r w:rsidR="001A1F62" w:rsidRPr="00044F58">
        <w:rPr>
          <w:rFonts w:ascii="Arial Narrow" w:hAnsi="Arial Narrow"/>
          <w:sz w:val="22"/>
          <w:szCs w:val="22"/>
        </w:rPr>
        <w:t>.</w:t>
      </w:r>
    </w:p>
    <w:p w14:paraId="01A6E07F" w14:textId="77777777" w:rsidR="00B95CBB" w:rsidRPr="00044F58" w:rsidRDefault="00B95CBB" w:rsidP="00CB273B">
      <w:pPr>
        <w:jc w:val="both"/>
        <w:rPr>
          <w:rFonts w:ascii="Arial Narrow" w:hAnsi="Arial Narrow"/>
          <w:sz w:val="22"/>
          <w:szCs w:val="22"/>
        </w:rPr>
      </w:pPr>
    </w:p>
    <w:p w14:paraId="79FF19F6" w14:textId="77777777" w:rsidR="00B95CBB" w:rsidRPr="00044F58" w:rsidRDefault="00B95CBB" w:rsidP="00CB273B">
      <w:pPr>
        <w:jc w:val="both"/>
        <w:rPr>
          <w:rFonts w:ascii="Arial Narrow" w:hAnsi="Arial Narrow"/>
          <w:sz w:val="22"/>
          <w:szCs w:val="22"/>
        </w:rPr>
      </w:pPr>
      <w:r w:rsidRPr="00044F58">
        <w:rPr>
          <w:rFonts w:ascii="Arial Narrow" w:hAnsi="Arial Narrow"/>
          <w:sz w:val="22"/>
          <w:szCs w:val="22"/>
        </w:rPr>
        <w:t xml:space="preserve">En todo caso, el margen mínimo de mejora debe partir de la menor de las propuestas iniciales de precio. Dentro de la evaluación de la oferta económica la entidad verificará que los proponentes no ofrezcan precios artificialmente bajos, dentro de los parámetros establecidos en el artículo 2.2.1.1.2.2.4 del Decreto 1082 de 2015, según el cual, si de acuerdo con la información obtenida por la Entidad Estatal, el valor del precio obtenido al final de la subasta inversa parece artificialmente bajo, la Entidad debe requerir al oferente para que explique las razones que sustenten el valor ofrecido. </w:t>
      </w:r>
    </w:p>
    <w:p w14:paraId="4A93EA8E" w14:textId="77777777" w:rsidR="00B95CBB" w:rsidRPr="00044F58" w:rsidRDefault="00B95CBB" w:rsidP="00CB273B">
      <w:pPr>
        <w:jc w:val="both"/>
        <w:rPr>
          <w:rFonts w:ascii="Arial Narrow" w:hAnsi="Arial Narrow"/>
          <w:sz w:val="22"/>
          <w:szCs w:val="22"/>
        </w:rPr>
      </w:pPr>
    </w:p>
    <w:p w14:paraId="072B0EE9" w14:textId="5965D04C" w:rsidR="00147D5E" w:rsidRPr="00044F58" w:rsidRDefault="00B95CBB" w:rsidP="00CB273B">
      <w:pPr>
        <w:tabs>
          <w:tab w:val="left" w:pos="0"/>
        </w:tabs>
        <w:ind w:right="51"/>
        <w:jc w:val="both"/>
        <w:rPr>
          <w:rFonts w:ascii="Arial Narrow" w:hAnsi="Arial Narrow" w:cs="Times New Roman"/>
          <w:b/>
          <w:sz w:val="22"/>
          <w:szCs w:val="22"/>
          <w:lang w:val="es-CO" w:eastAsia="en-US"/>
        </w:rPr>
      </w:pPr>
      <w:r w:rsidRPr="00044F58">
        <w:rPr>
          <w:rFonts w:ascii="Arial Narrow" w:hAnsi="Arial Narrow"/>
          <w:sz w:val="22"/>
          <w:szCs w:val="22"/>
        </w:rPr>
        <w:t>Analizadas las explicaciones, el comité evaluador o quien haga la evaluación de las propuestas, debe recomendar rechazar la oferta o continuar con el análisis de esta en la evaluación de las ofertas. Para efecto del señalamiento del precio ofrecido, el proponente debe tener en cuenta todos los costos, gastos, impuestos, seguros, pago de salarios, prestaciones sociales y demás emolumentos que considere necesarios para la fijación de la propuesta económica. El precio ofrecido en la propuesta debe expresarse en pesos colombianos. En materia tributaria, el presente proceso de selección es objeto de obligaciones, para lo cual los oferentes deben verificar si son sujetos pasivos de éstas conforme a lo dispuesto por el Estatuto Tributario</w:t>
      </w:r>
      <w:r w:rsidR="007E6B9C" w:rsidRPr="00044F58">
        <w:rPr>
          <w:rFonts w:ascii="Arial Narrow" w:hAnsi="Arial Narrow"/>
          <w:sz w:val="22"/>
          <w:szCs w:val="22"/>
        </w:rPr>
        <w:t>.</w:t>
      </w:r>
    </w:p>
    <w:p w14:paraId="1093BD0F" w14:textId="77777777" w:rsidR="00147D5E" w:rsidRPr="00044F58" w:rsidRDefault="00147D5E" w:rsidP="005B3E32">
      <w:pPr>
        <w:tabs>
          <w:tab w:val="left" w:pos="0"/>
        </w:tabs>
        <w:ind w:left="284" w:right="51"/>
        <w:jc w:val="both"/>
        <w:rPr>
          <w:rFonts w:ascii="Arial Narrow" w:hAnsi="Arial Narrow" w:cs="Times New Roman"/>
          <w:b/>
          <w:sz w:val="22"/>
          <w:szCs w:val="22"/>
          <w:lang w:val="es-CO" w:eastAsia="en-US"/>
        </w:rPr>
      </w:pPr>
    </w:p>
    <w:bookmarkStart w:id="181" w:name="_Toc516584438"/>
    <w:bookmarkStart w:id="182" w:name="_Toc74071324"/>
    <w:bookmarkStart w:id="183" w:name="_Toc74071825"/>
    <w:bookmarkStart w:id="184" w:name="_Toc74239361"/>
    <w:bookmarkStart w:id="185" w:name="_Toc105153248"/>
    <w:p w14:paraId="5FD47912" w14:textId="203C0737" w:rsidR="007576B8" w:rsidRPr="00044F58" w:rsidRDefault="00F347DA" w:rsidP="005B3E32">
      <w:pPr>
        <w:pStyle w:val="Ttulo1"/>
        <w:jc w:val="both"/>
        <w:rPr>
          <w:rFonts w:ascii="Arial Narrow" w:hAnsi="Arial Narrow"/>
          <w:lang w:val="es-CO"/>
        </w:rPr>
      </w:pPr>
      <w:r w:rsidRPr="00044F58">
        <w:rPr>
          <w:rFonts w:ascii="Arial Narrow" w:hAnsi="Arial Narrow"/>
          <w:bCs w:val="0"/>
          <w:noProof/>
          <w:lang w:val="es-419" w:eastAsia="es-419"/>
        </w:rPr>
        <mc:AlternateContent>
          <mc:Choice Requires="wps">
            <w:drawing>
              <wp:anchor distT="0" distB="0" distL="0" distR="0" simplePos="0" relativeHeight="251655680" behindDoc="1" locked="0" layoutInCell="1" allowOverlap="1" wp14:anchorId="39276CDA" wp14:editId="4655A459">
                <wp:simplePos x="0" y="0"/>
                <wp:positionH relativeFrom="margin">
                  <wp:align>left</wp:align>
                </wp:positionH>
                <wp:positionV relativeFrom="paragraph">
                  <wp:posOffset>243205</wp:posOffset>
                </wp:positionV>
                <wp:extent cx="5600700" cy="9525"/>
                <wp:effectExtent l="0" t="0" r="19050" b="28575"/>
                <wp:wrapTopAndBottom/>
                <wp:docPr id="507"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9525"/>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FC52AB4" id="Line 393" o:spid="_x0000_s1026" style="position:absolute;z-index:-2516608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9.15pt" to="44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0oHAIAADAEAAAOAAAAZHJzL2Uyb0RvYy54bWysU9uO2jAQfa/Uf7DyDrkQbhFhtUqgL9sW&#10;abcfYGyHWHVsyzYEVPXfOzYBLe1LVfXFGWdmzpyZOV49nTuBTsxYrmQZpeMkQkwSRbk8lNG3t+1o&#10;ESHrsKRYKMnK6MJs9LT++GHV64JlqlWCMoMARNqi12XUOqeLOLakZR22Y6WZBGejTIcdXM0hpgb3&#10;gN6JOEuSWdwrQ7VRhFkLf+urM1oH/KZhxH1tGsscEmUE3Fw4TTj3/ozXK1wcDNYtJwMN/A8sOswl&#10;FL1D1dhhdDT8D6iOE6OsatyYqC5WTcMJCz1AN2nyWzevLdYs9ALDsfo+Jvv/YMmX084gTstomswj&#10;JHEHS3rhkqHJcuKn02tbQFAld8b3R87yVb8o8t0iqaoWywMLLN8uGhJTnxE/pPiL1VBj339WFGLw&#10;0akwqnNjOg8JQ0DnsJHLfSPs7BCBn9NZkswTWBwB33KaTUMBXNxytbHuE1Md8kYZCSAesPHpxTrP&#10;BRe3EF9Kqi0XIuxcSNQD4SxdZiHDKsGp9/o4aw77Shh0wiCb9Dmdp/Oh8EOYUUdJA1rLMN0MtsNc&#10;XG2oLqTHg3aAz2BddfFjmSw3i80iH+XZbDPKk7oePW+rfDTbpvNpPamrqk5/emppXrScUiY9u5tG&#10;0/zvNDC8lqu67iq9zyF+RA8DA7K3byAd9ulXeBXDXtHLztz2DLIMwcMT8rp/fwf7/UNf/wIAAP//&#10;AwBQSwMEFAAGAAgAAAAhAAZnGXDcAAAABgEAAA8AAABkcnMvZG93bnJldi54bWxMj8FOwzAQRO9I&#10;/IO1SFxQ69BKxQ1xKlTKkQOlEurNjZckIt4Nsdumf89yguPMrGbeFqsxdOqEQ2yZLNxPM1BIFfuW&#10;agu795eJARWTI+86JrRwwQir8vqqcLnnM73haZtqJSUUc2ehSanPtY5Vg8HFKfdIkn3yEFwSOdTa&#10;D+4s5aHTsyxb6OBakoXG9bhusPraHoMFbr83Wbhb0seF1w/Pr4vd3vDG2tub8ekRVMIx/R3DL76g&#10;QylMBz6Sj6qzII8kC3MzByWpMTMxDmIsDeiy0P/xyx8AAAD//wMAUEsBAi0AFAAGAAgAAAAhALaD&#10;OJL+AAAA4QEAABMAAAAAAAAAAAAAAAAAAAAAAFtDb250ZW50X1R5cGVzXS54bWxQSwECLQAUAAYA&#10;CAAAACEAOP0h/9YAAACUAQAACwAAAAAAAAAAAAAAAAAvAQAAX3JlbHMvLnJlbHNQSwECLQAUAAYA&#10;CAAAACEAWY79KBwCAAAwBAAADgAAAAAAAAAAAAAAAAAuAgAAZHJzL2Uyb0RvYy54bWxQSwECLQAU&#10;AAYACAAAACEABmcZcNwAAAAGAQAADwAAAAAAAAAAAAAAAAB2BAAAZHJzL2Rvd25yZXYueG1sUEsF&#10;BgAAAAAEAAQA8wAAAH8FAAAAAA==&#10;" strokecolor="#1a1717" strokeweight=".96pt">
                <w10:wrap type="topAndBottom" anchorx="margin"/>
              </v:line>
            </w:pict>
          </mc:Fallback>
        </mc:AlternateContent>
      </w:r>
      <w:r w:rsidR="00A07708" w:rsidRPr="00044F58">
        <w:rPr>
          <w:rFonts w:ascii="Arial Narrow" w:hAnsi="Arial Narrow"/>
          <w:lang w:val="es-CO"/>
        </w:rPr>
        <w:t>5. IDENTIFICACIÓN DEL CONTRATO A CELEBRAR</w:t>
      </w:r>
      <w:bookmarkEnd w:id="181"/>
      <w:bookmarkEnd w:id="182"/>
      <w:bookmarkEnd w:id="183"/>
      <w:bookmarkEnd w:id="184"/>
      <w:bookmarkEnd w:id="185"/>
    </w:p>
    <w:p w14:paraId="75358964" w14:textId="0ABD6E45" w:rsidR="007576B8" w:rsidRPr="00044F58" w:rsidRDefault="007576B8" w:rsidP="005B3E32">
      <w:pPr>
        <w:tabs>
          <w:tab w:val="left" w:pos="0"/>
        </w:tabs>
        <w:ind w:right="51"/>
        <w:jc w:val="both"/>
        <w:rPr>
          <w:rFonts w:ascii="Arial Narrow" w:hAnsi="Arial Narrow" w:cs="Times New Roman"/>
          <w:sz w:val="22"/>
          <w:szCs w:val="22"/>
          <w:lang w:val="es-CO" w:eastAsia="en-US"/>
        </w:rPr>
      </w:pPr>
    </w:p>
    <w:p w14:paraId="61290168" w14:textId="628862C9" w:rsidR="007576B8" w:rsidRPr="00044F58" w:rsidRDefault="009E1AE0" w:rsidP="00CB273B">
      <w:pPr>
        <w:tabs>
          <w:tab w:val="left" w:pos="0"/>
        </w:tabs>
        <w:ind w:right="51"/>
        <w:jc w:val="both"/>
        <w:rPr>
          <w:rFonts w:ascii="Arial Narrow" w:hAnsi="Arial Narrow" w:cs="Arial Narrow"/>
          <w:sz w:val="22"/>
          <w:szCs w:val="22"/>
        </w:rPr>
      </w:pPr>
      <w:r w:rsidRPr="00044F58">
        <w:rPr>
          <w:rFonts w:ascii="Arial Narrow" w:hAnsi="Arial Narrow" w:cs="Arial Narrow"/>
          <w:sz w:val="22"/>
          <w:szCs w:val="22"/>
        </w:rPr>
        <w:t xml:space="preserve">Acorde con la naturaleza del objeto a contratar, el contrato resultante de este proceso se considera un contrato </w:t>
      </w:r>
      <w:r w:rsidRPr="007212F5">
        <w:rPr>
          <w:rFonts w:ascii="Arial Narrow" w:hAnsi="Arial Narrow" w:cs="Arial Narrow"/>
          <w:sz w:val="22"/>
          <w:szCs w:val="22"/>
          <w:highlight w:val="lightGray"/>
        </w:rPr>
        <w:t>de</w:t>
      </w:r>
      <w:r w:rsidR="001A1F62" w:rsidRPr="007212F5">
        <w:rPr>
          <w:rFonts w:ascii="Arial Narrow" w:hAnsi="Arial Narrow" w:cs="Arial Narrow"/>
          <w:sz w:val="22"/>
          <w:szCs w:val="22"/>
          <w:highlight w:val="lightGray"/>
        </w:rPr>
        <w:t xml:space="preserve"> (Indicar el tipo de contrato: compraventa, suministro, </w:t>
      </w:r>
      <w:r w:rsidR="00D70100" w:rsidRPr="007212F5">
        <w:rPr>
          <w:rFonts w:ascii="Arial Narrow" w:hAnsi="Arial Narrow" w:cs="Arial Narrow"/>
          <w:sz w:val="22"/>
          <w:szCs w:val="22"/>
          <w:highlight w:val="lightGray"/>
        </w:rPr>
        <w:t>etc.</w:t>
      </w:r>
      <w:r w:rsidR="001A1F62" w:rsidRPr="007212F5">
        <w:rPr>
          <w:rFonts w:ascii="Arial Narrow" w:hAnsi="Arial Narrow" w:cs="Arial Narrow"/>
          <w:sz w:val="22"/>
          <w:szCs w:val="22"/>
          <w:highlight w:val="lightGray"/>
        </w:rPr>
        <w:t>)</w:t>
      </w:r>
      <w:r w:rsidR="00E34CFC" w:rsidRPr="007212F5">
        <w:rPr>
          <w:rFonts w:ascii="Arial Narrow" w:hAnsi="Arial Narrow" w:cs="Arial Narrow"/>
          <w:sz w:val="22"/>
          <w:szCs w:val="22"/>
          <w:highlight w:val="lightGray"/>
        </w:rPr>
        <w:t>.</w:t>
      </w:r>
      <w:r w:rsidR="00E34CFC" w:rsidRPr="00044F58">
        <w:rPr>
          <w:rFonts w:ascii="Arial Narrow" w:hAnsi="Arial Narrow" w:cs="Arial Narrow"/>
          <w:sz w:val="22"/>
          <w:szCs w:val="22"/>
        </w:rPr>
        <w:t xml:space="preserve"> </w:t>
      </w:r>
      <w:r w:rsidR="00E34CFC" w:rsidRPr="00044F58">
        <w:rPr>
          <w:rFonts w:ascii="Arial Narrow" w:hAnsi="Arial Narrow"/>
          <w:sz w:val="22"/>
          <w:szCs w:val="22"/>
        </w:rPr>
        <w:t>Su ejecución estará regulada conforme a lo dispuesto en la Ley 80 de 1993, la Ley 1150 de 2007, sus decretos reglamentarios y en atención a las disposiciones del artículo 905 y siguientes del Código de Comercio, las disposiciones del código Civil y demás normas que regulan la contratación estatal, así como las condiciones consignadas en el pliego de condiciones</w:t>
      </w:r>
    </w:p>
    <w:p w14:paraId="29279CDA" w14:textId="77777777" w:rsidR="009E1AE0" w:rsidRPr="00044F58" w:rsidRDefault="009E1AE0" w:rsidP="00CB273B">
      <w:pPr>
        <w:tabs>
          <w:tab w:val="left" w:pos="0"/>
        </w:tabs>
        <w:ind w:right="51"/>
        <w:jc w:val="both"/>
        <w:rPr>
          <w:rFonts w:ascii="Arial Narrow" w:hAnsi="Arial Narrow"/>
          <w:color w:val="FF0000"/>
          <w:sz w:val="22"/>
          <w:szCs w:val="22"/>
          <w:lang w:val="es-CO"/>
        </w:rPr>
      </w:pPr>
    </w:p>
    <w:p w14:paraId="7D27F00F" w14:textId="34914EC3" w:rsidR="007576B8" w:rsidRPr="00044F58" w:rsidRDefault="00A07708" w:rsidP="005B3E32">
      <w:pPr>
        <w:pStyle w:val="Ttulo1"/>
        <w:jc w:val="both"/>
        <w:rPr>
          <w:rFonts w:ascii="Arial Narrow" w:hAnsi="Arial Narrow"/>
          <w:lang w:val="es-CO"/>
        </w:rPr>
      </w:pPr>
      <w:bookmarkStart w:id="186" w:name="_Toc105153249"/>
      <w:bookmarkStart w:id="187" w:name="_Toc516584439"/>
      <w:bookmarkStart w:id="188" w:name="_Toc74071325"/>
      <w:bookmarkStart w:id="189" w:name="_Toc74071826"/>
      <w:bookmarkStart w:id="190" w:name="_Toc74239362"/>
      <w:r w:rsidRPr="00044F58">
        <w:rPr>
          <w:rFonts w:ascii="Arial Narrow" w:hAnsi="Arial Narrow"/>
          <w:lang w:val="es-CO"/>
        </w:rPr>
        <w:t>6. ANÁLISIS DEL SECTOR</w:t>
      </w:r>
      <w:bookmarkEnd w:id="186"/>
      <w:r w:rsidRPr="00044F58">
        <w:rPr>
          <w:rFonts w:ascii="Arial Narrow" w:hAnsi="Arial Narrow"/>
          <w:lang w:val="es-CO"/>
        </w:rPr>
        <w:t xml:space="preserve"> </w:t>
      </w:r>
      <w:bookmarkEnd w:id="187"/>
      <w:bookmarkEnd w:id="188"/>
      <w:bookmarkEnd w:id="189"/>
      <w:bookmarkEnd w:id="190"/>
    </w:p>
    <w:p w14:paraId="00316444" w14:textId="103F698E" w:rsidR="006034C8" w:rsidRPr="00044F58" w:rsidRDefault="00A07708" w:rsidP="005B3E32">
      <w:pPr>
        <w:jc w:val="both"/>
        <w:rPr>
          <w:rFonts w:ascii="Arial Narrow" w:hAnsi="Arial Narrow" w:cs="Times New Roman"/>
          <w:color w:val="FF0000"/>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656704" behindDoc="1" locked="0" layoutInCell="1" allowOverlap="1" wp14:anchorId="2515D357" wp14:editId="4C61F66F">
                <wp:simplePos x="0" y="0"/>
                <wp:positionH relativeFrom="margin">
                  <wp:posOffset>-4445</wp:posOffset>
                </wp:positionH>
                <wp:positionV relativeFrom="paragraph">
                  <wp:posOffset>36195</wp:posOffset>
                </wp:positionV>
                <wp:extent cx="6219190" cy="0"/>
                <wp:effectExtent l="0" t="0" r="0" b="0"/>
                <wp:wrapTopAndBottom/>
                <wp:docPr id="508"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6C7B810" id="Line 393" o:spid="_x0000_s1026" style="position:absolute;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5pt,2.85pt" to="48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nxgEAAG4DAAAOAAAAZHJzL2Uyb0RvYy54bWysU02P2yAQvVfqf0DcG9tZdbex4qyqbLeX&#10;tI20uz9gAthGxQwCEjv/vgP56La9rXpBwMy8efMeLO+nwbCD8kGjbXg1KzlTVqDUtmv4y/Pjh0+c&#10;hQhWgkGrGn5Ugd+v3r9bjq5Wc+zRSOUZgdhQj67hfYyuLoogejVAmKFTloIt+gEiHX1XSA8joQ+m&#10;mJflbTGil86jUCHQ7cMpyFcZv22ViD/aNqjITMOJW8yrz+surcVqCXXnwfVanGnAG1gMoC01vUI9&#10;QAS29/ofqEELjwHbOBM4FNi2Wqg8A01TlX9N89SDU3kWEie4q0zh/8GK74etZ1o2/GNJVlkYyKSN&#10;tordLG6SOqMLNSWt7dan+cRkn9wGxc/ALK57sJ3KLJ+PjgqrVFH8UZIOwVGP3fgNJeXAPmKWamr9&#10;kCBJBDZlR45XR9QUmaDL23m1qBZknLjECqgvhc6H+FXhwNKm4YZYZ2A4bEJMRKC+pKQ+Fh+1Mdlw&#10;Y9lIbAl8nisCGi1TNOUF3+3WxrMD0JupPld31V0eiyKv0zzurcxovQL55byPoM1pT92NPauRBDhJ&#10;uUN53PqLSmRqpnl+gOnVvD7n6t/fZPULAAD//wMAUEsDBBQABgAIAAAAIQB1TQBl2gAAAAUBAAAP&#10;AAAAZHJzL2Rvd25yZXYueG1sTI5BT8JAEIXvJv6HzZh4MbDVRFpKt8QgHj2IJMbb0h3axu5M7S5Q&#10;/r2jFzzNe3kvb75iOfpOHXEILZOB+2kCCqli11JtYPv+MslAhWjJ2Y4JDZwxwLK8vips7vhEb3jc&#10;xFrJCIXcGmhi7HOtQ9Wgt2HKPZJkex68jWKHWrvBnmTcd/ohSWba25bkQ2N7XDVYfW0O3gC33+vE&#10;383p48yr9Pl1tv3MeG3M7c34tAAVcYyXMvziCzqUwrTjA7mgOgOTVIoGHuVIOk8zEbs/r8tC/6cv&#10;fwAAAP//AwBQSwECLQAUAAYACAAAACEAtoM4kv4AAADhAQAAEwAAAAAAAAAAAAAAAAAAAAAAW0Nv&#10;bnRlbnRfVHlwZXNdLnhtbFBLAQItABQABgAIAAAAIQA4/SH/1gAAAJQBAAALAAAAAAAAAAAAAAAA&#10;AC8BAABfcmVscy8ucmVsc1BLAQItABQABgAIAAAAIQB/bzlnxgEAAG4DAAAOAAAAAAAAAAAAAAAA&#10;AC4CAABkcnMvZTJvRG9jLnhtbFBLAQItABQABgAIAAAAIQB1TQBl2gAAAAUBAAAPAAAAAAAAAAAA&#10;AAAAACAEAABkcnMvZG93bnJldi54bWxQSwUGAAAAAAQABADzAAAAJwUAAAAA&#10;" strokecolor="#1a1717" strokeweight=".96pt">
                <w10:wrap type="topAndBottom" anchorx="margin"/>
              </v:line>
            </w:pict>
          </mc:Fallback>
        </mc:AlternateContent>
      </w:r>
    </w:p>
    <w:p w14:paraId="12E0827D" w14:textId="057AF134" w:rsidR="0065564F" w:rsidRPr="00044F58" w:rsidRDefault="005544D3" w:rsidP="005B3E32">
      <w:pPr>
        <w:jc w:val="both"/>
        <w:rPr>
          <w:rFonts w:ascii="Arial Narrow" w:hAnsi="Arial Narrow" w:cs="Times New Roman"/>
          <w:sz w:val="22"/>
          <w:szCs w:val="22"/>
          <w:lang w:val="es-CO"/>
        </w:rPr>
      </w:pPr>
      <w:r w:rsidRPr="00044F58">
        <w:rPr>
          <w:rFonts w:ascii="Arial Narrow" w:hAnsi="Arial Narrow" w:cs="Times New Roman"/>
          <w:sz w:val="22"/>
          <w:szCs w:val="22"/>
          <w:lang w:val="es-CO"/>
        </w:rPr>
        <w:t>Ver anexo</w:t>
      </w:r>
      <w:r w:rsidR="00A75948" w:rsidRPr="00044F58">
        <w:rPr>
          <w:rFonts w:ascii="Arial Narrow" w:hAnsi="Arial Narrow" w:cs="Times New Roman"/>
          <w:sz w:val="22"/>
          <w:szCs w:val="22"/>
          <w:lang w:val="es-CO"/>
        </w:rPr>
        <w:t>.</w:t>
      </w:r>
      <w:r w:rsidRPr="00044F58">
        <w:rPr>
          <w:rFonts w:ascii="Arial Narrow" w:hAnsi="Arial Narrow" w:cs="Times New Roman"/>
          <w:sz w:val="22"/>
          <w:szCs w:val="22"/>
          <w:lang w:val="es-CO"/>
        </w:rPr>
        <w:t xml:space="preserve"> </w:t>
      </w:r>
    </w:p>
    <w:p w14:paraId="58840419" w14:textId="77777777" w:rsidR="001A1F62" w:rsidRPr="00044F58" w:rsidRDefault="001A1F62" w:rsidP="005B3E32">
      <w:pPr>
        <w:jc w:val="both"/>
        <w:rPr>
          <w:rFonts w:ascii="Arial Narrow" w:hAnsi="Arial Narrow"/>
          <w:sz w:val="22"/>
          <w:szCs w:val="22"/>
          <w:lang w:val="es-CO"/>
        </w:rPr>
      </w:pPr>
    </w:p>
    <w:p w14:paraId="49FABB4E" w14:textId="704D6168" w:rsidR="00B47723" w:rsidRPr="00044F58" w:rsidRDefault="00A07708" w:rsidP="005B3E32">
      <w:pPr>
        <w:pStyle w:val="Ttulo1"/>
        <w:jc w:val="both"/>
        <w:rPr>
          <w:rFonts w:ascii="Arial Narrow" w:hAnsi="Arial Narrow"/>
          <w:spacing w:val="4"/>
          <w:lang w:val="es-CO"/>
        </w:rPr>
      </w:pPr>
      <w:bookmarkStart w:id="191" w:name="_Toc74071326"/>
      <w:bookmarkStart w:id="192" w:name="_Toc74071827"/>
      <w:r w:rsidRPr="00044F58">
        <w:rPr>
          <w:rFonts w:ascii="Arial Narrow" w:hAnsi="Arial Narrow"/>
          <w:spacing w:val="3"/>
          <w:lang w:val="es-CO"/>
        </w:rPr>
        <w:t xml:space="preserve"> </w:t>
      </w:r>
      <w:bookmarkStart w:id="193" w:name="_Toc74239363"/>
      <w:bookmarkStart w:id="194" w:name="_Toc105153250"/>
      <w:r w:rsidRPr="00044F58">
        <w:rPr>
          <w:rFonts w:ascii="Arial Narrow" w:hAnsi="Arial Narrow"/>
          <w:spacing w:val="3"/>
          <w:lang w:val="es-CO"/>
        </w:rPr>
        <w:t xml:space="preserve">7.  VALOR </w:t>
      </w:r>
      <w:r w:rsidRPr="00044F58">
        <w:rPr>
          <w:rFonts w:ascii="Arial Narrow" w:hAnsi="Arial Narrow"/>
          <w:spacing w:val="4"/>
          <w:lang w:val="es-CO"/>
        </w:rPr>
        <w:t xml:space="preserve">ESTIMADO </w:t>
      </w:r>
      <w:r w:rsidRPr="00044F58">
        <w:rPr>
          <w:rFonts w:ascii="Arial Narrow" w:hAnsi="Arial Narrow"/>
          <w:spacing w:val="3"/>
          <w:lang w:val="es-CO"/>
        </w:rPr>
        <w:t>DEL</w:t>
      </w:r>
      <w:r w:rsidRPr="00044F58">
        <w:rPr>
          <w:rFonts w:ascii="Arial Narrow" w:hAnsi="Arial Narrow"/>
          <w:spacing w:val="24"/>
          <w:lang w:val="es-CO"/>
        </w:rPr>
        <w:t xml:space="preserve"> </w:t>
      </w:r>
      <w:bookmarkEnd w:id="146"/>
      <w:r w:rsidRPr="00044F58">
        <w:rPr>
          <w:rFonts w:ascii="Arial Narrow" w:hAnsi="Arial Narrow"/>
          <w:spacing w:val="4"/>
          <w:lang w:val="es-CO"/>
        </w:rPr>
        <w:t>CONTRATO</w:t>
      </w:r>
      <w:bookmarkEnd w:id="191"/>
      <w:bookmarkEnd w:id="192"/>
      <w:bookmarkEnd w:id="193"/>
      <w:bookmarkEnd w:id="194"/>
    </w:p>
    <w:p w14:paraId="32F08B59" w14:textId="3252F58D" w:rsidR="00B47723" w:rsidRPr="00044F58" w:rsidRDefault="00A07708" w:rsidP="005B3E32">
      <w:pPr>
        <w:jc w:val="both"/>
        <w:rPr>
          <w:rFonts w:ascii="Arial Narrow" w:hAnsi="Arial Narrow"/>
          <w:b/>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693056" behindDoc="1" locked="0" layoutInCell="1" allowOverlap="1" wp14:anchorId="71F336AA" wp14:editId="72542EDB">
                <wp:simplePos x="0" y="0"/>
                <wp:positionH relativeFrom="margin">
                  <wp:posOffset>-4445</wp:posOffset>
                </wp:positionH>
                <wp:positionV relativeFrom="paragraph">
                  <wp:posOffset>67945</wp:posOffset>
                </wp:positionV>
                <wp:extent cx="6288405" cy="0"/>
                <wp:effectExtent l="0" t="0" r="0" b="0"/>
                <wp:wrapTopAndBottom/>
                <wp:docPr id="50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7556FAC" id="Line 393" o:spid="_x0000_s1026" style="position:absolute;z-index:-251623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5pt,5.35pt" to="494.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LGyQEAAG4DAAAOAAAAZHJzL2Uyb0RvYy54bWysU01v2zAMvQ/YfxB0X2yna5sYcYohXXfJ&#10;1gDtfgAjybYwWRQkJU7+/SjlY912G3YRKJF8fHykFg+HwbC98kGjbXg1KTlTVqDUtmv499enDzPO&#10;QgQrwaBVDT+qwB+W798tRlerKfZopPKMQGyoR9fwPkZXF0UQvRogTNApS84W/QCRrr4rpIeR0AdT&#10;TMvyrhjRS+dRqBDo9fHk5MuM37ZKxOe2DSoy03DiFvPp87lNZ7FcQN15cL0WZxrwDywG0JaKXqEe&#10;IQLbef0X1KCFx4BtnAgcCmxbLVTugbqpyj+6eenBqdwLiRPcVabw/2DFt/3GMy0bflvOObMw0JDW&#10;2ip2M79J6owu1BS0shuf+hMH++LWKH4EZnHVg+1UZvl6dJRYpYzit5R0CY5qbMevKCkGdhGzVIfW&#10;DwmSRGCHPJHjdSLqEJmgx7vpbPaxvOVMXHwF1JdE50P8onBgyWi4IdYZGPbrEBMRqC8hqY7FJ21M&#10;HrixbCS202o+zRkBjZbJm+KC77Yr49keaGeqT9V9dZ/bIs/bMI87KzNar0B+PtsRtDnZVN3YsxpJ&#10;gJOUW5THjb+oREPNNM8LmLbm7T1n//omy58AAAD//wMAUEsDBBQABgAIAAAAIQB2crko2gAAAAcB&#10;AAAPAAAAZHJzL2Rvd25yZXYueG1sTI49T8MwEIZ3JP6DdUgsqHVgSJM0ToVKGRkolRCbG1+TiPgu&#10;xG6b/nsOMcB0ej/03lOuJt+rE46hYzJwP09AIdXsOmoM7N6eZxmoEC052zOhgQsGWFXXV6UtHJ/p&#10;FU/b2CgZoVBYA22MQ6F1qFv0Nsx5QJLswKO3UeTYaDfas4z7Xj8kSaq97Ug+tHbAdYv15/boDXD3&#10;tUn8XU7vF14vnl7S3UfGG2Nub6bHJaiIU/wrww++oEMlTHs+kguqNzBbSFHsRK7EeZanoPa/hq5K&#10;/Z+/+gYAAP//AwBQSwECLQAUAAYACAAAACEAtoM4kv4AAADhAQAAEwAAAAAAAAAAAAAAAAAAAAAA&#10;W0NvbnRlbnRfVHlwZXNdLnhtbFBLAQItABQABgAIAAAAIQA4/SH/1gAAAJQBAAALAAAAAAAAAAAA&#10;AAAAAC8BAABfcmVscy8ucmVsc1BLAQItABQABgAIAAAAIQAhFhLGyQEAAG4DAAAOAAAAAAAAAAAA&#10;AAAAAC4CAABkcnMvZTJvRG9jLnhtbFBLAQItABQABgAIAAAAIQB2crko2gAAAAcBAAAPAAAAAAAA&#10;AAAAAAAAACMEAABkcnMvZG93bnJldi54bWxQSwUGAAAAAAQABADzAAAAKgUAAAAA&#10;" strokecolor="#1a1717" strokeweight=".96pt">
                <w10:wrap type="topAndBottom" anchorx="margin"/>
              </v:line>
            </w:pict>
          </mc:Fallback>
        </mc:AlternateContent>
      </w:r>
    </w:p>
    <w:p w14:paraId="4F108049" w14:textId="502AA9D4" w:rsidR="00FB3793" w:rsidRPr="00044F58" w:rsidRDefault="009E1AE0" w:rsidP="00CB273B">
      <w:pPr>
        <w:jc w:val="both"/>
        <w:rPr>
          <w:rFonts w:ascii="Arial Narrow" w:hAnsi="Arial Narrow"/>
          <w:sz w:val="22"/>
          <w:szCs w:val="22"/>
          <w:lang w:val="es-ES_tradnl"/>
        </w:rPr>
      </w:pPr>
      <w:r w:rsidRPr="00044F58">
        <w:rPr>
          <w:rFonts w:ascii="Arial Narrow" w:hAnsi="Arial Narrow"/>
          <w:sz w:val="22"/>
          <w:szCs w:val="22"/>
        </w:rPr>
        <w:t xml:space="preserve">El presupuesto oficial estimado del presente proceso es la suma de </w:t>
      </w:r>
      <w:r w:rsidR="009F24C9" w:rsidRPr="00044F58">
        <w:rPr>
          <w:rFonts w:ascii="Arial Narrow" w:hAnsi="Arial Narrow"/>
          <w:sz w:val="22"/>
          <w:szCs w:val="22"/>
          <w:highlight w:val="lightGray"/>
        </w:rPr>
        <w:t>(</w:t>
      </w:r>
      <w:r w:rsidR="001A1F62" w:rsidRPr="00044F58">
        <w:rPr>
          <w:rFonts w:ascii="Arial Narrow" w:eastAsia="Arial Narrow" w:hAnsi="Arial Narrow" w:cs="Arial Narrow"/>
          <w:color w:val="000000"/>
          <w:sz w:val="22"/>
          <w:szCs w:val="22"/>
          <w:highlight w:val="lightGray"/>
        </w:rPr>
        <w:t>indicar valor en letras y números</w:t>
      </w:r>
      <w:r w:rsidR="00A015F2" w:rsidRPr="00044F58">
        <w:rPr>
          <w:rFonts w:ascii="Arial Narrow" w:eastAsia="Arial Narrow" w:hAnsi="Arial Narrow" w:cs="Arial Narrow"/>
          <w:b/>
          <w:sz w:val="22"/>
          <w:szCs w:val="22"/>
          <w:highlight w:val="lightGray"/>
        </w:rPr>
        <w:t>)</w:t>
      </w:r>
      <w:r w:rsidRPr="00044F58">
        <w:rPr>
          <w:rFonts w:ascii="Arial Narrow" w:hAnsi="Arial Narrow" w:cs="Arial,Bold"/>
          <w:bCs/>
          <w:sz w:val="22"/>
          <w:szCs w:val="22"/>
        </w:rPr>
        <w:t xml:space="preserve"> MONEDA CORRIENTE IVA incluido</w:t>
      </w:r>
      <w:r w:rsidRPr="00044F58">
        <w:rPr>
          <w:rFonts w:ascii="Arial Narrow" w:hAnsi="Arial Narrow"/>
          <w:color w:val="000000"/>
          <w:sz w:val="22"/>
          <w:szCs w:val="22"/>
        </w:rPr>
        <w:t xml:space="preserve">. </w:t>
      </w:r>
      <w:r w:rsidRPr="00044F58">
        <w:rPr>
          <w:rFonts w:ascii="Arial Narrow" w:hAnsi="Arial Narrow"/>
          <w:sz w:val="22"/>
          <w:szCs w:val="22"/>
          <w:lang w:val="es-ES_tradnl"/>
        </w:rPr>
        <w:t>Este valor incluye demás impuestos, tasas, descuentos, contribuciones, costos directos e indirectos en que deba incurrir el CONTRATISTA para la ejecución del contrato a celebrar.</w:t>
      </w:r>
    </w:p>
    <w:p w14:paraId="7549382F" w14:textId="77777777" w:rsidR="009E1AE0" w:rsidRPr="00044F58" w:rsidRDefault="009E1AE0" w:rsidP="00CB273B">
      <w:pPr>
        <w:jc w:val="both"/>
        <w:rPr>
          <w:rFonts w:ascii="Arial Narrow" w:hAnsi="Arial Narrow"/>
          <w:b/>
          <w:sz w:val="22"/>
          <w:szCs w:val="22"/>
        </w:rPr>
      </w:pPr>
    </w:p>
    <w:p w14:paraId="353155A3" w14:textId="62100466" w:rsidR="00957FAD" w:rsidRPr="00044F58" w:rsidRDefault="000B3766" w:rsidP="00CB273B">
      <w:pPr>
        <w:jc w:val="both"/>
        <w:rPr>
          <w:rFonts w:ascii="Arial Narrow" w:hAnsi="Arial Narrow"/>
          <w:sz w:val="22"/>
          <w:szCs w:val="22"/>
        </w:rPr>
      </w:pPr>
      <w:r w:rsidRPr="00044F58">
        <w:rPr>
          <w:rFonts w:ascii="Arial Narrow" w:hAnsi="Arial Narrow"/>
          <w:b/>
          <w:sz w:val="22"/>
          <w:szCs w:val="22"/>
        </w:rPr>
        <w:t>El valor total de la propuesta no podrá sobrepasar la suma anteriormente señalada, so pena de que la propuesta respectiva sea RECHAZADA</w:t>
      </w:r>
      <w:r w:rsidRPr="00044F58">
        <w:rPr>
          <w:rFonts w:ascii="Arial Narrow" w:hAnsi="Arial Narrow"/>
          <w:sz w:val="22"/>
          <w:szCs w:val="22"/>
        </w:rPr>
        <w:t>.</w:t>
      </w:r>
    </w:p>
    <w:p w14:paraId="713E3250" w14:textId="77777777" w:rsidR="000B3766" w:rsidRPr="00044F58" w:rsidRDefault="000B3766" w:rsidP="00CB273B">
      <w:pPr>
        <w:jc w:val="both"/>
        <w:rPr>
          <w:rFonts w:ascii="Arial Narrow" w:hAnsi="Arial Narrow"/>
          <w:sz w:val="22"/>
          <w:szCs w:val="22"/>
        </w:rPr>
      </w:pPr>
    </w:p>
    <w:p w14:paraId="7A1D24CA" w14:textId="1B859672" w:rsidR="000B3766" w:rsidRPr="00044F58" w:rsidRDefault="000B3766" w:rsidP="00CB273B">
      <w:pPr>
        <w:jc w:val="both"/>
        <w:rPr>
          <w:rFonts w:ascii="Arial Narrow" w:hAnsi="Arial Narrow"/>
          <w:sz w:val="22"/>
          <w:szCs w:val="22"/>
        </w:rPr>
      </w:pPr>
      <w:r w:rsidRPr="00044F58">
        <w:rPr>
          <w:rFonts w:ascii="Arial Narrow" w:hAnsi="Arial Narrow"/>
          <w:sz w:val="22"/>
          <w:szCs w:val="22"/>
        </w:rPr>
        <w:t xml:space="preserve">La propuesta debe incluir todos los costos directos e indirectos en que el proponente va a incurrir para cumplir con el objeto del contrato y no debe superar el presupuesto oficial, por tanto el </w:t>
      </w:r>
      <w:r w:rsidRPr="00044F58">
        <w:rPr>
          <w:rFonts w:ascii="Arial Narrow" w:hAnsi="Arial Narrow"/>
          <w:b/>
          <w:sz w:val="22"/>
          <w:szCs w:val="22"/>
        </w:rPr>
        <w:t>CENTRO NACIONAL DE MEMORIA HIST</w:t>
      </w:r>
      <w:r w:rsidR="007E6B9C" w:rsidRPr="00044F58">
        <w:rPr>
          <w:rFonts w:ascii="Arial Narrow" w:hAnsi="Arial Narrow"/>
          <w:b/>
          <w:sz w:val="22"/>
          <w:szCs w:val="22"/>
        </w:rPr>
        <w:t>Ó</w:t>
      </w:r>
      <w:r w:rsidRPr="00044F58">
        <w:rPr>
          <w:rFonts w:ascii="Arial Narrow" w:hAnsi="Arial Narrow"/>
          <w:b/>
          <w:sz w:val="22"/>
          <w:szCs w:val="22"/>
        </w:rPr>
        <w:t>RICA</w:t>
      </w:r>
      <w:r w:rsidRPr="00044F58">
        <w:rPr>
          <w:rFonts w:ascii="Arial Narrow" w:hAnsi="Arial Narrow"/>
          <w:sz w:val="22"/>
          <w:szCs w:val="22"/>
        </w:rPr>
        <w:t xml:space="preserve"> no reconocerá ningún reajuste de tarifas o precios durante la vigencia del contrato. Estos valores no estarán sujetos a modificaciones por concepto de inflación y por ningún motivo se considerarán costos adicionales.</w:t>
      </w:r>
    </w:p>
    <w:p w14:paraId="124D525B" w14:textId="3B5D3584" w:rsidR="00957FAD" w:rsidRPr="00044F58" w:rsidRDefault="00957FAD" w:rsidP="00CB273B">
      <w:pPr>
        <w:jc w:val="both"/>
        <w:rPr>
          <w:rFonts w:ascii="Arial Narrow" w:hAnsi="Arial Narrow"/>
          <w:sz w:val="22"/>
          <w:szCs w:val="22"/>
        </w:rPr>
      </w:pPr>
    </w:p>
    <w:p w14:paraId="2563AEB1" w14:textId="6C451F2C" w:rsidR="00506CFC" w:rsidRPr="00044F58" w:rsidRDefault="00A07708" w:rsidP="005B3E32">
      <w:pPr>
        <w:pStyle w:val="Ttulo1"/>
        <w:jc w:val="both"/>
        <w:rPr>
          <w:rFonts w:ascii="Arial Narrow" w:hAnsi="Arial Narrow"/>
          <w:lang w:val="es-CO"/>
        </w:rPr>
      </w:pPr>
      <w:bookmarkStart w:id="195" w:name="_Toc516584441"/>
      <w:bookmarkStart w:id="196" w:name="_Toc483991339"/>
      <w:bookmarkStart w:id="197" w:name="_Toc74071327"/>
      <w:bookmarkStart w:id="198" w:name="_Toc74071828"/>
      <w:bookmarkStart w:id="199" w:name="_Toc74239364"/>
      <w:bookmarkStart w:id="200" w:name="_Toc105153251"/>
      <w:r w:rsidRPr="00044F58">
        <w:rPr>
          <w:rFonts w:ascii="Arial Narrow" w:hAnsi="Arial Narrow"/>
          <w:lang w:val="es-CO"/>
        </w:rPr>
        <w:t>7.1 RESPALDO PRESUPUESTAL DEL PROCESO</w:t>
      </w:r>
      <w:bookmarkEnd w:id="195"/>
      <w:bookmarkEnd w:id="196"/>
      <w:bookmarkEnd w:id="197"/>
      <w:bookmarkEnd w:id="198"/>
      <w:bookmarkEnd w:id="199"/>
      <w:bookmarkEnd w:id="200"/>
    </w:p>
    <w:p w14:paraId="7C317CE3" w14:textId="77777777" w:rsidR="006034C8" w:rsidRPr="00044F58" w:rsidRDefault="006034C8" w:rsidP="005B3E32">
      <w:pPr>
        <w:pStyle w:val="Prrafodelista"/>
        <w:ind w:left="4755" w:right="51" w:firstLine="0"/>
        <w:jc w:val="both"/>
        <w:rPr>
          <w:rFonts w:ascii="Arial Narrow" w:hAnsi="Arial Narrow"/>
          <w:lang w:val="es-CO"/>
        </w:rPr>
      </w:pPr>
    </w:p>
    <w:p w14:paraId="1CD973E9" w14:textId="3B2081EC" w:rsidR="00A015F2" w:rsidRPr="00044F58" w:rsidRDefault="009E1AE0" w:rsidP="00CB273B">
      <w:pPr>
        <w:pBdr>
          <w:top w:val="nil"/>
          <w:left w:val="nil"/>
          <w:bottom w:val="nil"/>
          <w:right w:val="nil"/>
          <w:between w:val="nil"/>
        </w:pBdr>
        <w:ind w:hanging="2"/>
        <w:jc w:val="both"/>
        <w:rPr>
          <w:rFonts w:ascii="Arial Narrow" w:eastAsia="Arial Narrow" w:hAnsi="Arial Narrow" w:cs="Arial Narrow"/>
          <w:color w:val="000000"/>
          <w:sz w:val="22"/>
          <w:szCs w:val="22"/>
        </w:rPr>
      </w:pPr>
      <w:r w:rsidRPr="00044F58">
        <w:rPr>
          <w:rFonts w:ascii="Arial Narrow" w:hAnsi="Arial Narrow"/>
          <w:sz w:val="22"/>
          <w:szCs w:val="22"/>
          <w:lang w:val="es-ES_tradnl"/>
        </w:rPr>
        <w:t>El presente proceso de contratación cuenta con el debido respaldo presupuestal contenido en el Certificado de Disponibilidad Presupuestal – CDP número SIIF</w:t>
      </w:r>
      <w:r w:rsidR="00386B87" w:rsidRPr="00044F58">
        <w:rPr>
          <w:rFonts w:ascii="Arial Narrow" w:hAnsi="Arial Narrow"/>
          <w:sz w:val="22"/>
          <w:szCs w:val="22"/>
          <w:lang w:val="es-ES_tradnl"/>
        </w:rPr>
        <w:t xml:space="preserve"> </w:t>
      </w:r>
      <w:r w:rsidR="00386B87" w:rsidRPr="007212F5">
        <w:rPr>
          <w:rFonts w:ascii="Arial Narrow" w:hAnsi="Arial Narrow"/>
          <w:sz w:val="22"/>
          <w:szCs w:val="22"/>
          <w:highlight w:val="lightGray"/>
          <w:lang w:val="es-ES_tradnl"/>
        </w:rPr>
        <w:t>(indicar número de CDP).</w:t>
      </w:r>
      <w:r w:rsidRPr="00044F58">
        <w:rPr>
          <w:rFonts w:ascii="Arial Narrow" w:hAnsi="Arial Narrow"/>
          <w:sz w:val="22"/>
          <w:szCs w:val="22"/>
          <w:lang w:val="es-ES_tradnl"/>
        </w:rPr>
        <w:t xml:space="preserve"> </w:t>
      </w:r>
    </w:p>
    <w:p w14:paraId="0D1D6949" w14:textId="77777777" w:rsidR="00A015F2" w:rsidRPr="00044F58" w:rsidRDefault="00A015F2" w:rsidP="00CB273B">
      <w:pPr>
        <w:pBdr>
          <w:top w:val="nil"/>
          <w:left w:val="nil"/>
          <w:bottom w:val="nil"/>
          <w:right w:val="nil"/>
          <w:between w:val="nil"/>
        </w:pBdr>
        <w:ind w:hanging="2"/>
        <w:jc w:val="both"/>
        <w:rPr>
          <w:rFonts w:ascii="Arial Narrow" w:eastAsia="Arial Narrow" w:hAnsi="Arial Narrow" w:cs="Arial Narrow"/>
          <w:color w:val="000000"/>
          <w:sz w:val="22"/>
          <w:szCs w:val="22"/>
        </w:rPr>
      </w:pPr>
    </w:p>
    <w:tbl>
      <w:tblPr>
        <w:tblW w:w="8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4355"/>
        <w:gridCol w:w="1143"/>
        <w:gridCol w:w="1731"/>
      </w:tblGrid>
      <w:tr w:rsidR="00A015F2" w:rsidRPr="00044F58" w14:paraId="4896FCE1" w14:textId="77777777" w:rsidTr="007C6D90">
        <w:trPr>
          <w:jc w:val="center"/>
        </w:trPr>
        <w:tc>
          <w:tcPr>
            <w:tcW w:w="1590" w:type="dxa"/>
            <w:shd w:val="clear" w:color="auto" w:fill="D0CECE"/>
          </w:tcPr>
          <w:p w14:paraId="3C5CDD4D" w14:textId="77777777" w:rsidR="00A015F2" w:rsidRPr="00044F58" w:rsidRDefault="00A015F2" w:rsidP="005B3E32">
            <w:pPr>
              <w:pBdr>
                <w:top w:val="nil"/>
                <w:left w:val="nil"/>
                <w:bottom w:val="nil"/>
                <w:right w:val="nil"/>
                <w:between w:val="nil"/>
              </w:pBdr>
              <w:ind w:hanging="2"/>
              <w:jc w:val="both"/>
              <w:rPr>
                <w:rFonts w:ascii="Arial Narrow" w:eastAsia="Arial Narrow" w:hAnsi="Arial Narrow" w:cs="Arial Narrow"/>
                <w:color w:val="000000"/>
                <w:sz w:val="22"/>
                <w:szCs w:val="22"/>
              </w:rPr>
            </w:pPr>
            <w:r w:rsidRPr="00044F58">
              <w:rPr>
                <w:rFonts w:ascii="Arial Narrow" w:eastAsia="Arial Narrow" w:hAnsi="Arial Narrow" w:cs="Arial Narrow"/>
                <w:b/>
                <w:color w:val="000000"/>
                <w:sz w:val="22"/>
                <w:szCs w:val="22"/>
              </w:rPr>
              <w:t>Dependencia</w:t>
            </w:r>
          </w:p>
        </w:tc>
        <w:tc>
          <w:tcPr>
            <w:tcW w:w="4355" w:type="dxa"/>
            <w:shd w:val="clear" w:color="auto" w:fill="D0CECE"/>
          </w:tcPr>
          <w:p w14:paraId="51A2AD43" w14:textId="77777777" w:rsidR="00A015F2" w:rsidRPr="00044F58" w:rsidRDefault="00A015F2" w:rsidP="005B3E32">
            <w:pPr>
              <w:pBdr>
                <w:top w:val="nil"/>
                <w:left w:val="nil"/>
                <w:bottom w:val="nil"/>
                <w:right w:val="nil"/>
                <w:between w:val="nil"/>
              </w:pBdr>
              <w:ind w:hanging="2"/>
              <w:jc w:val="both"/>
              <w:rPr>
                <w:rFonts w:ascii="Arial Narrow" w:eastAsia="Arial Narrow" w:hAnsi="Arial Narrow" w:cs="Arial Narrow"/>
                <w:color w:val="000000"/>
                <w:sz w:val="22"/>
                <w:szCs w:val="22"/>
              </w:rPr>
            </w:pPr>
            <w:r w:rsidRPr="00044F58">
              <w:rPr>
                <w:rFonts w:ascii="Arial Narrow" w:eastAsia="Arial Narrow" w:hAnsi="Arial Narrow" w:cs="Arial Narrow"/>
                <w:b/>
                <w:color w:val="000000"/>
                <w:sz w:val="22"/>
                <w:szCs w:val="22"/>
              </w:rPr>
              <w:t>Rubro</w:t>
            </w:r>
          </w:p>
        </w:tc>
        <w:tc>
          <w:tcPr>
            <w:tcW w:w="1143" w:type="dxa"/>
            <w:shd w:val="clear" w:color="auto" w:fill="D0CECE"/>
          </w:tcPr>
          <w:p w14:paraId="68DDB875" w14:textId="77777777" w:rsidR="00A015F2" w:rsidRPr="00044F58" w:rsidRDefault="00A015F2" w:rsidP="005B3E32">
            <w:pPr>
              <w:pBdr>
                <w:top w:val="nil"/>
                <w:left w:val="nil"/>
                <w:bottom w:val="nil"/>
                <w:right w:val="nil"/>
                <w:between w:val="nil"/>
              </w:pBdr>
              <w:ind w:hanging="2"/>
              <w:jc w:val="both"/>
              <w:rPr>
                <w:rFonts w:ascii="Arial Narrow" w:eastAsia="Arial Narrow" w:hAnsi="Arial Narrow" w:cs="Arial Narrow"/>
                <w:color w:val="000000"/>
                <w:sz w:val="22"/>
                <w:szCs w:val="22"/>
              </w:rPr>
            </w:pPr>
            <w:r w:rsidRPr="00044F58">
              <w:rPr>
                <w:rFonts w:ascii="Arial Narrow" w:eastAsia="Arial Narrow" w:hAnsi="Arial Narrow" w:cs="Arial Narrow"/>
                <w:b/>
                <w:color w:val="000000"/>
                <w:sz w:val="22"/>
                <w:szCs w:val="22"/>
              </w:rPr>
              <w:t>Fuente</w:t>
            </w:r>
          </w:p>
        </w:tc>
        <w:tc>
          <w:tcPr>
            <w:tcW w:w="1731" w:type="dxa"/>
            <w:shd w:val="clear" w:color="auto" w:fill="D0CECE"/>
          </w:tcPr>
          <w:p w14:paraId="1CFA4788" w14:textId="77777777" w:rsidR="00A015F2" w:rsidRPr="00044F58" w:rsidRDefault="00A015F2" w:rsidP="005B3E32">
            <w:pPr>
              <w:pBdr>
                <w:top w:val="nil"/>
                <w:left w:val="nil"/>
                <w:bottom w:val="nil"/>
                <w:right w:val="nil"/>
                <w:between w:val="nil"/>
              </w:pBdr>
              <w:ind w:hanging="2"/>
              <w:jc w:val="both"/>
              <w:rPr>
                <w:rFonts w:ascii="Arial Narrow" w:eastAsia="Arial Narrow" w:hAnsi="Arial Narrow" w:cs="Arial Narrow"/>
                <w:color w:val="000000"/>
                <w:sz w:val="22"/>
                <w:szCs w:val="22"/>
              </w:rPr>
            </w:pPr>
            <w:r w:rsidRPr="00044F58">
              <w:rPr>
                <w:rFonts w:ascii="Arial Narrow" w:eastAsia="Arial Narrow" w:hAnsi="Arial Narrow" w:cs="Arial Narrow"/>
                <w:b/>
                <w:color w:val="000000"/>
                <w:sz w:val="22"/>
                <w:szCs w:val="22"/>
              </w:rPr>
              <w:t>Valor</w:t>
            </w:r>
          </w:p>
        </w:tc>
      </w:tr>
      <w:tr w:rsidR="00A015F2" w:rsidRPr="00044F58" w14:paraId="5DA65606" w14:textId="77777777" w:rsidTr="007C6D90">
        <w:trPr>
          <w:jc w:val="center"/>
        </w:trPr>
        <w:tc>
          <w:tcPr>
            <w:tcW w:w="1590" w:type="dxa"/>
            <w:vAlign w:val="center"/>
          </w:tcPr>
          <w:p w14:paraId="637020B9" w14:textId="50BB8D21" w:rsidR="00A015F2" w:rsidRPr="00044F58" w:rsidRDefault="00A015F2" w:rsidP="00CB273B">
            <w:pPr>
              <w:pBdr>
                <w:top w:val="nil"/>
                <w:left w:val="nil"/>
                <w:bottom w:val="nil"/>
                <w:right w:val="nil"/>
                <w:between w:val="nil"/>
              </w:pBdr>
              <w:ind w:hanging="2"/>
              <w:jc w:val="both"/>
              <w:rPr>
                <w:rFonts w:ascii="Arial Narrow" w:eastAsia="Arial Narrow" w:hAnsi="Arial Narrow" w:cs="Arial Narrow"/>
                <w:color w:val="000000"/>
                <w:sz w:val="22"/>
                <w:szCs w:val="22"/>
              </w:rPr>
            </w:pPr>
          </w:p>
        </w:tc>
        <w:tc>
          <w:tcPr>
            <w:tcW w:w="4355" w:type="dxa"/>
            <w:vAlign w:val="center"/>
          </w:tcPr>
          <w:p w14:paraId="5FA44301" w14:textId="45B8770A" w:rsidR="00A015F2" w:rsidRPr="00044F58" w:rsidRDefault="00A015F2" w:rsidP="00CB273B">
            <w:pPr>
              <w:pBdr>
                <w:top w:val="nil"/>
                <w:left w:val="nil"/>
                <w:bottom w:val="nil"/>
                <w:right w:val="nil"/>
                <w:between w:val="nil"/>
              </w:pBdr>
              <w:ind w:hanging="2"/>
              <w:jc w:val="both"/>
              <w:rPr>
                <w:rFonts w:ascii="Arial Narrow" w:eastAsia="Arial Narrow" w:hAnsi="Arial Narrow" w:cs="Arial Narrow"/>
                <w:color w:val="000000"/>
                <w:sz w:val="22"/>
                <w:szCs w:val="22"/>
              </w:rPr>
            </w:pPr>
          </w:p>
        </w:tc>
        <w:tc>
          <w:tcPr>
            <w:tcW w:w="1143" w:type="dxa"/>
            <w:vAlign w:val="center"/>
          </w:tcPr>
          <w:p w14:paraId="3BAB697C" w14:textId="3292D314" w:rsidR="00A015F2" w:rsidRPr="00044F58" w:rsidRDefault="00A015F2" w:rsidP="005B3E32">
            <w:pPr>
              <w:pBdr>
                <w:top w:val="nil"/>
                <w:left w:val="nil"/>
                <w:bottom w:val="nil"/>
                <w:right w:val="nil"/>
                <w:between w:val="nil"/>
              </w:pBdr>
              <w:ind w:hanging="2"/>
              <w:jc w:val="both"/>
              <w:rPr>
                <w:rFonts w:ascii="Arial Narrow" w:eastAsia="Arial Narrow" w:hAnsi="Arial Narrow" w:cs="Arial Narrow"/>
                <w:color w:val="000000"/>
                <w:sz w:val="22"/>
                <w:szCs w:val="22"/>
              </w:rPr>
            </w:pPr>
          </w:p>
        </w:tc>
        <w:tc>
          <w:tcPr>
            <w:tcW w:w="1731" w:type="dxa"/>
            <w:vAlign w:val="center"/>
          </w:tcPr>
          <w:p w14:paraId="39FA9802" w14:textId="5B06E52D" w:rsidR="00A015F2" w:rsidRPr="00044F58" w:rsidRDefault="00A015F2" w:rsidP="005B3E32">
            <w:pPr>
              <w:pBdr>
                <w:top w:val="nil"/>
                <w:left w:val="nil"/>
                <w:bottom w:val="nil"/>
                <w:right w:val="nil"/>
                <w:between w:val="nil"/>
              </w:pBdr>
              <w:ind w:hanging="2"/>
              <w:jc w:val="both"/>
              <w:rPr>
                <w:rFonts w:ascii="Arial Narrow" w:eastAsia="Arial Narrow" w:hAnsi="Arial Narrow" w:cs="Arial Narrow"/>
                <w:color w:val="000000"/>
                <w:sz w:val="22"/>
                <w:szCs w:val="22"/>
              </w:rPr>
            </w:pPr>
          </w:p>
        </w:tc>
      </w:tr>
    </w:tbl>
    <w:p w14:paraId="4D1B61C6" w14:textId="4C70C243" w:rsidR="00B23261" w:rsidRPr="00044F58" w:rsidRDefault="00B23261" w:rsidP="00CB273B">
      <w:pPr>
        <w:pStyle w:val="Sinespaciado"/>
        <w:jc w:val="both"/>
        <w:rPr>
          <w:rFonts w:ascii="Arial Narrow" w:hAnsi="Arial Narrow" w:cs="Arial"/>
          <w:sz w:val="22"/>
          <w:szCs w:val="22"/>
          <w:lang w:val="es-ES_tradnl"/>
        </w:rPr>
      </w:pPr>
    </w:p>
    <w:p w14:paraId="18E3BA17" w14:textId="52254CBC" w:rsidR="00B47723" w:rsidRPr="00044F58" w:rsidRDefault="0099045A" w:rsidP="005B3E32">
      <w:pPr>
        <w:pStyle w:val="Ttulo1"/>
        <w:jc w:val="both"/>
        <w:rPr>
          <w:rFonts w:ascii="Arial Narrow" w:hAnsi="Arial Narrow"/>
          <w:lang w:val="es-CO"/>
        </w:rPr>
      </w:pPr>
      <w:bookmarkStart w:id="201" w:name="_TOC_250015"/>
      <w:bookmarkStart w:id="202" w:name="_Toc74071328"/>
      <w:bookmarkStart w:id="203" w:name="_Toc74071829"/>
      <w:bookmarkStart w:id="204" w:name="_Toc74239365"/>
      <w:bookmarkStart w:id="205" w:name="_Toc105153252"/>
      <w:r w:rsidRPr="00044F58">
        <w:rPr>
          <w:rFonts w:ascii="Arial Narrow" w:hAnsi="Arial Narrow"/>
          <w:spacing w:val="3"/>
          <w:lang w:val="es-CO"/>
        </w:rPr>
        <w:t>7.2 FORMA DE</w:t>
      </w:r>
      <w:r w:rsidRPr="00044F58">
        <w:rPr>
          <w:rFonts w:ascii="Arial Narrow" w:hAnsi="Arial Narrow"/>
          <w:spacing w:val="13"/>
          <w:lang w:val="es-CO"/>
        </w:rPr>
        <w:t xml:space="preserve"> </w:t>
      </w:r>
      <w:bookmarkEnd w:id="201"/>
      <w:r w:rsidRPr="00044F58">
        <w:rPr>
          <w:rFonts w:ascii="Arial Narrow" w:hAnsi="Arial Narrow"/>
          <w:spacing w:val="3"/>
          <w:lang w:val="es-CO"/>
        </w:rPr>
        <w:t>PAGO</w:t>
      </w:r>
      <w:bookmarkEnd w:id="202"/>
      <w:bookmarkEnd w:id="203"/>
      <w:bookmarkEnd w:id="204"/>
      <w:bookmarkEnd w:id="205"/>
    </w:p>
    <w:p w14:paraId="7366CCBC" w14:textId="77777777" w:rsidR="00B47723" w:rsidRPr="00044F58" w:rsidRDefault="00B47723" w:rsidP="005B3E32">
      <w:pPr>
        <w:pStyle w:val="Textoindependiente"/>
        <w:tabs>
          <w:tab w:val="left" w:pos="426"/>
        </w:tabs>
        <w:spacing w:after="0"/>
        <w:ind w:right="51"/>
        <w:jc w:val="both"/>
        <w:rPr>
          <w:rFonts w:ascii="Arial Narrow" w:hAnsi="Arial Narrow"/>
          <w:b/>
          <w:sz w:val="22"/>
          <w:szCs w:val="22"/>
          <w:lang w:val="es-CO"/>
        </w:rPr>
      </w:pPr>
    </w:p>
    <w:p w14:paraId="3023356A" w14:textId="2FF199B2" w:rsidR="00BF1BFF" w:rsidRPr="00044F58" w:rsidRDefault="00BF1BFF" w:rsidP="00CB273B">
      <w:pPr>
        <w:pBdr>
          <w:top w:val="nil"/>
          <w:left w:val="nil"/>
          <w:bottom w:val="nil"/>
          <w:right w:val="nil"/>
          <w:between w:val="nil"/>
        </w:pBdr>
        <w:tabs>
          <w:tab w:val="left" w:pos="2415"/>
        </w:tabs>
        <w:jc w:val="both"/>
        <w:rPr>
          <w:rFonts w:ascii="Arial Narrow" w:eastAsia="Arial Narrow" w:hAnsi="Arial Narrow" w:cs="Arial Narrow"/>
          <w:color w:val="000000"/>
          <w:sz w:val="22"/>
          <w:szCs w:val="22"/>
          <w:highlight w:val="lightGray"/>
        </w:rPr>
      </w:pPr>
      <w:r w:rsidRPr="00044F58">
        <w:rPr>
          <w:rFonts w:ascii="Arial Narrow" w:eastAsia="Arial Narrow" w:hAnsi="Arial Narrow" w:cs="Arial Narrow"/>
          <w:color w:val="000000"/>
          <w:sz w:val="22"/>
          <w:szCs w:val="22"/>
          <w:highlight w:val="lightGray"/>
        </w:rPr>
        <w:t>Se debe indicar la forma de pago, según el tipo de contrato.</w:t>
      </w:r>
    </w:p>
    <w:p w14:paraId="0AE50BC7" w14:textId="77777777" w:rsidR="00BF1BFF" w:rsidRPr="00044F58" w:rsidRDefault="00BF1BFF" w:rsidP="00CB273B">
      <w:pPr>
        <w:pBdr>
          <w:top w:val="nil"/>
          <w:left w:val="nil"/>
          <w:bottom w:val="nil"/>
          <w:right w:val="nil"/>
          <w:between w:val="nil"/>
        </w:pBdr>
        <w:tabs>
          <w:tab w:val="left" w:pos="2415"/>
        </w:tabs>
        <w:jc w:val="both"/>
        <w:rPr>
          <w:rFonts w:ascii="Arial Narrow" w:eastAsia="Arial Narrow" w:hAnsi="Arial Narrow" w:cs="Arial Narrow"/>
          <w:color w:val="000000"/>
          <w:sz w:val="22"/>
          <w:szCs w:val="22"/>
          <w:highlight w:val="lightGray"/>
        </w:rPr>
      </w:pPr>
    </w:p>
    <w:p w14:paraId="07D80832" w14:textId="78A4813E" w:rsidR="00A015F2" w:rsidRPr="00044F58" w:rsidRDefault="00A015F2" w:rsidP="00CB273B">
      <w:pPr>
        <w:pBdr>
          <w:top w:val="nil"/>
          <w:left w:val="nil"/>
          <w:bottom w:val="nil"/>
          <w:right w:val="nil"/>
          <w:between w:val="nil"/>
        </w:pBdr>
        <w:tabs>
          <w:tab w:val="left" w:pos="2415"/>
        </w:tabs>
        <w:jc w:val="both"/>
        <w:rPr>
          <w:rFonts w:ascii="Arial Narrow" w:eastAsia="Arial Narrow" w:hAnsi="Arial Narrow" w:cs="Arial Narrow"/>
          <w:color w:val="000000"/>
          <w:sz w:val="22"/>
          <w:szCs w:val="22"/>
          <w:highlight w:val="white"/>
        </w:rPr>
      </w:pPr>
      <w:r w:rsidRPr="00044F58">
        <w:rPr>
          <w:rFonts w:ascii="Arial Narrow" w:eastAsia="Arial Narrow" w:hAnsi="Arial Narrow" w:cs="Arial Narrow"/>
          <w:color w:val="000000"/>
          <w:sz w:val="22"/>
          <w:szCs w:val="22"/>
          <w:highlight w:val="white"/>
        </w:rPr>
        <w:t xml:space="preserve">El pago se realizará </w:t>
      </w:r>
      <w:r w:rsidR="00386B87" w:rsidRPr="00044F58">
        <w:rPr>
          <w:rFonts w:ascii="Arial Narrow" w:eastAsia="Arial Narrow" w:hAnsi="Arial Narrow" w:cs="Arial Narrow"/>
          <w:color w:val="000000"/>
          <w:sz w:val="22"/>
          <w:szCs w:val="22"/>
          <w:highlight w:val="white"/>
        </w:rPr>
        <w:t>de acuerdo con</w:t>
      </w:r>
      <w:r w:rsidRPr="00044F58">
        <w:rPr>
          <w:rFonts w:ascii="Arial Narrow" w:eastAsia="Arial Narrow" w:hAnsi="Arial Narrow" w:cs="Arial Narrow"/>
          <w:color w:val="000000"/>
          <w:sz w:val="22"/>
          <w:szCs w:val="22"/>
          <w:highlight w:val="white"/>
        </w:rPr>
        <w:t xml:space="preserve"> los valores ofrecidos por el adjudicatario dentro del proceso de selección. </w:t>
      </w:r>
      <w:r w:rsidRPr="00044F58">
        <w:rPr>
          <w:rFonts w:ascii="Arial Narrow" w:eastAsia="Arial Narrow" w:hAnsi="Arial Narrow" w:cs="Arial Narrow"/>
          <w:color w:val="000000"/>
          <w:sz w:val="22"/>
          <w:szCs w:val="22"/>
        </w:rPr>
        <w:t xml:space="preserve">El precio por producto se liquidará </w:t>
      </w:r>
      <w:r w:rsidR="00386B87" w:rsidRPr="00044F58">
        <w:rPr>
          <w:rFonts w:ascii="Arial Narrow" w:eastAsia="Arial Narrow" w:hAnsi="Arial Narrow" w:cs="Arial Narrow"/>
          <w:color w:val="000000"/>
          <w:sz w:val="22"/>
          <w:szCs w:val="22"/>
        </w:rPr>
        <w:t>de acuerdo con</w:t>
      </w:r>
      <w:r w:rsidRPr="00044F58">
        <w:rPr>
          <w:rFonts w:ascii="Arial Narrow" w:eastAsia="Arial Narrow" w:hAnsi="Arial Narrow" w:cs="Arial Narrow"/>
          <w:color w:val="000000"/>
          <w:sz w:val="22"/>
          <w:szCs w:val="22"/>
        </w:rPr>
        <w:t xml:space="preserve"> las cantidades solicitadas mensualmente.</w:t>
      </w:r>
    </w:p>
    <w:p w14:paraId="06FC200F" w14:textId="77777777" w:rsidR="00A015F2" w:rsidRPr="00044F58" w:rsidRDefault="00A015F2" w:rsidP="00CB273B">
      <w:pPr>
        <w:ind w:hanging="2"/>
        <w:jc w:val="both"/>
        <w:rPr>
          <w:rFonts w:ascii="Arial Narrow" w:eastAsia="Arial Narrow" w:hAnsi="Arial Narrow" w:cs="Arial Narrow"/>
          <w:sz w:val="22"/>
          <w:szCs w:val="22"/>
          <w:highlight w:val="white"/>
        </w:rPr>
      </w:pPr>
      <w:r w:rsidRPr="00044F58">
        <w:rPr>
          <w:rFonts w:ascii="Arial Narrow" w:eastAsia="Arial Narrow" w:hAnsi="Arial Narrow" w:cs="Arial Narrow"/>
          <w:b/>
          <w:sz w:val="22"/>
          <w:szCs w:val="22"/>
        </w:rPr>
        <w:t xml:space="preserve">PARÁGRAFO PRIMERO: </w:t>
      </w:r>
      <w:r w:rsidRPr="00044F58">
        <w:rPr>
          <w:rFonts w:ascii="Arial Narrow" w:eastAsia="Arial Narrow" w:hAnsi="Arial Narrow" w:cs="Arial Narrow"/>
          <w:sz w:val="22"/>
          <w:szCs w:val="22"/>
          <w:highlight w:val="white"/>
        </w:rPr>
        <w:t>El pago a que se obliga el Centro Nacional de Memoria Histórica en virtud del presente contrato, se  efectuará dentro de los treinta (30) días calendario siguientes a la fecha en que el contratista radique la factura comercial, acompañada de la certificación donde conste el cumplimiento del contrato expedida por el supervisor del contrato y de la certificación que acredite el pago por parte del contratista de las obligaciones al sistema general de seguridad social (salud, pensiones y riesgos profesionales) y aportes parafiscales (cajas de compensación familiar, SENA e ICBF).</w:t>
      </w:r>
    </w:p>
    <w:p w14:paraId="2467BF12" w14:textId="2860F9BA" w:rsidR="00A015F2" w:rsidRPr="00044F58" w:rsidRDefault="00A015F2" w:rsidP="00CB273B">
      <w:pPr>
        <w:ind w:hanging="2"/>
        <w:jc w:val="both"/>
        <w:rPr>
          <w:rFonts w:ascii="Arial Narrow" w:eastAsia="Arial Narrow" w:hAnsi="Arial Narrow" w:cs="Arial Narrow"/>
          <w:color w:val="000000"/>
          <w:sz w:val="22"/>
          <w:szCs w:val="22"/>
        </w:rPr>
      </w:pPr>
      <w:r w:rsidRPr="00044F58">
        <w:rPr>
          <w:rFonts w:ascii="Arial Narrow" w:eastAsia="Arial Narrow" w:hAnsi="Arial Narrow" w:cs="Arial Narrow"/>
          <w:b/>
          <w:sz w:val="22"/>
          <w:szCs w:val="22"/>
          <w:highlight w:val="white"/>
        </w:rPr>
        <w:t xml:space="preserve">PARÁGRAFO SEGUNDO: </w:t>
      </w:r>
      <w:r w:rsidRPr="00044F58">
        <w:rPr>
          <w:rFonts w:ascii="Arial Narrow" w:eastAsia="Arial Narrow" w:hAnsi="Arial Narrow" w:cs="Arial Narrow"/>
          <w:b/>
          <w:color w:val="000000"/>
          <w:sz w:val="22"/>
          <w:szCs w:val="22"/>
        </w:rPr>
        <w:t>REQUISITOS PARA EL PAGO:</w:t>
      </w:r>
      <w:r w:rsidRPr="00044F58">
        <w:rPr>
          <w:rFonts w:ascii="Arial Narrow" w:eastAsia="Arial Narrow" w:hAnsi="Arial Narrow" w:cs="Arial Narrow"/>
          <w:b/>
          <w:sz w:val="22"/>
          <w:szCs w:val="22"/>
        </w:rPr>
        <w:t xml:space="preserve"> </w:t>
      </w:r>
      <w:r w:rsidRPr="00044F58">
        <w:rPr>
          <w:rFonts w:ascii="Arial Narrow" w:eastAsia="Arial Narrow" w:hAnsi="Arial Narrow" w:cs="Arial Narrow"/>
          <w:color w:val="000000"/>
          <w:sz w:val="22"/>
          <w:szCs w:val="22"/>
        </w:rPr>
        <w:t xml:space="preserve">1. Presentación de Factura, cuenta de cobro o documento equivalente que cumpla con todos los requisitos de Ley. 2. Presentación de certificación a la fecha, expedida por el Revisor Fiscal o el Representante Legal – de conformidad con lo establecido en el artículo 50 de la ley 789 de 2002 – en la cual se acredite el cumplimiento del pago de aportes a Seguridad Social y aportes parafiscales. 3. Certificación de cumplimiento del objeto </w:t>
      </w:r>
      <w:r w:rsidR="0087360F">
        <w:rPr>
          <w:rFonts w:ascii="Arial Narrow" w:eastAsia="Arial Narrow" w:hAnsi="Arial Narrow" w:cs="Arial Narrow"/>
          <w:color w:val="000000"/>
          <w:sz w:val="22"/>
          <w:szCs w:val="22"/>
        </w:rPr>
        <w:t xml:space="preserve">y las obligaciones </w:t>
      </w:r>
      <w:r w:rsidRPr="00044F58">
        <w:rPr>
          <w:rFonts w:ascii="Arial Narrow" w:eastAsia="Arial Narrow" w:hAnsi="Arial Narrow" w:cs="Arial Narrow"/>
          <w:color w:val="000000"/>
          <w:sz w:val="22"/>
          <w:szCs w:val="22"/>
        </w:rPr>
        <w:t xml:space="preserve">del contrato y recibo a satisfacción por parte del supervisor del contrato designado por el CENTRO NACIONAL DE MEMORIA HISTÓRICA. </w:t>
      </w:r>
    </w:p>
    <w:p w14:paraId="3B19C86A" w14:textId="77777777" w:rsidR="00A015F2" w:rsidRPr="00044F58" w:rsidRDefault="00A015F2" w:rsidP="00CB273B">
      <w:pPr>
        <w:ind w:hanging="2"/>
        <w:jc w:val="both"/>
        <w:rPr>
          <w:rFonts w:ascii="Arial Narrow" w:eastAsia="Arial Narrow" w:hAnsi="Arial Narrow" w:cs="Arial Narrow"/>
          <w:color w:val="000000"/>
          <w:sz w:val="22"/>
          <w:szCs w:val="22"/>
        </w:rPr>
      </w:pPr>
    </w:p>
    <w:p w14:paraId="672A7128" w14:textId="77777777" w:rsidR="00A015F2" w:rsidRPr="00044F58" w:rsidRDefault="00A015F2" w:rsidP="00CB273B">
      <w:pPr>
        <w:ind w:hanging="2"/>
        <w:jc w:val="both"/>
        <w:rPr>
          <w:rFonts w:ascii="Arial Narrow" w:eastAsia="Arial Narrow" w:hAnsi="Arial Narrow" w:cs="Arial Narrow"/>
          <w:sz w:val="22"/>
          <w:szCs w:val="22"/>
        </w:rPr>
      </w:pPr>
      <w:r w:rsidRPr="00044F58">
        <w:rPr>
          <w:rFonts w:ascii="Arial Narrow" w:eastAsia="Arial Narrow" w:hAnsi="Arial Narrow" w:cs="Arial Narrow"/>
          <w:b/>
          <w:color w:val="000000"/>
          <w:sz w:val="22"/>
          <w:szCs w:val="22"/>
        </w:rPr>
        <w:t>PARÁGRAFO TERCERO:</w:t>
      </w:r>
      <w:r w:rsidRPr="00044F58">
        <w:rPr>
          <w:rFonts w:ascii="Arial Narrow" w:eastAsia="Arial Narrow" w:hAnsi="Arial Narrow" w:cs="Arial Narrow"/>
          <w:b/>
          <w:sz w:val="22"/>
          <w:szCs w:val="22"/>
          <w:highlight w:val="white"/>
        </w:rPr>
        <w:t xml:space="preserve"> </w:t>
      </w:r>
      <w:r w:rsidRPr="00044F58">
        <w:rPr>
          <w:rFonts w:ascii="Arial Narrow" w:eastAsia="Arial Narrow" w:hAnsi="Arial Narrow" w:cs="Arial Narrow"/>
          <w:sz w:val="22"/>
          <w:szCs w:val="22"/>
          <w:highlight w:val="white"/>
        </w:rPr>
        <w:t>En todo caso, el pago se sujetará a las apropiaciones y disponibilidades presupuestales correspondientes y al cupo de PAC que asigne la Dirección del Tesoro Nacional al Centro Nacional de Memoria Histórica.</w:t>
      </w:r>
      <w:r w:rsidRPr="00044F58">
        <w:rPr>
          <w:rFonts w:ascii="Arial Narrow" w:eastAsia="Arial Narrow" w:hAnsi="Arial Narrow" w:cs="Arial Narrow"/>
          <w:sz w:val="22"/>
          <w:szCs w:val="22"/>
        </w:rPr>
        <w:t xml:space="preserve"> </w:t>
      </w:r>
    </w:p>
    <w:p w14:paraId="2D8EAC43" w14:textId="023D5E87" w:rsidR="00D21D92" w:rsidRPr="00044F58" w:rsidRDefault="00D21D92" w:rsidP="00CB273B">
      <w:pPr>
        <w:contextualSpacing/>
        <w:jc w:val="both"/>
        <w:rPr>
          <w:rFonts w:ascii="Arial Narrow" w:hAnsi="Arial Narrow"/>
          <w:sz w:val="22"/>
          <w:szCs w:val="22"/>
        </w:rPr>
      </w:pPr>
    </w:p>
    <w:p w14:paraId="6601B027" w14:textId="6A0F7512" w:rsidR="00B47723" w:rsidRPr="00044F58" w:rsidRDefault="00A07708" w:rsidP="005B3E32">
      <w:pPr>
        <w:pStyle w:val="Ttulo1"/>
        <w:jc w:val="both"/>
        <w:rPr>
          <w:rFonts w:ascii="Arial Narrow" w:hAnsi="Arial Narrow"/>
          <w:b w:val="0"/>
          <w:lang w:val="es-CO"/>
        </w:rPr>
      </w:pPr>
      <w:bookmarkStart w:id="206" w:name="_Toc74071329"/>
      <w:bookmarkStart w:id="207" w:name="_Toc74071830"/>
      <w:bookmarkStart w:id="208" w:name="_Toc74239366"/>
      <w:bookmarkStart w:id="209" w:name="_Toc105153253"/>
      <w:r w:rsidRPr="00044F58">
        <w:rPr>
          <w:rFonts w:ascii="Arial Narrow" w:hAnsi="Arial Narrow"/>
          <w:lang w:val="es-CO"/>
        </w:rPr>
        <w:t>8. REQUISITOS HABILITANTES</w:t>
      </w:r>
      <w:r w:rsidRPr="00044F58">
        <w:rPr>
          <w:rFonts w:ascii="Arial Narrow" w:hAnsi="Arial Narrow"/>
          <w:spacing w:val="1"/>
          <w:lang w:val="es-CO"/>
        </w:rPr>
        <w:t xml:space="preserve"> Y DOCUMENTOS PARA ACREDITARLOS</w:t>
      </w:r>
      <w:bookmarkEnd w:id="206"/>
      <w:bookmarkEnd w:id="207"/>
      <w:bookmarkEnd w:id="208"/>
      <w:bookmarkEnd w:id="209"/>
    </w:p>
    <w:p w14:paraId="69CFB4BD" w14:textId="277374FA" w:rsidR="00B47723" w:rsidRPr="00044F58" w:rsidRDefault="00A07708"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658240" behindDoc="1" locked="0" layoutInCell="1" allowOverlap="1" wp14:anchorId="36209D9D" wp14:editId="6DF06352">
                <wp:simplePos x="0" y="0"/>
                <wp:positionH relativeFrom="margin">
                  <wp:posOffset>-4445</wp:posOffset>
                </wp:positionH>
                <wp:positionV relativeFrom="paragraph">
                  <wp:posOffset>63500</wp:posOffset>
                </wp:positionV>
                <wp:extent cx="6279515" cy="0"/>
                <wp:effectExtent l="0" t="0" r="0" b="0"/>
                <wp:wrapTopAndBottom/>
                <wp:docPr id="48"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7B41222" id="Line 393" o:spid="_x0000_s1026" style="position:absolute;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5pt,5pt" to="49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IQyAEAAG0DAAAOAAAAZHJzL2Uyb0RvYy54bWysU01v2zAMvQ/YfxB0Xxyna7MYcYohXXfJ&#10;tgDtfgAjybYwWRQkJXb+/SjlY117G3YRKJF8fHyklvdjb9hB+aDR1rycTDlTVqDUtq35z+fHD584&#10;CxGsBINW1fyoAr9fvX+3HFylZtihkcozArGhGlzNuxhdVRRBdKqHMEGnLDkb9D1Euvq2kB4GQu9N&#10;MZtO74oBvXQehQqBXh9OTr7K+E2jRPzRNEFFZmpO3GI+fT536SxWS6haD67T4kwD/oFFD9pS0SvU&#10;A0Rge6/fQPVaeAzYxInAvsCm0ULlHqibcvqqm6cOnMq9kDjBXWUK/w9WfD9sPdOy5h9pUhZ6mtFG&#10;W8VuFjdJnMGFimLWdutTe2K0T26D4ldgFtcd2FZlks9HR4llyij+SkmX4KjEbviGkmJgHzErNTa+&#10;T5CkARvzQI7XgagxMkGPd7P54ra85UxcfAVUl0TnQ/yqsGfJqLkh1hkYDpsQExGoLiGpjsVHbUye&#10;t7FsILazcjHLGQGNlsmb4oJvd2vj2QFoZcrP5byc57bI8zLM497KjNYpkF/OdgRtTjZVN/asRhLg&#10;JOUO5XHrLyrRTDPN8/6lpXl5z9l/fsnqNwAAAP//AwBQSwMEFAAGAAgAAAAhAAxMw17bAAAABwEA&#10;AA8AAABkcnMvZG93bnJldi54bWxMj8FOwzAQRO9I/IO1SFxQa9NDm4Y4FSrlyIFSCXFz4yWJiHdD&#10;7Lbp37OIAz3uzGj2TbEaQ6eOOMSWycL91IBCqti3VFvYvT1PMlAxOfKuY0ILZ4ywKq+vCpd7PtEr&#10;HrepVlJCMXcWmpT6XOtYNRhcnHKPJN4nD8ElOYda+8GdpDx0embMXAfXknxoXI/rBquv7SFY4PZ7&#10;Y8Ldkt7PvF48vcx3HxlvrL29GR8fQCUc038YfvEFHUph2vOBfFSdhclCgiIbWST2MstmoPZ/gi4L&#10;fclf/gAAAP//AwBQSwECLQAUAAYACAAAACEAtoM4kv4AAADhAQAAEwAAAAAAAAAAAAAAAAAAAAAA&#10;W0NvbnRlbnRfVHlwZXNdLnhtbFBLAQItABQABgAIAAAAIQA4/SH/1gAAAJQBAAALAAAAAAAAAAAA&#10;AAAAAC8BAABfcmVscy8ucmVsc1BLAQItABQABgAIAAAAIQAZQmIQyAEAAG0DAAAOAAAAAAAAAAAA&#10;AAAAAC4CAABkcnMvZTJvRG9jLnhtbFBLAQItABQABgAIAAAAIQAMTMNe2wAAAAcBAAAPAAAAAAAA&#10;AAAAAAAAACIEAABkcnMvZG93bnJldi54bWxQSwUGAAAAAAQABADzAAAAKgUAAAAA&#10;" strokecolor="#1a1717" strokeweight=".96pt">
                <w10:wrap type="topAndBottom" anchorx="margin"/>
              </v:line>
            </w:pict>
          </mc:Fallback>
        </mc:AlternateContent>
      </w:r>
    </w:p>
    <w:p w14:paraId="2BD1404B" w14:textId="027CE450" w:rsidR="005F5FD7" w:rsidRPr="00044F58" w:rsidRDefault="005F5FD7" w:rsidP="00CB273B">
      <w:pPr>
        <w:autoSpaceDE w:val="0"/>
        <w:autoSpaceDN w:val="0"/>
        <w:adjustRightInd w:val="0"/>
        <w:jc w:val="both"/>
        <w:rPr>
          <w:rFonts w:ascii="Arial Narrow" w:hAnsi="Arial Narrow"/>
          <w:b/>
          <w:bCs/>
          <w:color w:val="000000"/>
          <w:sz w:val="22"/>
          <w:szCs w:val="22"/>
          <w:lang w:val="es-CO" w:eastAsia="es-CO"/>
        </w:rPr>
      </w:pPr>
      <w:r w:rsidRPr="00044F58">
        <w:rPr>
          <w:rFonts w:ascii="Arial Narrow" w:hAnsi="Arial Narrow"/>
          <w:color w:val="000000"/>
          <w:sz w:val="22"/>
          <w:szCs w:val="22"/>
          <w:lang w:val="es-CO" w:eastAsia="es-CO"/>
        </w:rPr>
        <w:t xml:space="preserve">Los requisitos habilitantes que deberán acreditar los proponentes son: la capacidad Jurídica, financiera, organizacional, experiencia y cumplimiento de la ficha técnica. Estos requisitos serán verificados por los integrantes del comité </w:t>
      </w:r>
      <w:r w:rsidR="0057487B" w:rsidRPr="00044F58">
        <w:rPr>
          <w:rFonts w:ascii="Arial Narrow" w:hAnsi="Arial Narrow"/>
          <w:color w:val="000000"/>
          <w:sz w:val="22"/>
          <w:szCs w:val="22"/>
          <w:lang w:val="es-CO" w:eastAsia="es-CO"/>
        </w:rPr>
        <w:t>evaluador</w:t>
      </w:r>
      <w:r w:rsidRPr="00044F58">
        <w:rPr>
          <w:rFonts w:ascii="Arial Narrow" w:hAnsi="Arial Narrow"/>
          <w:color w:val="000000"/>
          <w:sz w:val="22"/>
          <w:szCs w:val="22"/>
          <w:lang w:val="es-CO" w:eastAsia="es-CO"/>
        </w:rPr>
        <w:t xml:space="preserve">, revisando si los proponentes se encuentran </w:t>
      </w:r>
      <w:r w:rsidRPr="00044F58">
        <w:rPr>
          <w:rFonts w:ascii="Arial Narrow" w:hAnsi="Arial Narrow"/>
          <w:b/>
          <w:bCs/>
          <w:color w:val="000000"/>
          <w:sz w:val="22"/>
          <w:szCs w:val="22"/>
          <w:lang w:val="es-CO" w:eastAsia="es-CO"/>
        </w:rPr>
        <w:t xml:space="preserve">HABILITADOS o NO HABILITADOS. </w:t>
      </w:r>
    </w:p>
    <w:p w14:paraId="43B7194F" w14:textId="77777777" w:rsidR="005F5FD7" w:rsidRPr="00044F58" w:rsidRDefault="005F5FD7" w:rsidP="00CB273B">
      <w:pPr>
        <w:autoSpaceDE w:val="0"/>
        <w:autoSpaceDN w:val="0"/>
        <w:adjustRightInd w:val="0"/>
        <w:jc w:val="both"/>
        <w:rPr>
          <w:rFonts w:ascii="Arial Narrow" w:hAnsi="Arial Narrow"/>
          <w:color w:val="000000"/>
          <w:sz w:val="22"/>
          <w:szCs w:val="22"/>
          <w:lang w:val="es-CO" w:eastAsia="es-CO"/>
        </w:rPr>
      </w:pPr>
    </w:p>
    <w:p w14:paraId="159C5A03" w14:textId="6252C47D" w:rsidR="005F5FD7" w:rsidRPr="00044F58" w:rsidRDefault="005F5FD7"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virtud de lo establecido por la Ley 1150 de 2007 y el Decreto 1082 de 2015, el cumplimiento de los requisitos habilitantes se demostrará con el respectivo certificado del RUP en donde deberán constar dichas condiciones. No obstante, lo anterior, en caso de requerirse la verificación de requisitos del proponente, adicionales a los contenidos en el Registro, la Entidad podrá hacer tal verificación en forma directa, en la forma y términos indicados en el pliego de condiciones. </w:t>
      </w:r>
    </w:p>
    <w:p w14:paraId="1C48D29E" w14:textId="77777777" w:rsidR="005F5FD7" w:rsidRPr="00044F58" w:rsidRDefault="005F5FD7" w:rsidP="00CB273B">
      <w:pPr>
        <w:autoSpaceDE w:val="0"/>
        <w:autoSpaceDN w:val="0"/>
        <w:adjustRightInd w:val="0"/>
        <w:jc w:val="both"/>
        <w:rPr>
          <w:rFonts w:ascii="Arial Narrow" w:hAnsi="Arial Narrow"/>
          <w:color w:val="000000"/>
          <w:sz w:val="22"/>
          <w:szCs w:val="22"/>
          <w:lang w:val="es-CO" w:eastAsia="es-CO"/>
        </w:rPr>
      </w:pPr>
    </w:p>
    <w:p w14:paraId="756AD8AD" w14:textId="2A35D39F" w:rsidR="005F5FD7" w:rsidRPr="00044F58" w:rsidRDefault="005F5FD7"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color w:val="000000"/>
          <w:sz w:val="22"/>
          <w:szCs w:val="22"/>
          <w:lang w:val="es-CO" w:eastAsia="es-CO"/>
        </w:rPr>
        <w:t>Los proponentes interesados en la presente convocatoria deberán acreditar los requisitos habilitantes que a continuación se describen.</w:t>
      </w:r>
    </w:p>
    <w:p w14:paraId="0D737EC1" w14:textId="77777777" w:rsidR="004C3437" w:rsidRPr="00044F58" w:rsidRDefault="004C3437" w:rsidP="00CB273B">
      <w:pPr>
        <w:pStyle w:val="Textoindependiente"/>
        <w:tabs>
          <w:tab w:val="left" w:pos="426"/>
        </w:tabs>
        <w:spacing w:after="0"/>
        <w:ind w:right="51"/>
        <w:jc w:val="both"/>
        <w:rPr>
          <w:rFonts w:ascii="Arial Narrow" w:hAnsi="Arial Narrow"/>
          <w:sz w:val="22"/>
          <w:szCs w:val="22"/>
          <w:lang w:val="es-CO"/>
        </w:rPr>
      </w:pPr>
    </w:p>
    <w:p w14:paraId="75F94854" w14:textId="2542A96A" w:rsidR="00B47723" w:rsidRPr="00044F58" w:rsidRDefault="005F5FD7"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 xml:space="preserve">Nota. </w:t>
      </w:r>
      <w:r w:rsidR="00D70100">
        <w:rPr>
          <w:rFonts w:ascii="Arial Narrow" w:hAnsi="Arial Narrow"/>
          <w:sz w:val="22"/>
          <w:szCs w:val="22"/>
          <w:lang w:val="es-CO"/>
        </w:rPr>
        <w:t>L</w:t>
      </w:r>
      <w:r w:rsidR="00B47723" w:rsidRPr="00044F58">
        <w:rPr>
          <w:rFonts w:ascii="Arial Narrow" w:hAnsi="Arial Narrow"/>
          <w:sz w:val="22"/>
          <w:szCs w:val="22"/>
          <w:lang w:val="es-CO"/>
        </w:rPr>
        <w:t xml:space="preserve">os Proponentes extranjeros no obligados a tener RUP deben acreditar los requisitos habilitantes utilizando los formatos contenidos en el Anexo </w:t>
      </w:r>
      <w:r w:rsidR="00D328D6" w:rsidRPr="00044F58">
        <w:rPr>
          <w:rFonts w:ascii="Arial Narrow" w:hAnsi="Arial Narrow"/>
          <w:sz w:val="22"/>
          <w:szCs w:val="22"/>
          <w:lang w:val="es-CO"/>
        </w:rPr>
        <w:t>8</w:t>
      </w:r>
      <w:r w:rsidR="00386B87" w:rsidRPr="00044F58">
        <w:rPr>
          <w:rFonts w:ascii="Arial Narrow" w:hAnsi="Arial Narrow"/>
          <w:sz w:val="22"/>
          <w:szCs w:val="22"/>
          <w:lang w:val="es-CO"/>
        </w:rPr>
        <w:t>. Formato para acreditar los requisitos habilitantes de los Proponentes extranjeros sin domicilio o sucursal en Colombia</w:t>
      </w:r>
      <w:r w:rsidR="00B47723" w:rsidRPr="00044F58">
        <w:rPr>
          <w:rFonts w:ascii="Arial Narrow" w:hAnsi="Arial Narrow"/>
          <w:sz w:val="22"/>
          <w:szCs w:val="22"/>
          <w:lang w:val="es-CO"/>
        </w:rPr>
        <w:t>.</w:t>
      </w:r>
    </w:p>
    <w:p w14:paraId="7758B294" w14:textId="77777777" w:rsidR="00506CFC" w:rsidRPr="00044F58" w:rsidRDefault="00506CFC" w:rsidP="00CB273B">
      <w:pPr>
        <w:pStyle w:val="Textoindependiente"/>
        <w:tabs>
          <w:tab w:val="left" w:pos="426"/>
        </w:tabs>
        <w:spacing w:after="0"/>
        <w:ind w:right="51"/>
        <w:jc w:val="both"/>
        <w:rPr>
          <w:rFonts w:ascii="Arial Narrow" w:hAnsi="Arial Narrow"/>
          <w:sz w:val="22"/>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834"/>
      </w:tblGrid>
      <w:tr w:rsidR="00506CFC" w:rsidRPr="00044F58" w14:paraId="18DA7614" w14:textId="77777777" w:rsidTr="000A2755">
        <w:trPr>
          <w:jc w:val="center"/>
        </w:trPr>
        <w:tc>
          <w:tcPr>
            <w:tcW w:w="0" w:type="auto"/>
            <w:shd w:val="clear" w:color="auto" w:fill="F2F2F2"/>
          </w:tcPr>
          <w:p w14:paraId="298F3E1C" w14:textId="77777777" w:rsidR="00506CFC" w:rsidRPr="00044F58" w:rsidRDefault="00506CFC"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JURÍDICOS</w:t>
            </w:r>
          </w:p>
        </w:tc>
        <w:tc>
          <w:tcPr>
            <w:tcW w:w="0" w:type="auto"/>
          </w:tcPr>
          <w:p w14:paraId="774E7B3B" w14:textId="77777777" w:rsidR="00506CFC" w:rsidRPr="00044F58" w:rsidRDefault="00506CFC"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HABILITADO/ NO HABILITADO</w:t>
            </w:r>
          </w:p>
        </w:tc>
      </w:tr>
      <w:tr w:rsidR="00506CFC" w:rsidRPr="00044F58" w14:paraId="2BA5CBC1" w14:textId="77777777" w:rsidTr="000A2755">
        <w:trPr>
          <w:jc w:val="center"/>
        </w:trPr>
        <w:tc>
          <w:tcPr>
            <w:tcW w:w="0" w:type="auto"/>
            <w:shd w:val="clear" w:color="auto" w:fill="F2F2F2"/>
          </w:tcPr>
          <w:p w14:paraId="0FF0A99F" w14:textId="77777777" w:rsidR="00506CFC" w:rsidRPr="00044F58" w:rsidRDefault="00506CFC"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FINANCIEROS</w:t>
            </w:r>
          </w:p>
        </w:tc>
        <w:tc>
          <w:tcPr>
            <w:tcW w:w="0" w:type="auto"/>
          </w:tcPr>
          <w:p w14:paraId="1EA7EFC3" w14:textId="77777777" w:rsidR="00506CFC" w:rsidRPr="00044F58" w:rsidRDefault="00506CFC"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HABILITADO/ NO HABILITADO</w:t>
            </w:r>
          </w:p>
        </w:tc>
      </w:tr>
      <w:tr w:rsidR="00506CFC" w:rsidRPr="00044F58" w14:paraId="4D2041D7" w14:textId="77777777" w:rsidTr="000A2755">
        <w:trPr>
          <w:jc w:val="center"/>
        </w:trPr>
        <w:tc>
          <w:tcPr>
            <w:tcW w:w="0" w:type="auto"/>
            <w:shd w:val="clear" w:color="auto" w:fill="F2F2F2"/>
          </w:tcPr>
          <w:p w14:paraId="128682A2" w14:textId="77777777" w:rsidR="00506CFC" w:rsidRPr="00044F58" w:rsidRDefault="00506CFC"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TÉCNICOS</w:t>
            </w:r>
          </w:p>
        </w:tc>
        <w:tc>
          <w:tcPr>
            <w:tcW w:w="0" w:type="auto"/>
          </w:tcPr>
          <w:p w14:paraId="4D4E3A52" w14:textId="77777777" w:rsidR="00506CFC" w:rsidRPr="00044F58" w:rsidRDefault="00506CFC"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HABILITADO/ NO HABILITADO</w:t>
            </w:r>
          </w:p>
        </w:tc>
      </w:tr>
    </w:tbl>
    <w:p w14:paraId="2D08F680" w14:textId="77777777" w:rsidR="00741BB5" w:rsidRPr="00044F58" w:rsidRDefault="00741BB5" w:rsidP="005B3E32">
      <w:pPr>
        <w:pStyle w:val="Textoindependiente"/>
        <w:tabs>
          <w:tab w:val="left" w:pos="426"/>
        </w:tabs>
        <w:spacing w:after="0"/>
        <w:ind w:right="51"/>
        <w:jc w:val="both"/>
        <w:rPr>
          <w:rFonts w:ascii="Arial Narrow" w:hAnsi="Arial Narrow"/>
          <w:sz w:val="22"/>
          <w:szCs w:val="22"/>
          <w:lang w:val="es-CO"/>
        </w:rPr>
      </w:pPr>
    </w:p>
    <w:p w14:paraId="0AAAF177" w14:textId="738C9CFE" w:rsidR="00BD4896" w:rsidRPr="00044F58" w:rsidRDefault="00A07708" w:rsidP="005B3E32">
      <w:pPr>
        <w:pStyle w:val="Prrafodelista"/>
        <w:keepNext/>
        <w:ind w:left="0" w:right="51" w:firstLine="0"/>
        <w:jc w:val="both"/>
        <w:outlineLvl w:val="0"/>
        <w:rPr>
          <w:rFonts w:ascii="Arial Narrow" w:hAnsi="Arial Narrow"/>
          <w:b/>
          <w:bCs/>
          <w:spacing w:val="4"/>
          <w:lang w:val="es-CO"/>
        </w:rPr>
      </w:pPr>
      <w:bookmarkStart w:id="210" w:name="_Toc516584444"/>
      <w:bookmarkStart w:id="211" w:name="_Toc74071330"/>
      <w:bookmarkStart w:id="212" w:name="_Toc74071831"/>
      <w:bookmarkStart w:id="213" w:name="_Toc74239367"/>
      <w:bookmarkStart w:id="214" w:name="_Toc105153254"/>
      <w:r w:rsidRPr="00044F58">
        <w:rPr>
          <w:rFonts w:ascii="Arial Narrow" w:hAnsi="Arial Narrow"/>
          <w:b/>
          <w:bCs/>
          <w:spacing w:val="4"/>
          <w:lang w:val="es-CO"/>
        </w:rPr>
        <w:t>8.1 REQUISITOS HABILITANTES JURÍDICOS</w:t>
      </w:r>
      <w:bookmarkEnd w:id="210"/>
      <w:bookmarkEnd w:id="211"/>
      <w:bookmarkEnd w:id="212"/>
      <w:bookmarkEnd w:id="213"/>
      <w:bookmarkEnd w:id="214"/>
    </w:p>
    <w:p w14:paraId="5AFE20CB" w14:textId="77777777" w:rsidR="002A1BF2" w:rsidRPr="00044F58" w:rsidRDefault="002A1BF2" w:rsidP="005B3E32">
      <w:pPr>
        <w:pStyle w:val="Prrafodelista"/>
        <w:keepNext/>
        <w:ind w:left="4755" w:right="51" w:firstLine="0"/>
        <w:jc w:val="both"/>
        <w:rPr>
          <w:rFonts w:ascii="Arial Narrow" w:hAnsi="Arial Narrow"/>
          <w:b/>
          <w:bCs/>
          <w:spacing w:val="4"/>
          <w:lang w:val="es-CO"/>
        </w:rPr>
      </w:pPr>
    </w:p>
    <w:p w14:paraId="623CFF49"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En</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el</w:t>
      </w:r>
      <w:r w:rsidRPr="00044F58">
        <w:rPr>
          <w:rFonts w:ascii="Arial Narrow" w:hAnsi="Arial Narrow" w:cs="Times New Roman"/>
          <w:spacing w:val="-8"/>
          <w:sz w:val="22"/>
          <w:szCs w:val="22"/>
          <w:lang w:val="es-CO"/>
        </w:rPr>
        <w:t xml:space="preserve"> </w:t>
      </w:r>
      <w:r w:rsidRPr="00044F58">
        <w:rPr>
          <w:rFonts w:ascii="Arial Narrow" w:hAnsi="Arial Narrow" w:cs="Times New Roman"/>
          <w:sz w:val="22"/>
          <w:szCs w:val="22"/>
          <w:lang w:val="es-CO"/>
        </w:rPr>
        <w:t>presente</w:t>
      </w:r>
      <w:r w:rsidRPr="00044F58">
        <w:rPr>
          <w:rFonts w:ascii="Arial Narrow" w:hAnsi="Arial Narrow" w:cs="Times New Roman"/>
          <w:spacing w:val="-6"/>
          <w:sz w:val="22"/>
          <w:szCs w:val="22"/>
          <w:lang w:val="es-CO"/>
        </w:rPr>
        <w:t xml:space="preserve"> </w:t>
      </w:r>
      <w:r w:rsidRPr="00044F58">
        <w:rPr>
          <w:rFonts w:ascii="Arial Narrow" w:hAnsi="Arial Narrow" w:cs="Times New Roman"/>
          <w:sz w:val="22"/>
          <w:szCs w:val="22"/>
          <w:lang w:val="es-CO"/>
        </w:rPr>
        <w:t>Proceso</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de</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Contratación</w:t>
      </w:r>
      <w:r w:rsidRPr="00044F58">
        <w:rPr>
          <w:rFonts w:ascii="Arial Narrow" w:hAnsi="Arial Narrow" w:cs="Times New Roman"/>
          <w:spacing w:val="-8"/>
          <w:sz w:val="22"/>
          <w:szCs w:val="22"/>
          <w:lang w:val="es-CO"/>
        </w:rPr>
        <w:t xml:space="preserve"> </w:t>
      </w:r>
      <w:r w:rsidRPr="00044F58">
        <w:rPr>
          <w:rFonts w:ascii="Arial Narrow" w:hAnsi="Arial Narrow" w:cs="Times New Roman"/>
          <w:sz w:val="22"/>
          <w:szCs w:val="22"/>
          <w:lang w:val="es-CO"/>
        </w:rPr>
        <w:t>pueden</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participar</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(i)</w:t>
      </w:r>
      <w:r w:rsidRPr="00044F58">
        <w:rPr>
          <w:rFonts w:ascii="Arial Narrow" w:hAnsi="Arial Narrow" w:cs="Times New Roman"/>
          <w:spacing w:val="-6"/>
          <w:sz w:val="22"/>
          <w:szCs w:val="22"/>
          <w:lang w:val="es-CO"/>
        </w:rPr>
        <w:t xml:space="preserve"> </w:t>
      </w:r>
      <w:r w:rsidRPr="00044F58">
        <w:rPr>
          <w:rFonts w:ascii="Arial Narrow" w:hAnsi="Arial Narrow" w:cs="Times New Roman"/>
          <w:sz w:val="22"/>
          <w:szCs w:val="22"/>
          <w:lang w:val="es-CO"/>
        </w:rPr>
        <w:t>personas</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jurídicas,</w:t>
      </w:r>
      <w:r w:rsidRPr="00044F58">
        <w:rPr>
          <w:rFonts w:ascii="Arial Narrow" w:hAnsi="Arial Narrow" w:cs="Times New Roman"/>
          <w:spacing w:val="-6"/>
          <w:sz w:val="22"/>
          <w:szCs w:val="22"/>
          <w:lang w:val="es-CO"/>
        </w:rPr>
        <w:t xml:space="preserve"> </w:t>
      </w:r>
      <w:r w:rsidRPr="00044F58">
        <w:rPr>
          <w:rFonts w:ascii="Arial Narrow" w:hAnsi="Arial Narrow" w:cs="Times New Roman"/>
          <w:sz w:val="22"/>
          <w:szCs w:val="22"/>
          <w:lang w:val="es-CO"/>
        </w:rPr>
        <w:t>nacionales o extranjeras; (ii) personas naturales que tengan capacidad para obligarse por sí mismas;</w:t>
      </w:r>
      <w:r w:rsidRPr="00044F58">
        <w:rPr>
          <w:rFonts w:ascii="Arial Narrow" w:hAnsi="Arial Narrow" w:cs="Times New Roman"/>
          <w:spacing w:val="-40"/>
          <w:sz w:val="22"/>
          <w:szCs w:val="22"/>
          <w:lang w:val="es-CO"/>
        </w:rPr>
        <w:t xml:space="preserve">   </w:t>
      </w:r>
      <w:r w:rsidRPr="00044F58">
        <w:rPr>
          <w:rFonts w:ascii="Arial Narrow" w:hAnsi="Arial Narrow" w:cs="Times New Roman"/>
          <w:sz w:val="22"/>
          <w:szCs w:val="22"/>
          <w:lang w:val="es-CO"/>
        </w:rPr>
        <w:t>y (iii) consorcios, uniones temporales o promesas de sociedad futura conformados por las personas</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naturales</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o</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jurídicas</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en</w:t>
      </w:r>
      <w:r w:rsidRPr="00044F58">
        <w:rPr>
          <w:rFonts w:ascii="Arial Narrow" w:hAnsi="Arial Narrow" w:cs="Times New Roman"/>
          <w:spacing w:val="-16"/>
          <w:sz w:val="22"/>
          <w:szCs w:val="22"/>
          <w:lang w:val="es-CO"/>
        </w:rPr>
        <w:t xml:space="preserve"> </w:t>
      </w:r>
      <w:r w:rsidRPr="00044F58">
        <w:rPr>
          <w:rFonts w:ascii="Arial Narrow" w:hAnsi="Arial Narrow" w:cs="Times New Roman"/>
          <w:sz w:val="22"/>
          <w:szCs w:val="22"/>
          <w:lang w:val="es-CO"/>
        </w:rPr>
        <w:t>las</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condiciones</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previstas</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anteriormente,</w:t>
      </w:r>
      <w:r w:rsidRPr="00044F58">
        <w:rPr>
          <w:rFonts w:ascii="Arial Narrow" w:hAnsi="Arial Narrow" w:cs="Times New Roman"/>
          <w:spacing w:val="-16"/>
          <w:sz w:val="22"/>
          <w:szCs w:val="22"/>
          <w:lang w:val="es-CO"/>
        </w:rPr>
        <w:t xml:space="preserve"> </w:t>
      </w:r>
      <w:r w:rsidRPr="00044F58">
        <w:rPr>
          <w:rFonts w:ascii="Arial Narrow" w:hAnsi="Arial Narrow" w:cs="Times New Roman"/>
          <w:sz w:val="22"/>
          <w:szCs w:val="22"/>
          <w:lang w:val="es-CO"/>
        </w:rPr>
        <w:t>cuyo</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objeto</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social les</w:t>
      </w:r>
      <w:r w:rsidRPr="00044F58">
        <w:rPr>
          <w:rFonts w:ascii="Arial Narrow" w:hAnsi="Arial Narrow" w:cs="Times New Roman"/>
          <w:spacing w:val="-12"/>
          <w:sz w:val="22"/>
          <w:szCs w:val="22"/>
          <w:lang w:val="es-CO"/>
        </w:rPr>
        <w:t xml:space="preserve"> </w:t>
      </w:r>
      <w:r w:rsidRPr="00044F58">
        <w:rPr>
          <w:rFonts w:ascii="Arial Narrow" w:hAnsi="Arial Narrow" w:cs="Times New Roman"/>
          <w:sz w:val="22"/>
          <w:szCs w:val="22"/>
          <w:lang w:val="es-CO"/>
        </w:rPr>
        <w:t>permita</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cumplir</w:t>
      </w:r>
      <w:r w:rsidRPr="00044F58">
        <w:rPr>
          <w:rFonts w:ascii="Arial Narrow" w:hAnsi="Arial Narrow" w:cs="Times New Roman"/>
          <w:spacing w:val="-12"/>
          <w:sz w:val="22"/>
          <w:szCs w:val="22"/>
          <w:lang w:val="es-CO"/>
        </w:rPr>
        <w:t xml:space="preserve"> </w:t>
      </w:r>
      <w:r w:rsidRPr="00044F58">
        <w:rPr>
          <w:rFonts w:ascii="Arial Narrow" w:hAnsi="Arial Narrow" w:cs="Times New Roman"/>
          <w:sz w:val="22"/>
          <w:szCs w:val="22"/>
          <w:lang w:val="es-CO"/>
        </w:rPr>
        <w:t>con</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el</w:t>
      </w:r>
      <w:r w:rsidRPr="00044F58">
        <w:rPr>
          <w:rFonts w:ascii="Arial Narrow" w:hAnsi="Arial Narrow" w:cs="Times New Roman"/>
          <w:spacing w:val="-11"/>
          <w:sz w:val="22"/>
          <w:szCs w:val="22"/>
          <w:lang w:val="es-CO"/>
        </w:rPr>
        <w:t xml:space="preserve"> </w:t>
      </w:r>
      <w:r w:rsidRPr="00044F58">
        <w:rPr>
          <w:rFonts w:ascii="Arial Narrow" w:hAnsi="Arial Narrow" w:cs="Times New Roman"/>
          <w:sz w:val="22"/>
          <w:szCs w:val="22"/>
          <w:lang w:val="es-CO"/>
        </w:rPr>
        <w:t>objeto</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del</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Contrato.</w:t>
      </w:r>
      <w:r w:rsidRPr="00044F58">
        <w:rPr>
          <w:rFonts w:ascii="Arial Narrow" w:hAnsi="Arial Narrow" w:cs="Times New Roman"/>
          <w:spacing w:val="-10"/>
          <w:sz w:val="22"/>
          <w:szCs w:val="22"/>
          <w:lang w:val="es-CO"/>
        </w:rPr>
        <w:t xml:space="preserve"> </w:t>
      </w:r>
      <w:r w:rsidRPr="00044F58">
        <w:rPr>
          <w:rFonts w:ascii="Arial Narrow" w:hAnsi="Arial Narrow" w:cs="Times New Roman"/>
          <w:sz w:val="22"/>
          <w:szCs w:val="22"/>
          <w:lang w:val="es-CO"/>
        </w:rPr>
        <w:t>Las</w:t>
      </w:r>
      <w:r w:rsidRPr="00044F58">
        <w:rPr>
          <w:rFonts w:ascii="Arial Narrow" w:hAnsi="Arial Narrow" w:cs="Times New Roman"/>
          <w:spacing w:val="-11"/>
          <w:sz w:val="22"/>
          <w:szCs w:val="22"/>
          <w:lang w:val="es-CO"/>
        </w:rPr>
        <w:t xml:space="preserve"> </w:t>
      </w:r>
      <w:r w:rsidRPr="00044F58">
        <w:rPr>
          <w:rFonts w:ascii="Arial Narrow" w:hAnsi="Arial Narrow" w:cs="Times New Roman"/>
          <w:sz w:val="22"/>
          <w:szCs w:val="22"/>
          <w:lang w:val="es-CO"/>
        </w:rPr>
        <w:t>personas</w:t>
      </w:r>
      <w:r w:rsidRPr="00044F58">
        <w:rPr>
          <w:rFonts w:ascii="Arial Narrow" w:hAnsi="Arial Narrow" w:cs="Times New Roman"/>
          <w:spacing w:val="-12"/>
          <w:sz w:val="22"/>
          <w:szCs w:val="22"/>
          <w:lang w:val="es-CO"/>
        </w:rPr>
        <w:t xml:space="preserve"> </w:t>
      </w:r>
      <w:r w:rsidRPr="00044F58">
        <w:rPr>
          <w:rFonts w:ascii="Arial Narrow" w:hAnsi="Arial Narrow" w:cs="Times New Roman"/>
          <w:sz w:val="22"/>
          <w:szCs w:val="22"/>
          <w:lang w:val="es-CO"/>
        </w:rPr>
        <w:t>jurídicas</w:t>
      </w:r>
      <w:r w:rsidRPr="00044F58">
        <w:rPr>
          <w:rFonts w:ascii="Arial Narrow" w:hAnsi="Arial Narrow" w:cs="Times New Roman"/>
          <w:spacing w:val="-12"/>
          <w:sz w:val="22"/>
          <w:szCs w:val="22"/>
          <w:lang w:val="es-CO"/>
        </w:rPr>
        <w:t xml:space="preserve"> </w:t>
      </w:r>
      <w:r w:rsidRPr="00044F58">
        <w:rPr>
          <w:rFonts w:ascii="Arial Narrow" w:hAnsi="Arial Narrow" w:cs="Times New Roman"/>
          <w:sz w:val="22"/>
          <w:szCs w:val="22"/>
          <w:lang w:val="es-CO"/>
        </w:rPr>
        <w:t>o</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proponentes</w:t>
      </w:r>
      <w:r w:rsidRPr="00044F58">
        <w:rPr>
          <w:rFonts w:ascii="Arial Narrow" w:hAnsi="Arial Narrow" w:cs="Times New Roman"/>
          <w:spacing w:val="-11"/>
          <w:sz w:val="22"/>
          <w:szCs w:val="22"/>
          <w:lang w:val="es-CO"/>
        </w:rPr>
        <w:t xml:space="preserve"> </w:t>
      </w:r>
      <w:r w:rsidRPr="00044F58">
        <w:rPr>
          <w:rFonts w:ascii="Arial Narrow" w:hAnsi="Arial Narrow" w:cs="Times New Roman"/>
          <w:sz w:val="22"/>
          <w:szCs w:val="22"/>
          <w:lang w:val="es-CO"/>
        </w:rPr>
        <w:t>plurales deben tener una duración por lo menos igual a la vigencia del Contrato y un año</w:t>
      </w:r>
      <w:r w:rsidRPr="00044F58">
        <w:rPr>
          <w:rFonts w:ascii="Arial Narrow" w:hAnsi="Arial Narrow" w:cs="Times New Roman"/>
          <w:spacing w:val="-22"/>
          <w:sz w:val="22"/>
          <w:szCs w:val="22"/>
          <w:lang w:val="es-CO"/>
        </w:rPr>
        <w:t xml:space="preserve"> </w:t>
      </w:r>
      <w:r w:rsidRPr="00044F58">
        <w:rPr>
          <w:rFonts w:ascii="Arial Narrow" w:hAnsi="Arial Narrow" w:cs="Times New Roman"/>
          <w:sz w:val="22"/>
          <w:szCs w:val="22"/>
          <w:lang w:val="es-CO"/>
        </w:rPr>
        <w:t>más.</w:t>
      </w:r>
    </w:p>
    <w:p w14:paraId="591A70CE"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66666E25"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El </w:t>
      </w:r>
      <w:r w:rsidRPr="00044F58">
        <w:rPr>
          <w:rFonts w:ascii="Arial Narrow" w:hAnsi="Arial Narrow" w:cs="Times New Roman"/>
          <w:b/>
          <w:sz w:val="22"/>
          <w:szCs w:val="22"/>
          <w:lang w:val="es-CO"/>
        </w:rPr>
        <w:t>Centro Nacional de Memoria Histórica</w:t>
      </w:r>
      <w:r w:rsidRPr="00044F58">
        <w:rPr>
          <w:rFonts w:ascii="Arial Narrow" w:hAnsi="Arial Narrow" w:cs="Times New Roman"/>
          <w:sz w:val="22"/>
          <w:szCs w:val="22"/>
          <w:lang w:val="es-CO"/>
        </w:rPr>
        <w:t xml:space="preserve"> revisará que los Proponentes no se encuentren en causales de inhabilidad o incompatibilidad para presentar la Oferta, celebrar o ejecutar el</w:t>
      </w:r>
      <w:r w:rsidRPr="00044F58">
        <w:rPr>
          <w:rFonts w:ascii="Arial Narrow" w:hAnsi="Arial Narrow" w:cs="Times New Roman"/>
          <w:spacing w:val="-7"/>
          <w:sz w:val="22"/>
          <w:szCs w:val="22"/>
          <w:lang w:val="es-CO"/>
        </w:rPr>
        <w:t xml:space="preserve"> </w:t>
      </w:r>
      <w:r w:rsidRPr="00044F58">
        <w:rPr>
          <w:rFonts w:ascii="Arial Narrow" w:hAnsi="Arial Narrow" w:cs="Times New Roman"/>
          <w:sz w:val="22"/>
          <w:szCs w:val="22"/>
          <w:lang w:val="es-CO"/>
        </w:rPr>
        <w:t>Contrato.</w:t>
      </w:r>
      <w:r w:rsidRPr="00044F58">
        <w:rPr>
          <w:rFonts w:ascii="Arial Narrow" w:hAnsi="Arial Narrow" w:cs="Times New Roman"/>
          <w:spacing w:val="-6"/>
          <w:sz w:val="22"/>
          <w:szCs w:val="22"/>
          <w:lang w:val="es-CO"/>
        </w:rPr>
        <w:t xml:space="preserve"> </w:t>
      </w:r>
      <w:r w:rsidRPr="00044F58">
        <w:rPr>
          <w:rFonts w:ascii="Arial Narrow" w:hAnsi="Arial Narrow" w:cs="Times New Roman"/>
          <w:sz w:val="22"/>
          <w:szCs w:val="22"/>
          <w:lang w:val="es-CO"/>
        </w:rPr>
        <w:t>Para</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ello,</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revisará</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entre</w:t>
      </w:r>
      <w:r w:rsidRPr="00044F58">
        <w:rPr>
          <w:rFonts w:ascii="Arial Narrow" w:hAnsi="Arial Narrow" w:cs="Times New Roman"/>
          <w:spacing w:val="-3"/>
          <w:sz w:val="22"/>
          <w:szCs w:val="22"/>
          <w:lang w:val="es-CO"/>
        </w:rPr>
        <w:t xml:space="preserve"> </w:t>
      </w:r>
      <w:r w:rsidRPr="00044F58">
        <w:rPr>
          <w:rFonts w:ascii="Arial Narrow" w:hAnsi="Arial Narrow" w:cs="Times New Roman"/>
          <w:sz w:val="22"/>
          <w:szCs w:val="22"/>
          <w:lang w:val="es-CO"/>
        </w:rPr>
        <w:t>otros,</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el</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boletín</w:t>
      </w:r>
      <w:r w:rsidRPr="00044F58">
        <w:rPr>
          <w:rFonts w:ascii="Arial Narrow" w:hAnsi="Arial Narrow" w:cs="Times New Roman"/>
          <w:spacing w:val="-6"/>
          <w:sz w:val="22"/>
          <w:szCs w:val="22"/>
          <w:lang w:val="es-CO"/>
        </w:rPr>
        <w:t xml:space="preserve"> </w:t>
      </w:r>
      <w:r w:rsidRPr="00044F58">
        <w:rPr>
          <w:rFonts w:ascii="Arial Narrow" w:hAnsi="Arial Narrow" w:cs="Times New Roman"/>
          <w:sz w:val="22"/>
          <w:szCs w:val="22"/>
          <w:lang w:val="es-CO"/>
        </w:rPr>
        <w:t>de</w:t>
      </w:r>
      <w:r w:rsidRPr="00044F58">
        <w:rPr>
          <w:rFonts w:ascii="Arial Narrow" w:hAnsi="Arial Narrow" w:cs="Times New Roman"/>
          <w:spacing w:val="-6"/>
          <w:sz w:val="22"/>
          <w:szCs w:val="22"/>
          <w:lang w:val="es-CO"/>
        </w:rPr>
        <w:t xml:space="preserve"> </w:t>
      </w:r>
      <w:r w:rsidRPr="00044F58">
        <w:rPr>
          <w:rFonts w:ascii="Arial Narrow" w:hAnsi="Arial Narrow" w:cs="Times New Roman"/>
          <w:sz w:val="22"/>
          <w:szCs w:val="22"/>
          <w:lang w:val="es-CO"/>
        </w:rPr>
        <w:t>responsables</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fiscales,</w:t>
      </w:r>
      <w:r w:rsidRPr="00044F58">
        <w:rPr>
          <w:rFonts w:ascii="Arial Narrow" w:hAnsi="Arial Narrow" w:cs="Times New Roman"/>
          <w:spacing w:val="-2"/>
          <w:sz w:val="22"/>
          <w:szCs w:val="22"/>
          <w:lang w:val="es-CO"/>
        </w:rPr>
        <w:t xml:space="preserve"> </w:t>
      </w:r>
      <w:r w:rsidRPr="00044F58">
        <w:rPr>
          <w:rFonts w:ascii="Arial Narrow" w:hAnsi="Arial Narrow" w:cs="Times New Roman"/>
          <w:sz w:val="22"/>
          <w:szCs w:val="22"/>
          <w:lang w:val="es-CO"/>
        </w:rPr>
        <w:t>el</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certificado de antecedentes disciplinarios y el certificado de antecedentes judiciales.</w:t>
      </w:r>
    </w:p>
    <w:p w14:paraId="029C5D15"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43ABA7B9" w14:textId="58597F00"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Las personas jurídicas extranjeras deben acreditar su existencia y representación legal</w:t>
      </w:r>
      <w:r w:rsidRPr="00044F58">
        <w:rPr>
          <w:rFonts w:ascii="Arial Narrow" w:hAnsi="Arial Narrow" w:cs="Times New Roman"/>
          <w:spacing w:val="-36"/>
          <w:sz w:val="22"/>
          <w:szCs w:val="22"/>
          <w:lang w:val="es-CO"/>
        </w:rPr>
        <w:t xml:space="preserve"> </w:t>
      </w:r>
      <w:r w:rsidR="00F761D8" w:rsidRPr="00044F58">
        <w:rPr>
          <w:rFonts w:ascii="Arial Narrow" w:hAnsi="Arial Narrow" w:cs="Times New Roman"/>
          <w:spacing w:val="-36"/>
          <w:sz w:val="22"/>
          <w:szCs w:val="22"/>
          <w:lang w:val="es-CO"/>
        </w:rPr>
        <w:t xml:space="preserve"> </w:t>
      </w:r>
      <w:r w:rsidR="007E6B9C" w:rsidRPr="00044F58">
        <w:rPr>
          <w:rFonts w:ascii="Arial Narrow" w:hAnsi="Arial Narrow" w:cs="Times New Roman"/>
          <w:spacing w:val="-36"/>
          <w:sz w:val="22"/>
          <w:szCs w:val="22"/>
          <w:lang w:val="es-CO"/>
        </w:rPr>
        <w:t xml:space="preserve"> </w:t>
      </w:r>
      <w:r w:rsidRPr="00044F58">
        <w:rPr>
          <w:rFonts w:ascii="Arial Narrow" w:hAnsi="Arial Narrow" w:cs="Times New Roman"/>
          <w:sz w:val="22"/>
          <w:szCs w:val="22"/>
          <w:lang w:val="es-CO"/>
        </w:rPr>
        <w:t>con el documento idóneo expedido por la autoridad competente en el país de su domicilio no anterior</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a</w:t>
      </w:r>
      <w:r w:rsidRPr="00044F58">
        <w:rPr>
          <w:rFonts w:ascii="Arial Narrow" w:hAnsi="Arial Narrow" w:cs="Times New Roman"/>
          <w:spacing w:val="-2"/>
          <w:sz w:val="22"/>
          <w:szCs w:val="22"/>
          <w:lang w:val="es-CO"/>
        </w:rPr>
        <w:t xml:space="preserve"> </w:t>
      </w:r>
      <w:r w:rsidRPr="00044F58">
        <w:rPr>
          <w:rFonts w:ascii="Arial Narrow" w:hAnsi="Arial Narrow" w:cs="Times New Roman"/>
          <w:sz w:val="22"/>
          <w:szCs w:val="22"/>
          <w:lang w:val="es-CO"/>
        </w:rPr>
        <w:t>tres</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(3)</w:t>
      </w:r>
      <w:r w:rsidRPr="00044F58">
        <w:rPr>
          <w:rFonts w:ascii="Arial Narrow" w:hAnsi="Arial Narrow" w:cs="Times New Roman"/>
          <w:spacing w:val="-3"/>
          <w:sz w:val="22"/>
          <w:szCs w:val="22"/>
          <w:lang w:val="es-CO"/>
        </w:rPr>
        <w:t xml:space="preserve"> </w:t>
      </w:r>
      <w:r w:rsidRPr="00044F58">
        <w:rPr>
          <w:rFonts w:ascii="Arial Narrow" w:hAnsi="Arial Narrow" w:cs="Times New Roman"/>
          <w:sz w:val="22"/>
          <w:szCs w:val="22"/>
          <w:lang w:val="es-CO"/>
        </w:rPr>
        <w:t>meses</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desde</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la</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fecha</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de</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presentación</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de</w:t>
      </w:r>
      <w:r w:rsidRPr="00044F58">
        <w:rPr>
          <w:rFonts w:ascii="Arial Narrow" w:hAnsi="Arial Narrow" w:cs="Times New Roman"/>
          <w:spacing w:val="-3"/>
          <w:sz w:val="22"/>
          <w:szCs w:val="22"/>
          <w:lang w:val="es-CO"/>
        </w:rPr>
        <w:t xml:space="preserve"> </w:t>
      </w:r>
      <w:r w:rsidRPr="00044F58">
        <w:rPr>
          <w:rFonts w:ascii="Arial Narrow" w:hAnsi="Arial Narrow" w:cs="Times New Roman"/>
          <w:sz w:val="22"/>
          <w:szCs w:val="22"/>
          <w:lang w:val="es-CO"/>
        </w:rPr>
        <w:t>la</w:t>
      </w:r>
      <w:r w:rsidRPr="00044F58">
        <w:rPr>
          <w:rFonts w:ascii="Arial Narrow" w:hAnsi="Arial Narrow" w:cs="Times New Roman"/>
          <w:spacing w:val="-2"/>
          <w:sz w:val="22"/>
          <w:szCs w:val="22"/>
          <w:lang w:val="es-CO"/>
        </w:rPr>
        <w:t xml:space="preserve"> </w:t>
      </w:r>
      <w:r w:rsidRPr="00044F58">
        <w:rPr>
          <w:rFonts w:ascii="Arial Narrow" w:hAnsi="Arial Narrow" w:cs="Times New Roman"/>
          <w:sz w:val="22"/>
          <w:szCs w:val="22"/>
          <w:lang w:val="es-CO"/>
        </w:rPr>
        <w:t>Oferta,</w:t>
      </w:r>
      <w:r w:rsidRPr="00044F58">
        <w:rPr>
          <w:rFonts w:ascii="Arial Narrow" w:hAnsi="Arial Narrow" w:cs="Times New Roman"/>
          <w:spacing w:val="-3"/>
          <w:sz w:val="22"/>
          <w:szCs w:val="22"/>
          <w:lang w:val="es-CO"/>
        </w:rPr>
        <w:t xml:space="preserve"> </w:t>
      </w:r>
      <w:r w:rsidRPr="00044F58">
        <w:rPr>
          <w:rFonts w:ascii="Arial Narrow" w:hAnsi="Arial Narrow" w:cs="Times New Roman"/>
          <w:sz w:val="22"/>
          <w:szCs w:val="22"/>
          <w:lang w:val="es-CO"/>
        </w:rPr>
        <w:t>en</w:t>
      </w:r>
      <w:r w:rsidRPr="00044F58">
        <w:rPr>
          <w:rFonts w:ascii="Arial Narrow" w:hAnsi="Arial Narrow" w:cs="Times New Roman"/>
          <w:spacing w:val="-3"/>
          <w:sz w:val="22"/>
          <w:szCs w:val="22"/>
          <w:lang w:val="es-CO"/>
        </w:rPr>
        <w:t xml:space="preserve"> </w:t>
      </w:r>
      <w:r w:rsidRPr="00044F58">
        <w:rPr>
          <w:rFonts w:ascii="Arial Narrow" w:hAnsi="Arial Narrow" w:cs="Times New Roman"/>
          <w:sz w:val="22"/>
          <w:szCs w:val="22"/>
          <w:lang w:val="es-CO"/>
        </w:rPr>
        <w:t>el</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cual</w:t>
      </w:r>
      <w:r w:rsidRPr="00044F58">
        <w:rPr>
          <w:rFonts w:ascii="Arial Narrow" w:hAnsi="Arial Narrow" w:cs="Times New Roman"/>
          <w:spacing w:val="-4"/>
          <w:sz w:val="22"/>
          <w:szCs w:val="22"/>
          <w:lang w:val="es-CO"/>
        </w:rPr>
        <w:t xml:space="preserve"> </w:t>
      </w:r>
      <w:r w:rsidRPr="00044F58">
        <w:rPr>
          <w:rFonts w:ascii="Arial Narrow" w:hAnsi="Arial Narrow" w:cs="Times New Roman"/>
          <w:sz w:val="22"/>
          <w:szCs w:val="22"/>
          <w:lang w:val="es-CO"/>
        </w:rPr>
        <w:t>conste</w:t>
      </w:r>
      <w:r w:rsidRPr="00044F58">
        <w:rPr>
          <w:rFonts w:ascii="Arial Narrow" w:hAnsi="Arial Narrow" w:cs="Times New Roman"/>
          <w:spacing w:val="-5"/>
          <w:sz w:val="22"/>
          <w:szCs w:val="22"/>
          <w:lang w:val="es-CO"/>
        </w:rPr>
        <w:t xml:space="preserve"> </w:t>
      </w:r>
      <w:r w:rsidRPr="00044F58">
        <w:rPr>
          <w:rFonts w:ascii="Arial Narrow" w:hAnsi="Arial Narrow" w:cs="Times New Roman"/>
          <w:sz w:val="22"/>
          <w:szCs w:val="22"/>
          <w:lang w:val="es-CO"/>
        </w:rPr>
        <w:t>que el representante legal no tiene limitaciones para contraer obligaciones en nombre de la persona</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jurídica,</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o</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aportando</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la</w:t>
      </w:r>
      <w:r w:rsidRPr="00044F58">
        <w:rPr>
          <w:rFonts w:ascii="Arial Narrow" w:hAnsi="Arial Narrow" w:cs="Times New Roman"/>
          <w:spacing w:val="-13"/>
          <w:sz w:val="22"/>
          <w:szCs w:val="22"/>
          <w:lang w:val="es-CO"/>
        </w:rPr>
        <w:t xml:space="preserve"> </w:t>
      </w:r>
      <w:r w:rsidRPr="00044F58">
        <w:rPr>
          <w:rFonts w:ascii="Arial Narrow" w:hAnsi="Arial Narrow" w:cs="Times New Roman"/>
          <w:sz w:val="22"/>
          <w:szCs w:val="22"/>
          <w:lang w:val="es-CO"/>
        </w:rPr>
        <w:t>autorización</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o</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documento</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correspondiente</w:t>
      </w:r>
      <w:r w:rsidRPr="00044F58">
        <w:rPr>
          <w:rFonts w:ascii="Arial Narrow" w:hAnsi="Arial Narrow" w:cs="Times New Roman"/>
          <w:spacing w:val="-16"/>
          <w:sz w:val="22"/>
          <w:szCs w:val="22"/>
          <w:lang w:val="es-CO"/>
        </w:rPr>
        <w:t xml:space="preserve"> </w:t>
      </w:r>
      <w:r w:rsidRPr="00044F58">
        <w:rPr>
          <w:rFonts w:ascii="Arial Narrow" w:hAnsi="Arial Narrow" w:cs="Times New Roman"/>
          <w:sz w:val="22"/>
          <w:szCs w:val="22"/>
          <w:lang w:val="es-CO"/>
        </w:rPr>
        <w:t>del</w:t>
      </w:r>
      <w:r w:rsidRPr="00044F58">
        <w:rPr>
          <w:rFonts w:ascii="Arial Narrow" w:hAnsi="Arial Narrow" w:cs="Times New Roman"/>
          <w:spacing w:val="-14"/>
          <w:sz w:val="22"/>
          <w:szCs w:val="22"/>
          <w:lang w:val="es-CO"/>
        </w:rPr>
        <w:t xml:space="preserve"> </w:t>
      </w:r>
      <w:r w:rsidRPr="00044F58">
        <w:rPr>
          <w:rFonts w:ascii="Arial Narrow" w:hAnsi="Arial Narrow" w:cs="Times New Roman"/>
          <w:sz w:val="22"/>
          <w:szCs w:val="22"/>
          <w:lang w:val="es-CO"/>
        </w:rPr>
        <w:t>órgano</w:t>
      </w:r>
      <w:r w:rsidRPr="00044F58">
        <w:rPr>
          <w:rFonts w:ascii="Arial Narrow" w:hAnsi="Arial Narrow" w:cs="Times New Roman"/>
          <w:spacing w:val="-15"/>
          <w:sz w:val="22"/>
          <w:szCs w:val="22"/>
          <w:lang w:val="es-CO"/>
        </w:rPr>
        <w:t xml:space="preserve"> </w:t>
      </w:r>
      <w:r w:rsidRPr="00044F58">
        <w:rPr>
          <w:rFonts w:ascii="Arial Narrow" w:hAnsi="Arial Narrow" w:cs="Times New Roman"/>
          <w:sz w:val="22"/>
          <w:szCs w:val="22"/>
          <w:lang w:val="es-CO"/>
        </w:rPr>
        <w:t>social directo que lo</w:t>
      </w:r>
      <w:r w:rsidRPr="00044F58">
        <w:rPr>
          <w:rFonts w:ascii="Arial Narrow" w:hAnsi="Arial Narrow" w:cs="Times New Roman"/>
          <w:spacing w:val="2"/>
          <w:sz w:val="22"/>
          <w:szCs w:val="22"/>
          <w:lang w:val="es-CO"/>
        </w:rPr>
        <w:t xml:space="preserve"> </w:t>
      </w:r>
      <w:r w:rsidRPr="00044F58">
        <w:rPr>
          <w:rFonts w:ascii="Arial Narrow" w:hAnsi="Arial Narrow" w:cs="Times New Roman"/>
          <w:sz w:val="22"/>
          <w:szCs w:val="22"/>
          <w:lang w:val="es-CO"/>
        </w:rPr>
        <w:t>faculta.</w:t>
      </w:r>
    </w:p>
    <w:p w14:paraId="72BAC095" w14:textId="77777777" w:rsidR="000A2755" w:rsidRPr="00044F58" w:rsidRDefault="000A2755" w:rsidP="005B3E32">
      <w:pPr>
        <w:ind w:right="51"/>
        <w:jc w:val="both"/>
        <w:rPr>
          <w:rFonts w:ascii="Arial Narrow" w:hAnsi="Arial Narrow" w:cs="Times New Roman"/>
          <w:b/>
          <w:sz w:val="22"/>
          <w:szCs w:val="22"/>
          <w:lang w:val="es-CO"/>
        </w:rPr>
      </w:pPr>
      <w:bookmarkStart w:id="215" w:name="_Toc487131468"/>
      <w:bookmarkStart w:id="216" w:name="_Toc516584446"/>
    </w:p>
    <w:p w14:paraId="017AF8B0" w14:textId="770F8762" w:rsidR="00BD4896" w:rsidRPr="00044F58" w:rsidRDefault="00E506E2" w:rsidP="005B3E32">
      <w:pPr>
        <w:pStyle w:val="Ttulo1"/>
        <w:jc w:val="both"/>
        <w:rPr>
          <w:rFonts w:ascii="Arial Narrow" w:hAnsi="Arial Narrow" w:cs="Times New Roman"/>
          <w:bCs w:val="0"/>
          <w:lang w:val="es-CO"/>
        </w:rPr>
      </w:pPr>
      <w:bookmarkStart w:id="217" w:name="_Toc74071331"/>
      <w:bookmarkStart w:id="218" w:name="_Toc74071832"/>
      <w:bookmarkStart w:id="219" w:name="_Toc74239368"/>
      <w:bookmarkStart w:id="220" w:name="_Toc105153255"/>
      <w:r w:rsidRPr="00044F58">
        <w:rPr>
          <w:rFonts w:ascii="Arial Narrow" w:hAnsi="Arial Narrow" w:cs="Times New Roman"/>
          <w:bCs w:val="0"/>
          <w:lang w:val="es-CO"/>
        </w:rPr>
        <w:t>8.1.1  CAPACIDAD JURÍDICA</w:t>
      </w:r>
      <w:bookmarkEnd w:id="217"/>
      <w:bookmarkEnd w:id="218"/>
      <w:bookmarkEnd w:id="219"/>
      <w:bookmarkEnd w:id="220"/>
      <w:r w:rsidRPr="00044F58">
        <w:rPr>
          <w:rFonts w:ascii="Arial Narrow" w:hAnsi="Arial Narrow" w:cs="Times New Roman"/>
          <w:bCs w:val="0"/>
          <w:lang w:val="es-CO"/>
        </w:rPr>
        <w:t xml:space="preserve"> </w:t>
      </w:r>
      <w:bookmarkEnd w:id="215"/>
      <w:bookmarkEnd w:id="216"/>
    </w:p>
    <w:p w14:paraId="65A3226B" w14:textId="700D5DF7" w:rsidR="000A2755" w:rsidRPr="00044F58" w:rsidRDefault="000A2755" w:rsidP="005B3E32">
      <w:pPr>
        <w:ind w:right="51"/>
        <w:jc w:val="both"/>
        <w:rPr>
          <w:rFonts w:ascii="Arial Narrow" w:hAnsi="Arial Narrow" w:cs="Times New Roman"/>
          <w:b/>
          <w:sz w:val="22"/>
          <w:szCs w:val="22"/>
          <w:lang w:val="es-CO"/>
        </w:rPr>
      </w:pPr>
    </w:p>
    <w:p w14:paraId="4BDAB64E" w14:textId="299BE10B" w:rsidR="00F761D8" w:rsidRPr="00044F58" w:rsidRDefault="00F761D8" w:rsidP="00CB273B">
      <w:pPr>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La verificación de la capacidad jurídica permite a la entidad determinar que la persona (natural o jurídica) se encuentre habilitada para celebrar contratos, es decir, cuente con la facultad para obligarse. </w:t>
      </w:r>
    </w:p>
    <w:p w14:paraId="5C152E5F" w14:textId="33A0E860" w:rsidR="00F761D8" w:rsidRPr="00044F58" w:rsidRDefault="00F761D8" w:rsidP="005B3E32">
      <w:pPr>
        <w:ind w:right="51"/>
        <w:jc w:val="both"/>
        <w:rPr>
          <w:rFonts w:ascii="Arial Narrow" w:hAnsi="Arial Narrow" w:cs="Times New Roman"/>
          <w:sz w:val="22"/>
          <w:szCs w:val="22"/>
          <w:lang w:val="es-CO"/>
        </w:rPr>
      </w:pPr>
    </w:p>
    <w:p w14:paraId="3EFF7A00" w14:textId="500DFE2E" w:rsidR="00F761D8" w:rsidRPr="00044F58" w:rsidRDefault="00F761D8" w:rsidP="005B3E32">
      <w:pPr>
        <w:ind w:right="51"/>
        <w:jc w:val="both"/>
        <w:rPr>
          <w:rFonts w:ascii="Arial Narrow" w:hAnsi="Arial Narrow" w:cs="Times New Roman"/>
          <w:sz w:val="22"/>
          <w:szCs w:val="22"/>
          <w:lang w:val="es-CO"/>
        </w:rPr>
      </w:pPr>
      <w:r w:rsidRPr="00044F58">
        <w:rPr>
          <w:rFonts w:ascii="Arial Narrow" w:hAnsi="Arial Narrow"/>
          <w:sz w:val="22"/>
          <w:szCs w:val="22"/>
        </w:rPr>
        <w:t>La capacidad jurídica de las personas jurídicas está relacionada con: (i) la posibilidad de adelantar actividades en el marco de su objeto social; (ii) las facultades de su representante legal y la autorización del órgano social competente cuando esto es necesario de acuerdo con sus estatutos sociales; y (iii) la ausencia de inhabilidades, incompatibilidades o prohibiciones para contratar derivadas de la ley</w:t>
      </w:r>
      <w:r w:rsidRPr="00044F58">
        <w:rPr>
          <w:rStyle w:val="Refdenotaalpie"/>
          <w:rFonts w:ascii="Arial Narrow" w:hAnsi="Arial Narrow"/>
          <w:sz w:val="22"/>
          <w:szCs w:val="22"/>
        </w:rPr>
        <w:footnoteReference w:id="3"/>
      </w:r>
    </w:p>
    <w:p w14:paraId="682EDC6A" w14:textId="5CDB1BE4" w:rsidR="00F761D8" w:rsidRPr="00044F58" w:rsidRDefault="00F761D8" w:rsidP="005B3E32">
      <w:pPr>
        <w:ind w:right="51"/>
        <w:jc w:val="both"/>
        <w:rPr>
          <w:rFonts w:ascii="Arial Narrow" w:hAnsi="Arial Narrow" w:cs="Times New Roman"/>
          <w:b/>
          <w:sz w:val="22"/>
          <w:szCs w:val="22"/>
          <w:lang w:val="es-CO"/>
        </w:rPr>
      </w:pPr>
    </w:p>
    <w:p w14:paraId="1673319F" w14:textId="511435DB"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El objeto social de las personas jurídicas integrantes de un proponente plural debe permitir adelantar las actividades del Proceso de Contratación, bien por ser parte de su objeto social principal o ser una actividad conexa a este. Los representantes legales de las personas jurídicas integrantes del proponente plural deben estar plenamente facultados para comprometer a la persona jurídica en el cumplimiento de la totalidad del objeto del contrato puesto que la responsabilidad es solidaria frente al Centro Nacional de Memoria Histórica.  </w:t>
      </w:r>
    </w:p>
    <w:p w14:paraId="78F1ED0F" w14:textId="77777777"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p>
    <w:p w14:paraId="5C435210" w14:textId="512F0DB9"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Si la propuesta la presenta una persona jurídica, su objeto social será verificado con la información que conste en el RUP y el Certificado de Existencia y Representación Legal o el que haga sus veces, donde se verificará quien ejerce la representación legal, las facultades del mismo, el objeto social, dentro del cual se debe hallar el objeto del proceso y la duración de la sociedad. </w:t>
      </w:r>
    </w:p>
    <w:p w14:paraId="152E52A5" w14:textId="77777777"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p>
    <w:p w14:paraId="1DB01D96" w14:textId="2D252EA7"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el caso de uniones temporales o consorcios, sus miembros deberán acreditar que dentro de su objeto social se encuentra comprendida la actividad que se comprometen a desarrollar en el acuerdo de conformación correspondiente. </w:t>
      </w:r>
    </w:p>
    <w:p w14:paraId="067B84AE" w14:textId="77777777"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p>
    <w:p w14:paraId="086BBAF1" w14:textId="0AEF44BC"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el caso de consorcios o uniones temporales, cada uno de los miembros que conforman el proponente plural debe acreditar que su objeto social comprende el objeto del presente proceso de selección. </w:t>
      </w:r>
    </w:p>
    <w:p w14:paraId="182CA16A" w14:textId="77777777" w:rsidR="00696107" w:rsidRPr="00044F58" w:rsidRDefault="00696107" w:rsidP="00CB273B">
      <w:pPr>
        <w:autoSpaceDE w:val="0"/>
        <w:autoSpaceDN w:val="0"/>
        <w:adjustRightInd w:val="0"/>
        <w:jc w:val="both"/>
        <w:rPr>
          <w:rFonts w:ascii="Arial Narrow" w:hAnsi="Arial Narrow"/>
          <w:color w:val="000000"/>
          <w:sz w:val="22"/>
          <w:szCs w:val="22"/>
          <w:lang w:val="es-CO" w:eastAsia="es-CO"/>
        </w:rPr>
      </w:pPr>
    </w:p>
    <w:p w14:paraId="27EF72EA" w14:textId="4B9DA9AD"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La sociedad debe tener una duración no inferior al plazo del contrato y un año más (artículo 6o Ley 80 de 1993). </w:t>
      </w:r>
    </w:p>
    <w:p w14:paraId="7A8340F7" w14:textId="77777777"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p>
    <w:p w14:paraId="281839CD" w14:textId="18602BE2"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el evento que del contenido del RUP, del certificado de existencia y representación legal o el que haga sus veces se haga la remisión a los estatutos de la Sociedad para establecer las facultades del Representante Legal, el oferente deberá anexar copia de la parte pertinente de dichos estatutos, y si de estos se desprende que hay limitación para presentar la propuesta en cuanto a su monto, se deberá igualmente allegar la correspondiente autorización la cual debe ser impartida por la Junta de Socios o el estamento de la sociedad que tenga esa función. </w:t>
      </w:r>
    </w:p>
    <w:p w14:paraId="3C804329" w14:textId="77777777" w:rsidR="001D0E0A" w:rsidRPr="00044F58" w:rsidRDefault="001D0E0A" w:rsidP="00CB273B">
      <w:pPr>
        <w:autoSpaceDE w:val="0"/>
        <w:autoSpaceDN w:val="0"/>
        <w:adjustRightInd w:val="0"/>
        <w:jc w:val="both"/>
        <w:rPr>
          <w:rFonts w:ascii="Arial Narrow" w:hAnsi="Arial Narrow"/>
          <w:color w:val="000000"/>
          <w:sz w:val="22"/>
          <w:szCs w:val="22"/>
          <w:lang w:val="es-CO" w:eastAsia="es-CO"/>
        </w:rPr>
      </w:pPr>
    </w:p>
    <w:p w14:paraId="5CC9CFD8" w14:textId="03390D11" w:rsidR="00F761D8" w:rsidRPr="00044F58" w:rsidRDefault="001D0E0A" w:rsidP="00CB273B">
      <w:pPr>
        <w:ind w:right="51"/>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Respecto de la capacidad jurídica, se verificarán adicionalmente los siguientes aspectos:</w:t>
      </w:r>
    </w:p>
    <w:p w14:paraId="3EB70970" w14:textId="0EF1D360" w:rsidR="00696107" w:rsidRPr="00044F58" w:rsidRDefault="00696107" w:rsidP="00CB273B">
      <w:pPr>
        <w:ind w:right="51"/>
        <w:jc w:val="both"/>
        <w:rPr>
          <w:rFonts w:ascii="Arial Narrow" w:hAnsi="Arial Narrow" w:cs="Times New Roman"/>
          <w:b/>
          <w:sz w:val="22"/>
          <w:szCs w:val="22"/>
          <w:lang w:val="es-CO"/>
        </w:rPr>
      </w:pPr>
    </w:p>
    <w:p w14:paraId="569E5060" w14:textId="39BEF5D2" w:rsidR="00696107" w:rsidRPr="00044F58" w:rsidRDefault="00A07708" w:rsidP="00CB273B">
      <w:pPr>
        <w:pStyle w:val="Prrafodelista"/>
        <w:tabs>
          <w:tab w:val="left" w:pos="0"/>
        </w:tabs>
        <w:ind w:left="0" w:right="51" w:firstLine="0"/>
        <w:jc w:val="both"/>
        <w:outlineLvl w:val="0"/>
        <w:rPr>
          <w:rFonts w:ascii="Arial Narrow" w:hAnsi="Arial Narrow" w:cs="Times New Roman"/>
          <w:b/>
          <w:lang w:val="es-CO"/>
        </w:rPr>
      </w:pPr>
      <w:bookmarkStart w:id="221" w:name="_Toc74071332"/>
      <w:bookmarkStart w:id="222" w:name="_Toc74071833"/>
      <w:bookmarkStart w:id="223" w:name="_Toc74239369"/>
      <w:bookmarkStart w:id="224" w:name="_Toc105153256"/>
      <w:r w:rsidRPr="00044F58">
        <w:rPr>
          <w:rFonts w:ascii="Arial Narrow" w:hAnsi="Arial Narrow" w:cs="Times New Roman"/>
          <w:b/>
          <w:lang w:val="es-CO"/>
        </w:rPr>
        <w:t>8.1.2 CARTA DE PRESENTACIÓN DE LA PROPUESTA</w:t>
      </w:r>
      <w:bookmarkEnd w:id="221"/>
      <w:bookmarkEnd w:id="222"/>
      <w:bookmarkEnd w:id="223"/>
      <w:bookmarkEnd w:id="224"/>
    </w:p>
    <w:p w14:paraId="127E491F" w14:textId="77777777" w:rsidR="00696107" w:rsidRPr="00044F58" w:rsidRDefault="00696107" w:rsidP="005B3E32">
      <w:pPr>
        <w:jc w:val="both"/>
        <w:rPr>
          <w:rFonts w:ascii="Arial Narrow" w:hAnsi="Arial Narrow" w:cs="Times New Roman"/>
          <w:sz w:val="22"/>
          <w:szCs w:val="22"/>
          <w:lang w:val="es-CO"/>
        </w:rPr>
      </w:pPr>
    </w:p>
    <w:p w14:paraId="11C7E05D" w14:textId="4F5E4F8C" w:rsidR="00696107" w:rsidRPr="00044F58" w:rsidRDefault="00696107" w:rsidP="00CB273B">
      <w:pPr>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El proponente deberá presentar la carta de presentación de la propuesta, según el modelo suministrado por la entidad en el </w:t>
      </w:r>
      <w:r w:rsidRPr="00044F58">
        <w:rPr>
          <w:rFonts w:ascii="Arial Narrow" w:hAnsi="Arial Narrow" w:cs="Times New Roman"/>
          <w:b/>
          <w:bCs/>
          <w:sz w:val="22"/>
          <w:szCs w:val="22"/>
          <w:lang w:val="es-CO"/>
        </w:rPr>
        <w:t xml:space="preserve">Anexo 3 - </w:t>
      </w:r>
      <w:r w:rsidR="00291640" w:rsidRPr="00044F58">
        <w:rPr>
          <w:rFonts w:ascii="Arial Narrow" w:hAnsi="Arial Narrow" w:cs="Times New Roman"/>
          <w:b/>
          <w:bCs/>
          <w:sz w:val="22"/>
          <w:szCs w:val="22"/>
          <w:lang w:val="es-CO"/>
        </w:rPr>
        <w:t>Carta de Presentación de la Propuesta</w:t>
      </w:r>
      <w:r w:rsidRPr="00044F58">
        <w:rPr>
          <w:rFonts w:ascii="Arial Narrow" w:hAnsi="Arial Narrow" w:cs="Times New Roman"/>
          <w:b/>
          <w:bCs/>
          <w:sz w:val="22"/>
          <w:szCs w:val="22"/>
          <w:lang w:val="es-CO"/>
        </w:rPr>
        <w:t xml:space="preserve">, </w:t>
      </w:r>
      <w:r w:rsidRPr="00044F58">
        <w:rPr>
          <w:rFonts w:ascii="Arial Narrow" w:hAnsi="Arial Narrow" w:cs="Times New Roman"/>
          <w:sz w:val="22"/>
          <w:szCs w:val="22"/>
          <w:lang w:val="es-CO"/>
        </w:rPr>
        <w:t xml:space="preserve">y los requisitos establecidos en </w:t>
      </w:r>
      <w:r w:rsidR="0091381C">
        <w:rPr>
          <w:rFonts w:ascii="Arial Narrow" w:hAnsi="Arial Narrow" w:cs="Times New Roman"/>
          <w:sz w:val="22"/>
          <w:szCs w:val="22"/>
          <w:lang w:val="es-CO"/>
        </w:rPr>
        <w:t>el</w:t>
      </w:r>
      <w:r w:rsidR="0091381C" w:rsidRPr="00044F58">
        <w:rPr>
          <w:rFonts w:ascii="Arial Narrow" w:hAnsi="Arial Narrow" w:cs="Times New Roman"/>
          <w:sz w:val="22"/>
          <w:szCs w:val="22"/>
          <w:lang w:val="es-CO"/>
        </w:rPr>
        <w:t xml:space="preserve"> </w:t>
      </w:r>
      <w:r w:rsidRPr="00044F58">
        <w:rPr>
          <w:rFonts w:ascii="Arial Narrow" w:hAnsi="Arial Narrow" w:cs="Times New Roman"/>
          <w:sz w:val="22"/>
          <w:szCs w:val="22"/>
          <w:lang w:val="es-CO"/>
        </w:rPr>
        <w:t>present</w:t>
      </w:r>
      <w:r w:rsidR="0091381C">
        <w:rPr>
          <w:rFonts w:ascii="Arial Narrow" w:hAnsi="Arial Narrow" w:cs="Times New Roman"/>
          <w:sz w:val="22"/>
          <w:szCs w:val="22"/>
          <w:lang w:val="es-CO"/>
        </w:rPr>
        <w:t>e pliego de condiciones</w:t>
      </w:r>
      <w:r w:rsidRPr="00044F58">
        <w:rPr>
          <w:rFonts w:ascii="Arial Narrow" w:hAnsi="Arial Narrow" w:cs="Times New Roman"/>
          <w:sz w:val="22"/>
          <w:szCs w:val="22"/>
          <w:lang w:val="es-CO"/>
        </w:rPr>
        <w:t>.</w:t>
      </w:r>
    </w:p>
    <w:p w14:paraId="3BF708CE" w14:textId="77777777" w:rsidR="00696107" w:rsidRPr="00044F58" w:rsidRDefault="00696107" w:rsidP="00CB273B">
      <w:pPr>
        <w:tabs>
          <w:tab w:val="left" w:pos="0"/>
        </w:tabs>
        <w:ind w:right="51"/>
        <w:jc w:val="both"/>
        <w:rPr>
          <w:rFonts w:ascii="Arial Narrow" w:hAnsi="Arial Narrow" w:cs="Times New Roman"/>
          <w:sz w:val="22"/>
          <w:szCs w:val="22"/>
          <w:lang w:val="es-CO"/>
        </w:rPr>
      </w:pPr>
    </w:p>
    <w:p w14:paraId="66862F63" w14:textId="647AEDE1" w:rsidR="00696107" w:rsidRPr="00044F58" w:rsidRDefault="00696107" w:rsidP="00CB273B">
      <w:pPr>
        <w:tabs>
          <w:tab w:val="left" w:pos="0"/>
        </w:tabs>
        <w:ind w:right="51"/>
        <w:jc w:val="both"/>
        <w:rPr>
          <w:rFonts w:ascii="Arial Narrow" w:hAnsi="Arial Narrow" w:cs="Times New Roman"/>
          <w:sz w:val="22"/>
          <w:szCs w:val="22"/>
          <w:lang w:val="es-CO"/>
        </w:rPr>
      </w:pPr>
      <w:r w:rsidRPr="00044F58">
        <w:rPr>
          <w:rFonts w:ascii="Arial Narrow" w:hAnsi="Arial Narrow"/>
          <w:sz w:val="22"/>
          <w:szCs w:val="22"/>
        </w:rPr>
        <w:t>Debe estar firmada por el proponente, representante legal para personas jurídicas, persona designada para representarlo en caso de consorcio o unión temporal o apoderado debidamente constituido, evento en el cual se debe anexar el poder autenticado donde se especifique para qué actividades se otorga poder (i) presentar oferta para el Proceso de Contratación de que trata este Pliego; (ii) Presentar aclaraciones y observaciones al pliego de condiciones. (iii) Dar respuesta a los requerimientos y aclaraciones que solicite la Entidad en el curso del presente Proceso; (iv) recibir las notificaciones a que haya lugar dentro del Proceso (v) suscribir el contrato en nombre y representación del adjudicatario (vi) Suscribir los documentos que en desarrollo y terminación del contrato haya lugar.</w:t>
      </w:r>
    </w:p>
    <w:p w14:paraId="19F844FA" w14:textId="77777777" w:rsidR="00696107" w:rsidRPr="00044F58" w:rsidRDefault="00696107" w:rsidP="00CB273B">
      <w:pPr>
        <w:tabs>
          <w:tab w:val="left" w:pos="0"/>
        </w:tabs>
        <w:ind w:right="51"/>
        <w:jc w:val="both"/>
        <w:rPr>
          <w:rFonts w:ascii="Arial Narrow" w:hAnsi="Arial Narrow" w:cs="Times New Roman"/>
          <w:sz w:val="22"/>
          <w:szCs w:val="22"/>
          <w:lang w:val="es-CO"/>
        </w:rPr>
      </w:pPr>
    </w:p>
    <w:p w14:paraId="406C99B9" w14:textId="5DA11E44" w:rsidR="00E507FA" w:rsidRDefault="00E507FA" w:rsidP="00CB273B">
      <w:pPr>
        <w:tabs>
          <w:tab w:val="left" w:pos="0"/>
        </w:tabs>
        <w:ind w:right="51"/>
        <w:jc w:val="both"/>
        <w:rPr>
          <w:rFonts w:ascii="Arial Narrow" w:hAnsi="Arial Narrow" w:cs="Times New Roman"/>
          <w:sz w:val="22"/>
          <w:szCs w:val="22"/>
          <w:lang w:val="es-CO"/>
        </w:rPr>
      </w:pPr>
      <w:r w:rsidRPr="005B3E32">
        <w:rPr>
          <w:rFonts w:ascii="Arial Narrow" w:hAnsi="Arial Narrow" w:cs="Times New Roman"/>
          <w:sz w:val="22"/>
          <w:szCs w:val="22"/>
          <w:lang w:val="es-CO"/>
        </w:rPr>
        <w:t>La carta de presentación deberá cumplir los siguientes requisitos: 1) Debe contener todas las manifestaciones y</w:t>
      </w:r>
      <w:r>
        <w:rPr>
          <w:rFonts w:ascii="Arial Narrow" w:hAnsi="Arial Narrow" w:cs="Times New Roman"/>
          <w:sz w:val="22"/>
          <w:szCs w:val="22"/>
          <w:lang w:val="es-CO"/>
        </w:rPr>
        <w:t xml:space="preserve"> </w:t>
      </w:r>
      <w:r w:rsidRPr="005B3E32">
        <w:rPr>
          <w:rFonts w:ascii="Arial Narrow" w:hAnsi="Arial Narrow" w:cs="Times New Roman"/>
          <w:sz w:val="22"/>
          <w:szCs w:val="22"/>
          <w:lang w:val="es-CO"/>
        </w:rPr>
        <w:t>declaraciones que contiene el Formato correspondiente; 2) El proponente NO podrá señalar condiciones diferentes</w:t>
      </w:r>
      <w:r>
        <w:rPr>
          <w:rFonts w:ascii="Arial Narrow" w:hAnsi="Arial Narrow" w:cs="Times New Roman"/>
          <w:sz w:val="22"/>
          <w:szCs w:val="22"/>
          <w:lang w:val="es-CO"/>
        </w:rPr>
        <w:t xml:space="preserve"> </w:t>
      </w:r>
      <w:r w:rsidRPr="005B3E32">
        <w:rPr>
          <w:rFonts w:ascii="Arial Narrow" w:hAnsi="Arial Narrow" w:cs="Times New Roman"/>
          <w:sz w:val="22"/>
          <w:szCs w:val="22"/>
          <w:lang w:val="es-CO"/>
        </w:rPr>
        <w:t>a las establecidas en los pliegos de condiciones, ficha técnica y demás documentos que forman parte integral del</w:t>
      </w:r>
      <w:r>
        <w:rPr>
          <w:rFonts w:ascii="Arial Narrow" w:hAnsi="Arial Narrow" w:cs="Times New Roman"/>
          <w:sz w:val="22"/>
          <w:szCs w:val="22"/>
          <w:lang w:val="es-CO"/>
        </w:rPr>
        <w:t xml:space="preserve"> </w:t>
      </w:r>
      <w:r w:rsidRPr="005B3E32">
        <w:rPr>
          <w:rFonts w:ascii="Arial Narrow" w:hAnsi="Arial Narrow" w:cs="Times New Roman"/>
          <w:sz w:val="22"/>
          <w:szCs w:val="22"/>
          <w:lang w:val="es-CO"/>
        </w:rPr>
        <w:t>presente proceso.</w:t>
      </w:r>
    </w:p>
    <w:p w14:paraId="47673078" w14:textId="77777777" w:rsidR="0091381C" w:rsidRDefault="0091381C" w:rsidP="00CB273B">
      <w:pPr>
        <w:tabs>
          <w:tab w:val="left" w:pos="0"/>
        </w:tabs>
        <w:ind w:right="51"/>
        <w:jc w:val="both"/>
        <w:rPr>
          <w:rFonts w:ascii="Arial Narrow" w:hAnsi="Arial Narrow" w:cs="Times New Roman"/>
          <w:sz w:val="22"/>
          <w:szCs w:val="22"/>
          <w:lang w:val="es-CO"/>
        </w:rPr>
      </w:pPr>
    </w:p>
    <w:p w14:paraId="191E3115" w14:textId="6AC3DCE9" w:rsidR="0091381C" w:rsidRPr="00044F58" w:rsidRDefault="0091381C"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Times New Roman"/>
          <w:sz w:val="22"/>
          <w:szCs w:val="22"/>
          <w:lang w:val="es-CO"/>
        </w:rPr>
      </w:pPr>
      <w:r w:rsidRPr="005B3E32">
        <w:rPr>
          <w:rFonts w:ascii="Arial Narrow" w:hAnsi="Arial Narrow" w:cs="Times New Roman"/>
          <w:sz w:val="22"/>
          <w:szCs w:val="22"/>
          <w:lang w:val="es-CO"/>
        </w:rPr>
        <w:t xml:space="preserve">Así mismo, con la presentación y firma de </w:t>
      </w:r>
      <w:r>
        <w:rPr>
          <w:rFonts w:ascii="Arial Narrow" w:hAnsi="Arial Narrow" w:cs="Times New Roman"/>
          <w:sz w:val="22"/>
          <w:szCs w:val="22"/>
          <w:lang w:val="es-CO"/>
        </w:rPr>
        <w:t>é</w:t>
      </w:r>
      <w:r w:rsidRPr="005B3E32">
        <w:rPr>
          <w:rFonts w:ascii="Arial Narrow" w:hAnsi="Arial Narrow" w:cs="Times New Roman"/>
          <w:sz w:val="22"/>
          <w:szCs w:val="22"/>
          <w:lang w:val="es-CO"/>
        </w:rPr>
        <w:t>ste documento se entiende que el proponente ha leído, entendido y</w:t>
      </w:r>
      <w:r>
        <w:rPr>
          <w:rFonts w:ascii="Arial Narrow" w:hAnsi="Arial Narrow" w:cs="Times New Roman"/>
          <w:sz w:val="22"/>
          <w:szCs w:val="22"/>
          <w:lang w:val="es-CO"/>
        </w:rPr>
        <w:t xml:space="preserve"> </w:t>
      </w:r>
      <w:r w:rsidRPr="005B3E32">
        <w:rPr>
          <w:rFonts w:ascii="Arial Narrow" w:hAnsi="Arial Narrow" w:cs="Times New Roman"/>
          <w:sz w:val="22"/>
          <w:szCs w:val="22"/>
          <w:lang w:val="es-CO"/>
        </w:rPr>
        <w:t>que puede garantizar el cumplimiento total de las especificaciones técnicas contenidas en el presente</w:t>
      </w:r>
      <w:r>
        <w:rPr>
          <w:rFonts w:ascii="Arial Narrow" w:hAnsi="Arial Narrow" w:cs="Times New Roman"/>
          <w:sz w:val="22"/>
          <w:szCs w:val="22"/>
          <w:lang w:val="es-CO"/>
        </w:rPr>
        <w:t xml:space="preserve"> </w:t>
      </w:r>
      <w:r w:rsidRPr="005B3E32">
        <w:rPr>
          <w:rFonts w:ascii="Arial Narrow" w:hAnsi="Arial Narrow" w:cs="Times New Roman"/>
          <w:sz w:val="22"/>
          <w:szCs w:val="22"/>
          <w:lang w:val="es-CO"/>
        </w:rPr>
        <w:t>documento</w:t>
      </w:r>
      <w:r>
        <w:rPr>
          <w:rFonts w:ascii="Arial Narrow" w:hAnsi="Arial Narrow" w:cs="Times New Roman"/>
          <w:sz w:val="22"/>
          <w:szCs w:val="22"/>
          <w:lang w:val="es-CO"/>
        </w:rPr>
        <w:t xml:space="preserve"> </w:t>
      </w:r>
      <w:r w:rsidRPr="005B3E32">
        <w:rPr>
          <w:rFonts w:ascii="Arial Narrow" w:hAnsi="Arial Narrow" w:cs="Times New Roman"/>
          <w:sz w:val="22"/>
          <w:szCs w:val="22"/>
          <w:lang w:val="es-CO"/>
        </w:rPr>
        <w:t>y sus anexos, y en caso de resultar adjudicatario se compromete a cumplirlo en su totalidad</w:t>
      </w:r>
      <w:r>
        <w:rPr>
          <w:rFonts w:ascii="Arial Narrow" w:hAnsi="Arial Narrow" w:cs="Times New Roman"/>
          <w:sz w:val="22"/>
          <w:szCs w:val="22"/>
          <w:lang w:val="es-CO"/>
        </w:rPr>
        <w:t xml:space="preserve">. </w:t>
      </w:r>
    </w:p>
    <w:p w14:paraId="7DB5EC04" w14:textId="77777777" w:rsidR="00E506E2" w:rsidRPr="00044F58" w:rsidRDefault="00E506E2" w:rsidP="00CB273B">
      <w:pPr>
        <w:tabs>
          <w:tab w:val="left" w:pos="0"/>
        </w:tabs>
        <w:ind w:right="51"/>
        <w:jc w:val="both"/>
        <w:rPr>
          <w:rFonts w:ascii="Arial Narrow" w:hAnsi="Arial Narrow" w:cs="Times New Roman"/>
          <w:sz w:val="22"/>
          <w:szCs w:val="22"/>
          <w:lang w:val="es-CO"/>
        </w:rPr>
      </w:pPr>
    </w:p>
    <w:p w14:paraId="3E6C62B3" w14:textId="2AF95D34" w:rsidR="00BD4896" w:rsidRPr="00044F58" w:rsidRDefault="00E506E2" w:rsidP="005B3E32">
      <w:pPr>
        <w:pStyle w:val="Ttulo1"/>
        <w:jc w:val="both"/>
        <w:rPr>
          <w:rFonts w:ascii="Arial Narrow" w:hAnsi="Arial Narrow" w:cs="Times New Roman"/>
          <w:bCs w:val="0"/>
          <w:lang w:val="es-CO"/>
        </w:rPr>
      </w:pPr>
      <w:bookmarkStart w:id="225" w:name="_Toc487131469"/>
      <w:bookmarkStart w:id="226" w:name="_Toc516584447"/>
      <w:bookmarkStart w:id="227" w:name="_Toc74071333"/>
      <w:bookmarkStart w:id="228" w:name="_Toc74071834"/>
      <w:bookmarkStart w:id="229" w:name="_Toc74239370"/>
      <w:bookmarkStart w:id="230" w:name="_Toc105153257"/>
      <w:r w:rsidRPr="00044F58">
        <w:rPr>
          <w:rFonts w:ascii="Arial Narrow" w:hAnsi="Arial Narrow" w:cs="Times New Roman"/>
          <w:bCs w:val="0"/>
          <w:lang w:val="es-CO"/>
        </w:rPr>
        <w:t>8.1.3 PERSONAS JURÍDICAS DE NATURALEZA PRIVADA</w:t>
      </w:r>
      <w:bookmarkEnd w:id="225"/>
      <w:bookmarkEnd w:id="226"/>
      <w:bookmarkEnd w:id="227"/>
      <w:bookmarkEnd w:id="228"/>
      <w:bookmarkEnd w:id="229"/>
      <w:bookmarkEnd w:id="230"/>
    </w:p>
    <w:p w14:paraId="24ECEA9A" w14:textId="77777777" w:rsidR="008A3620" w:rsidRPr="00044F58" w:rsidRDefault="008A3620" w:rsidP="005B3E32">
      <w:pPr>
        <w:ind w:right="51"/>
        <w:jc w:val="both"/>
        <w:rPr>
          <w:rFonts w:ascii="Arial Narrow" w:hAnsi="Arial Narrow" w:cs="Times New Roman"/>
          <w:sz w:val="22"/>
          <w:szCs w:val="22"/>
          <w:lang w:val="es-CO"/>
        </w:rPr>
      </w:pPr>
    </w:p>
    <w:p w14:paraId="5C31CBCC" w14:textId="0FA20AAA" w:rsidR="001D0E0A" w:rsidRPr="00044F58" w:rsidRDefault="00F97888" w:rsidP="005B3E32">
      <w:pPr>
        <w:pStyle w:val="Ttulo1"/>
        <w:jc w:val="both"/>
        <w:rPr>
          <w:rFonts w:ascii="Arial Narrow" w:hAnsi="Arial Narrow" w:cs="Times New Roman"/>
          <w:lang w:val="es-CO"/>
        </w:rPr>
      </w:pPr>
      <w:bookmarkStart w:id="231" w:name="_Toc516584448"/>
      <w:bookmarkStart w:id="232" w:name="_Toc74071334"/>
      <w:bookmarkStart w:id="233" w:name="_Toc74071835"/>
      <w:bookmarkStart w:id="234" w:name="_Toc74239371"/>
      <w:bookmarkStart w:id="235" w:name="_Toc105153258"/>
      <w:r w:rsidRPr="0091381C">
        <w:rPr>
          <w:rFonts w:ascii="Arial Narrow" w:hAnsi="Arial Narrow" w:cs="Times New Roman"/>
          <w:lang w:val="es-CO"/>
        </w:rPr>
        <w:t xml:space="preserve">8.1.3.1 </w:t>
      </w:r>
      <w:r w:rsidRPr="005B3E32">
        <w:rPr>
          <w:rFonts w:ascii="Arial Narrow" w:hAnsi="Arial Narrow" w:cs="Times New Roman"/>
          <w:lang w:val="es-CO"/>
        </w:rPr>
        <w:t>PERSONA</w:t>
      </w:r>
      <w:r w:rsidR="00A07708" w:rsidRPr="00044F58">
        <w:rPr>
          <w:rFonts w:ascii="Arial Narrow" w:hAnsi="Arial Narrow" w:cs="Times New Roman"/>
          <w:lang w:val="es-CO"/>
        </w:rPr>
        <w:t xml:space="preserve"> JURÍDICA</w:t>
      </w:r>
      <w:bookmarkEnd w:id="231"/>
      <w:r w:rsidR="00A07708" w:rsidRPr="00044F58">
        <w:rPr>
          <w:rFonts w:ascii="Arial Narrow" w:hAnsi="Arial Narrow" w:cs="Times New Roman"/>
          <w:lang w:val="es-CO"/>
        </w:rPr>
        <w:t xml:space="preserve"> EXISTENCIA Y REPRESENTACIÓN LEGAL Y/O DOCUMENTO LEGAL IDÓNEO.</w:t>
      </w:r>
      <w:bookmarkEnd w:id="232"/>
      <w:bookmarkEnd w:id="233"/>
      <w:bookmarkEnd w:id="234"/>
      <w:bookmarkEnd w:id="235"/>
    </w:p>
    <w:p w14:paraId="1FF2BB3B" w14:textId="77777777" w:rsidR="00BD4896" w:rsidRPr="00044F58" w:rsidRDefault="00BD4896" w:rsidP="005B3E32">
      <w:pPr>
        <w:ind w:right="51"/>
        <w:jc w:val="both"/>
        <w:rPr>
          <w:rFonts w:ascii="Arial Narrow" w:hAnsi="Arial Narrow" w:cs="Times New Roman"/>
          <w:b/>
          <w:sz w:val="22"/>
          <w:szCs w:val="22"/>
          <w:lang w:val="es-CO"/>
        </w:rPr>
      </w:pPr>
    </w:p>
    <w:p w14:paraId="3E059064"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El proponente deberá acreditar su existencia y representación legal, mediante la presentación del Certificado original expedido por la Cámara de Comercio de su domicilio o la entidad competente social, donde se acredite que está constituida con por lo menos con </w:t>
      </w:r>
      <w:r w:rsidRPr="00044F58">
        <w:rPr>
          <w:rFonts w:ascii="Arial Narrow" w:hAnsi="Arial Narrow" w:cs="Times New Roman"/>
          <w:b/>
          <w:sz w:val="22"/>
          <w:szCs w:val="22"/>
          <w:u w:val="single"/>
          <w:lang w:val="es-CO"/>
        </w:rPr>
        <w:t>un (1) año de anterioridad al cierre del presente proceso</w:t>
      </w:r>
      <w:r w:rsidRPr="00044F58">
        <w:rPr>
          <w:rFonts w:ascii="Arial Narrow" w:hAnsi="Arial Narrow" w:cs="Times New Roman"/>
          <w:sz w:val="22"/>
          <w:szCs w:val="22"/>
          <w:lang w:val="es-CO"/>
        </w:rPr>
        <w:t xml:space="preserve"> y en el que conste que su objeto social está relacionado con el objeto de la presente contratación, con fecha de expedición no superior a treinta (30) días. La matrícula mercantil debe ser presentada vigente y renovada según aplique.</w:t>
      </w:r>
    </w:p>
    <w:p w14:paraId="76812185"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397A25DF" w14:textId="22F916AC" w:rsidR="00BD4896" w:rsidRPr="00044F58" w:rsidRDefault="00BD4896" w:rsidP="00CB273B">
      <w:pPr>
        <w:tabs>
          <w:tab w:val="left" w:pos="0"/>
        </w:tabs>
        <w:ind w:right="51"/>
        <w:jc w:val="both"/>
        <w:rPr>
          <w:rFonts w:ascii="Arial Narrow" w:hAnsi="Arial Narrow" w:cs="Times New Roman"/>
          <w:b/>
          <w:sz w:val="22"/>
          <w:szCs w:val="22"/>
          <w:u w:val="single"/>
          <w:lang w:val="es-CO"/>
        </w:rPr>
      </w:pPr>
      <w:r w:rsidRPr="00044F58">
        <w:rPr>
          <w:rFonts w:ascii="Arial Narrow" w:hAnsi="Arial Narrow" w:cs="Times New Roman"/>
          <w:b/>
          <w:sz w:val="22"/>
          <w:szCs w:val="22"/>
          <w:lang w:val="es-CO"/>
        </w:rPr>
        <w:t>NOTA</w:t>
      </w:r>
      <w:r w:rsidR="00D06B9E" w:rsidRPr="00044F58">
        <w:rPr>
          <w:rFonts w:ascii="Arial Narrow" w:hAnsi="Arial Narrow" w:cs="Times New Roman"/>
          <w:b/>
          <w:sz w:val="22"/>
          <w:szCs w:val="22"/>
          <w:lang w:val="es-CO"/>
        </w:rPr>
        <w:t xml:space="preserve"> 1</w:t>
      </w:r>
      <w:r w:rsidRPr="00044F58">
        <w:rPr>
          <w:rFonts w:ascii="Arial Narrow" w:hAnsi="Arial Narrow" w:cs="Times New Roman"/>
          <w:b/>
          <w:sz w:val="22"/>
          <w:szCs w:val="22"/>
          <w:lang w:val="es-CO"/>
        </w:rPr>
        <w:t>:</w:t>
      </w:r>
      <w:r w:rsidRPr="00044F58">
        <w:rPr>
          <w:rFonts w:ascii="Arial Narrow" w:hAnsi="Arial Narrow" w:cs="Times New Roman"/>
          <w:sz w:val="22"/>
          <w:szCs w:val="22"/>
          <w:lang w:val="es-CO"/>
        </w:rPr>
        <w:t xml:space="preserve"> En el evento de Consorcios, Uniones Temporales y demás Formas Asociativas, cada uno de los integrantes de l</w:t>
      </w:r>
      <w:r w:rsidR="00291640" w:rsidRPr="00044F58">
        <w:rPr>
          <w:rFonts w:ascii="Arial Narrow" w:hAnsi="Arial Narrow" w:cs="Times New Roman"/>
          <w:sz w:val="22"/>
          <w:szCs w:val="22"/>
          <w:lang w:val="es-CO"/>
        </w:rPr>
        <w:t>a</w:t>
      </w:r>
      <w:r w:rsidRPr="00044F58">
        <w:rPr>
          <w:rFonts w:ascii="Arial Narrow" w:hAnsi="Arial Narrow" w:cs="Times New Roman"/>
          <w:sz w:val="22"/>
          <w:szCs w:val="22"/>
          <w:lang w:val="es-CO"/>
        </w:rPr>
        <w:t>s mismas deberá presentar Certificado de Existencia y Representación Legal o Certificado de Matrícula Mercantil, conforme con su naturaleza jurídica, acreditando todas las exigencias del presente numeral.</w:t>
      </w:r>
      <w:r w:rsidR="007E6B9C" w:rsidRPr="00044F58">
        <w:rPr>
          <w:rFonts w:ascii="Arial Narrow" w:hAnsi="Arial Narrow" w:cs="Times New Roman"/>
          <w:sz w:val="22"/>
          <w:szCs w:val="22"/>
          <w:lang w:val="es-CO"/>
        </w:rPr>
        <w:t xml:space="preserve"> </w:t>
      </w:r>
      <w:r w:rsidRPr="00044F58">
        <w:rPr>
          <w:rFonts w:ascii="Arial Narrow" w:hAnsi="Arial Narrow" w:cs="Times New Roman"/>
          <w:b/>
          <w:sz w:val="22"/>
          <w:szCs w:val="22"/>
          <w:u w:val="single"/>
          <w:lang w:val="es-CO"/>
        </w:rPr>
        <w:t>Si el proponente es persona jurídica, consorcio o unión temporal, debe acreditar que su duración no será inferior al plazo de ejecución del contrato, su liquidación y un (1) año más.</w:t>
      </w:r>
    </w:p>
    <w:p w14:paraId="4BC5D0F0" w14:textId="7EED739B" w:rsidR="00D06B9E" w:rsidRPr="00044F58" w:rsidRDefault="00D06B9E" w:rsidP="00CB273B">
      <w:pPr>
        <w:tabs>
          <w:tab w:val="left" w:pos="0"/>
        </w:tabs>
        <w:ind w:right="51"/>
        <w:jc w:val="both"/>
        <w:rPr>
          <w:rFonts w:ascii="Arial Narrow" w:hAnsi="Arial Narrow" w:cs="Times New Roman"/>
          <w:b/>
          <w:sz w:val="22"/>
          <w:szCs w:val="22"/>
          <w:u w:val="single"/>
          <w:lang w:val="es-CO"/>
        </w:rPr>
      </w:pPr>
    </w:p>
    <w:p w14:paraId="7678FB24" w14:textId="48E7836D" w:rsidR="00D06B9E" w:rsidRPr="00044F58" w:rsidRDefault="00D06B9E" w:rsidP="00CB273B">
      <w:pPr>
        <w:tabs>
          <w:tab w:val="left" w:pos="0"/>
        </w:tabs>
        <w:ind w:right="51"/>
        <w:jc w:val="both"/>
        <w:rPr>
          <w:rFonts w:ascii="Arial Narrow" w:hAnsi="Arial Narrow" w:cs="Times New Roman"/>
          <w:b/>
          <w:sz w:val="22"/>
          <w:szCs w:val="22"/>
          <w:u w:val="single"/>
          <w:lang w:val="es-CO"/>
        </w:rPr>
      </w:pPr>
      <w:r w:rsidRPr="00044F58">
        <w:rPr>
          <w:rFonts w:ascii="Arial Narrow" w:hAnsi="Arial Narrow" w:cs="Times New Roman"/>
          <w:b/>
          <w:sz w:val="22"/>
          <w:szCs w:val="22"/>
          <w:u w:val="single"/>
          <w:lang w:val="es-CO"/>
        </w:rPr>
        <w:t xml:space="preserve">NOTA 2: </w:t>
      </w:r>
      <w:r w:rsidRPr="00044F58">
        <w:rPr>
          <w:rFonts w:ascii="Arial Narrow" w:hAnsi="Arial Narrow"/>
          <w:sz w:val="22"/>
          <w:szCs w:val="22"/>
        </w:rPr>
        <w:t>Si el proponente es persona jurídica que legalmente no está obligada a registrarse en la Cámara de Comercio, debe allegar el documento legal idóneo que acredite su existencia y representación o reconocimiento de personería jurídica, con fecha de expedición dentro de los treinta (30) días hábiles anteriores al cierre del proceso contractual</w:t>
      </w:r>
      <w:r w:rsidR="00291640" w:rsidRPr="00044F58">
        <w:rPr>
          <w:rFonts w:ascii="Arial Narrow" w:hAnsi="Arial Narrow"/>
          <w:sz w:val="22"/>
          <w:szCs w:val="22"/>
        </w:rPr>
        <w:t>.</w:t>
      </w:r>
    </w:p>
    <w:p w14:paraId="1E0B9BEE"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3E69AA9D" w14:textId="77777777" w:rsidR="00BD4896" w:rsidRDefault="00BD4896" w:rsidP="00CB273B">
      <w:pPr>
        <w:tabs>
          <w:tab w:val="left" w:pos="0"/>
        </w:tabs>
        <w:ind w:right="51"/>
        <w:jc w:val="both"/>
        <w:rPr>
          <w:rFonts w:ascii="Arial Narrow" w:hAnsi="Arial Narrow" w:cs="Times New Roman"/>
          <w:b/>
          <w:bCs/>
          <w:sz w:val="22"/>
          <w:szCs w:val="22"/>
          <w:u w:val="single"/>
          <w:lang w:val="es-CO"/>
        </w:rPr>
      </w:pPr>
      <w:r w:rsidRPr="00044F58">
        <w:rPr>
          <w:rFonts w:ascii="Arial Narrow" w:hAnsi="Arial Narrow" w:cs="Times New Roman"/>
          <w:b/>
          <w:bCs/>
          <w:sz w:val="22"/>
          <w:szCs w:val="22"/>
          <w:u w:val="single"/>
          <w:lang w:val="es-CO"/>
        </w:rPr>
        <w:t xml:space="preserve">El proponente deberá adjuntar fotocopia de la Cédula de Ciudadanía del Representante Legal o Apoderado, según el caso. </w:t>
      </w:r>
    </w:p>
    <w:p w14:paraId="6F0F2750" w14:textId="77777777" w:rsidR="00E507FA" w:rsidRPr="00044F58" w:rsidRDefault="00E507FA" w:rsidP="00CB273B">
      <w:pPr>
        <w:tabs>
          <w:tab w:val="left" w:pos="0"/>
        </w:tabs>
        <w:ind w:right="51"/>
        <w:jc w:val="both"/>
        <w:rPr>
          <w:rFonts w:ascii="Arial Narrow" w:hAnsi="Arial Narrow" w:cs="Times New Roman"/>
          <w:b/>
          <w:bCs/>
          <w:sz w:val="22"/>
          <w:szCs w:val="22"/>
          <w:u w:val="single"/>
          <w:lang w:val="es-CO"/>
        </w:rPr>
      </w:pPr>
    </w:p>
    <w:p w14:paraId="3803B2B4" w14:textId="4BE9DB15" w:rsidR="00BD4896" w:rsidRPr="00044F58" w:rsidRDefault="00A07708" w:rsidP="005B3E32">
      <w:pPr>
        <w:pStyle w:val="Ttulo1"/>
        <w:jc w:val="both"/>
        <w:rPr>
          <w:rFonts w:ascii="Arial Narrow" w:hAnsi="Arial Narrow" w:cs="Times New Roman"/>
          <w:bCs w:val="0"/>
          <w:lang w:val="es-CO"/>
        </w:rPr>
      </w:pPr>
      <w:bookmarkStart w:id="236" w:name="_Toc487131472"/>
      <w:bookmarkStart w:id="237" w:name="_Toc74239372"/>
      <w:bookmarkStart w:id="238" w:name="_Toc105153259"/>
      <w:r w:rsidRPr="00044F58">
        <w:rPr>
          <w:rFonts w:ascii="Arial Narrow" w:hAnsi="Arial Narrow" w:cs="Times New Roman"/>
          <w:bCs w:val="0"/>
          <w:lang w:val="es-CO"/>
        </w:rPr>
        <w:t>8.1.3.2  PERSONA NATURAL</w:t>
      </w:r>
      <w:bookmarkEnd w:id="236"/>
      <w:bookmarkEnd w:id="237"/>
      <w:bookmarkEnd w:id="238"/>
    </w:p>
    <w:p w14:paraId="00EB6628" w14:textId="77777777" w:rsidR="006034C8" w:rsidRPr="00044F58" w:rsidRDefault="006034C8" w:rsidP="00CB273B">
      <w:pPr>
        <w:tabs>
          <w:tab w:val="left" w:pos="0"/>
        </w:tabs>
        <w:ind w:right="51"/>
        <w:jc w:val="both"/>
        <w:rPr>
          <w:rFonts w:ascii="Arial Narrow" w:hAnsi="Arial Narrow" w:cs="Times New Roman"/>
          <w:b/>
          <w:sz w:val="22"/>
          <w:szCs w:val="22"/>
          <w:lang w:val="es-CO"/>
        </w:rPr>
      </w:pPr>
    </w:p>
    <w:p w14:paraId="61BAB9F0"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Si el proponente es una persona natural deberá presentar fotocopia de su documento de identificación y Matrícula Mercantil, en el caso que aplique, expedido por la Cámara de Comercio del domicilio principal, en el que conste su actividad comercial y que en general sea suficiente para poder ejecutar el objeto del presente proceso de selección. Este certificado debe haber sido expedido con fecha de expedición no superior a treinta (30) días. La matrícula mercantil debe ser presentada vigente y renovada según aplique.</w:t>
      </w:r>
    </w:p>
    <w:p w14:paraId="537C08E0"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586D52C3"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En caso de ser persona natural con establecimiento de comercio abierto al público adjuntar el certificado de Matrícula Mercantil expedido por la Cámara de Comercio, cuya fecha de expedición no podrá ser superior a treinta (30) días calendario.</w:t>
      </w:r>
    </w:p>
    <w:p w14:paraId="750CF76D" w14:textId="77777777" w:rsidR="004256FB" w:rsidRPr="00044F58" w:rsidRDefault="004256FB" w:rsidP="00CB273B">
      <w:pPr>
        <w:tabs>
          <w:tab w:val="left" w:pos="0"/>
        </w:tabs>
        <w:ind w:right="51"/>
        <w:jc w:val="both"/>
        <w:rPr>
          <w:rFonts w:ascii="Arial Narrow" w:hAnsi="Arial Narrow" w:cs="Times New Roman"/>
          <w:sz w:val="22"/>
          <w:szCs w:val="22"/>
          <w:lang w:val="es-CO"/>
        </w:rPr>
      </w:pPr>
    </w:p>
    <w:p w14:paraId="0D7D02B8" w14:textId="4EC98279" w:rsidR="00BD4896" w:rsidRPr="00044F58" w:rsidRDefault="00A07708" w:rsidP="005B3E32">
      <w:pPr>
        <w:pStyle w:val="Ttulo1"/>
        <w:jc w:val="both"/>
        <w:rPr>
          <w:rFonts w:ascii="Arial Narrow" w:hAnsi="Arial Narrow" w:cs="Times New Roman"/>
          <w:bCs w:val="0"/>
          <w:lang w:val="es-CO"/>
        </w:rPr>
      </w:pPr>
      <w:bookmarkStart w:id="239" w:name="_Toc402511945"/>
      <w:bookmarkStart w:id="240" w:name="_Toc487131473"/>
      <w:bookmarkStart w:id="241" w:name="_Toc516584449"/>
      <w:bookmarkStart w:id="242" w:name="_Toc74239373"/>
      <w:bookmarkStart w:id="243" w:name="_Toc105153260"/>
      <w:r w:rsidRPr="00044F58">
        <w:rPr>
          <w:rFonts w:ascii="Arial Narrow" w:hAnsi="Arial Narrow" w:cs="Times New Roman"/>
          <w:bCs w:val="0"/>
          <w:lang w:val="es-CO"/>
        </w:rPr>
        <w:t>8.1.3.3  PERSONAS JURÍDICAS NACIONALES DE NATURALEZA PÚBLICA</w:t>
      </w:r>
      <w:bookmarkEnd w:id="239"/>
      <w:bookmarkEnd w:id="240"/>
      <w:bookmarkEnd w:id="241"/>
      <w:bookmarkEnd w:id="242"/>
      <w:bookmarkEnd w:id="243"/>
    </w:p>
    <w:p w14:paraId="0FDDF289" w14:textId="77777777" w:rsidR="006034C8" w:rsidRPr="00044F58" w:rsidRDefault="006034C8" w:rsidP="005B3E32">
      <w:pPr>
        <w:ind w:right="51"/>
        <w:jc w:val="both"/>
        <w:rPr>
          <w:rFonts w:ascii="Arial Narrow" w:hAnsi="Arial Narrow" w:cs="Times New Roman"/>
          <w:b/>
          <w:sz w:val="22"/>
          <w:szCs w:val="22"/>
          <w:lang w:val="es-CO"/>
        </w:rPr>
      </w:pPr>
    </w:p>
    <w:p w14:paraId="50AE3342"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Para los efectos previstos en este numeral, se considerarán Personas Jurídicas Nacionales de Naturaleza Pública, aquellas sociedades constituidas por disposición legal o reglamentaria, de acuerdo con la legislación nacional y que tengan domicilio principal en Colombia, que por virtud de la Ley o del acto que autorice su constitución, y según la participación estatal que se registre en ellas, deban someterse al régimen de derecho público, trátese de entidades territoriales o descentralizadas funcionalmente de cualquier orden, las que deberán cumplir con los siguientes requisitos:</w:t>
      </w:r>
    </w:p>
    <w:p w14:paraId="45F13B60" w14:textId="77777777" w:rsidR="00BD4896" w:rsidRPr="00044F58" w:rsidRDefault="00BD4896" w:rsidP="00CB273B">
      <w:pPr>
        <w:tabs>
          <w:tab w:val="left" w:pos="0"/>
        </w:tabs>
        <w:ind w:right="51"/>
        <w:jc w:val="both"/>
        <w:rPr>
          <w:rFonts w:ascii="Arial Narrow" w:hAnsi="Arial Narrow" w:cs="Times New Roman"/>
          <w:bCs/>
          <w:sz w:val="22"/>
          <w:szCs w:val="22"/>
          <w:lang w:val="es-CO"/>
        </w:rPr>
      </w:pPr>
    </w:p>
    <w:p w14:paraId="527FA7E4" w14:textId="77777777" w:rsidR="00BD4896" w:rsidRPr="00044F58" w:rsidRDefault="00BD4896" w:rsidP="00CB273B">
      <w:pPr>
        <w:pStyle w:val="Prrafodelista"/>
        <w:numPr>
          <w:ilvl w:val="0"/>
          <w:numId w:val="9"/>
        </w:numPr>
        <w:tabs>
          <w:tab w:val="left" w:pos="0"/>
        </w:tabs>
        <w:ind w:left="426" w:right="51" w:hanging="284"/>
        <w:jc w:val="both"/>
        <w:rPr>
          <w:rFonts w:ascii="Arial Narrow" w:hAnsi="Arial Narrow" w:cs="Times New Roman"/>
          <w:bCs/>
          <w:lang w:val="es-CO"/>
        </w:rPr>
      </w:pPr>
      <w:r w:rsidRPr="00044F58">
        <w:rPr>
          <w:rFonts w:ascii="Arial Narrow" w:hAnsi="Arial Narrow" w:cs="Times New Roman"/>
          <w:bCs/>
          <w:lang w:val="es-CO"/>
        </w:rPr>
        <w:t>Acreditar su existencia y representación legal, salvo que dicha existencia y representación se deriven de la Constitución Política de Colombia o la Ley. Para el efecto, mencionarán los documentos y actos administrativos que conforme a la Ley, expedidos en cada caso por la autoridad competente, con las formalidades y requisitos exigidos por la Ley para su eficacia y oponibilidad ante terceros. En todo caso, deberá mencionarse el documento mediante el cual se dio la autorización para la presentación de la oferta y posterior suscripción del contrato, impartida por el órgano competente, sin perjuicio de lo cual, será responsabilidad de la persona jurídica correspondiente, asegurarse de haber cumplido con todos los requisitos presupuestales y administrativos necesarios para obligarse y para poder ejecutar adecuada y oportunamente las obligaciones que contrae mediante la presentación de la propuesta.</w:t>
      </w:r>
    </w:p>
    <w:p w14:paraId="0658C3C0" w14:textId="77777777" w:rsidR="00BD4896" w:rsidRPr="00044F58" w:rsidRDefault="00BD4896" w:rsidP="00CB273B">
      <w:pPr>
        <w:pStyle w:val="Prrafodelista"/>
        <w:numPr>
          <w:ilvl w:val="0"/>
          <w:numId w:val="9"/>
        </w:numPr>
        <w:tabs>
          <w:tab w:val="left" w:pos="0"/>
        </w:tabs>
        <w:ind w:left="426" w:right="51" w:hanging="284"/>
        <w:jc w:val="both"/>
        <w:rPr>
          <w:rFonts w:ascii="Arial Narrow" w:hAnsi="Arial Narrow" w:cs="Times New Roman"/>
          <w:bCs/>
          <w:lang w:val="es-CO"/>
        </w:rPr>
      </w:pPr>
      <w:r w:rsidRPr="00044F58">
        <w:rPr>
          <w:rFonts w:ascii="Arial Narrow" w:hAnsi="Arial Narrow" w:cs="Times New Roman"/>
          <w:bCs/>
          <w:lang w:val="es-CO"/>
        </w:rPr>
        <w:t>Acreditar que el ente público contratante tiene capacidad legal para la celebración y ejecución del contrato.</w:t>
      </w:r>
    </w:p>
    <w:p w14:paraId="165A6223" w14:textId="77777777" w:rsidR="00BD4896" w:rsidRPr="00044F58" w:rsidRDefault="00BD4896" w:rsidP="00CB273B">
      <w:pPr>
        <w:pStyle w:val="Prrafodelista"/>
        <w:numPr>
          <w:ilvl w:val="0"/>
          <w:numId w:val="9"/>
        </w:numPr>
        <w:tabs>
          <w:tab w:val="left" w:pos="0"/>
        </w:tabs>
        <w:ind w:left="426" w:right="51" w:hanging="284"/>
        <w:jc w:val="both"/>
        <w:rPr>
          <w:rFonts w:ascii="Arial Narrow" w:hAnsi="Arial Narrow" w:cs="Times New Roman"/>
          <w:bCs/>
          <w:lang w:val="es-CO"/>
        </w:rPr>
      </w:pPr>
      <w:r w:rsidRPr="00044F58">
        <w:rPr>
          <w:rFonts w:ascii="Arial Narrow" w:hAnsi="Arial Narrow" w:cs="Times New Roman"/>
          <w:bCs/>
          <w:lang w:val="es-CO"/>
        </w:rPr>
        <w:t>Acreditar la capacidad del representante legal para la presentación de la propuesta y para la suscripción del contrato, teniendo en cuenta para estos efectos el alcance y la naturaleza de las diferentes obligaciones que adquiere.</w:t>
      </w:r>
    </w:p>
    <w:p w14:paraId="247393D6" w14:textId="77777777" w:rsidR="006E24C9" w:rsidRPr="00044F58" w:rsidRDefault="006E24C9" w:rsidP="00CB273B">
      <w:pPr>
        <w:pStyle w:val="Prrafodelista"/>
        <w:tabs>
          <w:tab w:val="left" w:pos="0"/>
        </w:tabs>
        <w:ind w:left="426" w:right="51" w:firstLine="0"/>
        <w:jc w:val="both"/>
        <w:rPr>
          <w:rFonts w:ascii="Arial Narrow" w:hAnsi="Arial Narrow" w:cs="Times New Roman"/>
          <w:bCs/>
          <w:lang w:val="es-CO"/>
        </w:rPr>
      </w:pPr>
    </w:p>
    <w:p w14:paraId="00FB3849" w14:textId="56D165D2" w:rsidR="00BD4896" w:rsidRPr="00044F58" w:rsidRDefault="00A07708" w:rsidP="005B3E32">
      <w:pPr>
        <w:pStyle w:val="Ttulo1"/>
        <w:jc w:val="both"/>
        <w:rPr>
          <w:rFonts w:ascii="Arial Narrow" w:hAnsi="Arial Narrow" w:cs="Times New Roman"/>
          <w:bCs w:val="0"/>
          <w:lang w:val="es-CO"/>
        </w:rPr>
      </w:pPr>
      <w:bookmarkStart w:id="244" w:name="_Toc516584450"/>
      <w:bookmarkStart w:id="245" w:name="_Toc74071335"/>
      <w:bookmarkStart w:id="246" w:name="_Toc74071836"/>
      <w:bookmarkStart w:id="247" w:name="_Toc74239374"/>
      <w:bookmarkStart w:id="248" w:name="_Toc105153261"/>
      <w:r w:rsidRPr="00044F58">
        <w:rPr>
          <w:rFonts w:ascii="Arial Narrow" w:hAnsi="Arial Narrow" w:cs="Times New Roman"/>
          <w:bCs w:val="0"/>
          <w:lang w:val="es-CO"/>
        </w:rPr>
        <w:t>8.1.3.4  PERSONAS JURÍDICAS EXTRANJERAS</w:t>
      </w:r>
      <w:bookmarkEnd w:id="244"/>
      <w:bookmarkEnd w:id="245"/>
      <w:bookmarkEnd w:id="246"/>
      <w:bookmarkEnd w:id="247"/>
      <w:bookmarkEnd w:id="248"/>
    </w:p>
    <w:p w14:paraId="40AAFD32" w14:textId="77777777" w:rsidR="006034C8" w:rsidRPr="00044F58" w:rsidRDefault="006034C8" w:rsidP="005B3E32">
      <w:pPr>
        <w:jc w:val="both"/>
        <w:rPr>
          <w:rFonts w:ascii="Arial Narrow" w:hAnsi="Arial Narrow" w:cs="Times New Roman"/>
          <w:b/>
          <w:sz w:val="22"/>
          <w:szCs w:val="22"/>
          <w:lang w:val="es-CO"/>
        </w:rPr>
      </w:pPr>
    </w:p>
    <w:p w14:paraId="3AC754CE" w14:textId="2DC79368"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Las personas jurídicas de origen extranjero, tengan o no domicilio en Colombia a través de sucursales, se someterán en todo caso a la legislación colombiana. </w:t>
      </w:r>
    </w:p>
    <w:p w14:paraId="0C0D2F31"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Todas las personas extranjeras domiciliadas o con sucursal en Colombia, que aspiren a celebrar contratos con las entidades estatales, se inscribirán en el Registro Único de Proponentes del Registro Único Empresarial de la Cámara de Comercio con jurisdicción en su domicilio principal.</w:t>
      </w:r>
    </w:p>
    <w:p w14:paraId="70D821CC"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2E957563"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Para el caso de personas jurídicas extranj</w:t>
      </w:r>
      <w:r w:rsidR="005544D3" w:rsidRPr="00044F58">
        <w:rPr>
          <w:rFonts w:ascii="Arial Narrow" w:hAnsi="Arial Narrow" w:cs="Times New Roman"/>
          <w:sz w:val="22"/>
          <w:szCs w:val="22"/>
          <w:lang w:val="es-CO"/>
        </w:rPr>
        <w:t>eras sin sucursal en Colombia, é</w:t>
      </w:r>
      <w:r w:rsidRPr="00044F58">
        <w:rPr>
          <w:rFonts w:ascii="Arial Narrow" w:hAnsi="Arial Narrow" w:cs="Times New Roman"/>
          <w:sz w:val="22"/>
          <w:szCs w:val="22"/>
          <w:lang w:val="es-CO"/>
        </w:rPr>
        <w:t xml:space="preserve">stas deben cumplir con las siguientes condiciones: </w:t>
      </w:r>
    </w:p>
    <w:p w14:paraId="36C52E8F"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4597E463" w14:textId="77777777" w:rsidR="00BD4896" w:rsidRPr="00044F58" w:rsidRDefault="00BD4896" w:rsidP="00CB273B">
      <w:pPr>
        <w:numPr>
          <w:ilvl w:val="0"/>
          <w:numId w:val="19"/>
        </w:num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Acreditar su existencia y representación legal, a efectos de lo cual deberán presentar un documento expedido por la autoridad competente en el país de su domicilio, con un término no mayor a un (1) mes anterior a la fecha de cierre,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w:t>
      </w:r>
    </w:p>
    <w:p w14:paraId="6F218BE5" w14:textId="77777777" w:rsidR="00BD4896" w:rsidRPr="00044F58" w:rsidRDefault="00BD4896" w:rsidP="00CB273B">
      <w:pPr>
        <w:numPr>
          <w:ilvl w:val="0"/>
          <w:numId w:val="19"/>
        </w:num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Acreditar la duración de la persona jurídica la cual debe extenderse por el plazo del contrato y un (1) año más, contado a partir de la fecha de cierre del presente proceso de selección. </w:t>
      </w:r>
    </w:p>
    <w:p w14:paraId="7500B98A" w14:textId="77777777" w:rsidR="00BD4896" w:rsidRPr="00044F58" w:rsidRDefault="00BD4896" w:rsidP="00CB273B">
      <w:pPr>
        <w:numPr>
          <w:ilvl w:val="0"/>
          <w:numId w:val="19"/>
        </w:num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Acreditar que el objeto social de la sociedad se encuentra directamente relacionado con el objeto del contrato, de manera que le permita a la persona jurídica la celebración y ejecución del mismo, teniendo en cuenta para estos efectos el alcance y la naturaleza de las diferentes obligaciones que adquiere.</w:t>
      </w:r>
    </w:p>
    <w:p w14:paraId="37DACBF5"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5FCF5456" w14:textId="3D9298CD"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Las personas jurídicas extranjeras sin domicilio en Colombia</w:t>
      </w:r>
      <w:r w:rsidRPr="00044F58">
        <w:rPr>
          <w:rFonts w:ascii="Arial Narrow" w:hAnsi="Arial Narrow" w:cs="Times New Roman"/>
          <w:sz w:val="22"/>
          <w:szCs w:val="22"/>
          <w:lang w:val="es-CO"/>
        </w:rPr>
        <w:t xml:space="preserve">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w:t>
      </w:r>
      <w:r w:rsidR="00E507FA">
        <w:rPr>
          <w:rFonts w:ascii="Arial Narrow" w:hAnsi="Arial Narrow" w:cs="Times New Roman"/>
          <w:sz w:val="22"/>
          <w:szCs w:val="22"/>
          <w:lang w:val="es-CO"/>
        </w:rPr>
        <w:t>el pliego de condiciones</w:t>
      </w:r>
      <w:r w:rsidRPr="00044F58">
        <w:rPr>
          <w:rFonts w:ascii="Arial Narrow" w:hAnsi="Arial Narrow" w:cs="Times New Roman"/>
          <w:sz w:val="22"/>
          <w:szCs w:val="22"/>
          <w:lang w:val="es-CO"/>
        </w:rPr>
        <w:t xml:space="preserve">, así como para representarla judicial o extrajudicialmente. </w:t>
      </w:r>
    </w:p>
    <w:p w14:paraId="2FE35B62"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403586E8"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En todos los casos los documentos anteriores deberán sujetarse al cumplimiento de los requisitos legales exigidos para la validez y oponibilidad en Colombia de los documentos expedidos en el exterior con el propósito que obren como prueba conforme con el artículo 251 del Código General del Proceso. </w:t>
      </w:r>
    </w:p>
    <w:p w14:paraId="608556FC"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7666E02E"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Dicho apoderado podrá ser el mismo en el caso de proponentes plurales extranjeros que participen en consorcio o unión temporal, y en tal caso bastará para todos los efectos, la presentación del poder común otorgado por todos los integrantes del consorcio o unión temporal.</w:t>
      </w:r>
    </w:p>
    <w:p w14:paraId="63B32E5C" w14:textId="77777777" w:rsidR="00BA6506" w:rsidRPr="00044F58" w:rsidRDefault="00BA6506" w:rsidP="00CB273B">
      <w:pPr>
        <w:tabs>
          <w:tab w:val="left" w:pos="0"/>
        </w:tabs>
        <w:ind w:right="51"/>
        <w:jc w:val="both"/>
        <w:rPr>
          <w:rFonts w:ascii="Arial Narrow" w:hAnsi="Arial Narrow" w:cs="Times New Roman"/>
          <w:sz w:val="22"/>
          <w:szCs w:val="22"/>
          <w:lang w:val="es-CO"/>
        </w:rPr>
      </w:pPr>
    </w:p>
    <w:p w14:paraId="6C065DC1" w14:textId="609CC0DD" w:rsidR="00BD4896" w:rsidRPr="00044F58" w:rsidRDefault="00A07708" w:rsidP="005B3E32">
      <w:pPr>
        <w:pStyle w:val="Ttulo1"/>
        <w:jc w:val="both"/>
        <w:rPr>
          <w:rFonts w:ascii="Arial Narrow" w:hAnsi="Arial Narrow" w:cs="Times New Roman"/>
          <w:lang w:val="es-CO"/>
        </w:rPr>
      </w:pPr>
      <w:bookmarkStart w:id="249" w:name="_Toc487131471"/>
      <w:bookmarkStart w:id="250" w:name="_Toc74071336"/>
      <w:bookmarkStart w:id="251" w:name="_Toc74071837"/>
      <w:bookmarkStart w:id="252" w:name="_Toc74239375"/>
      <w:bookmarkStart w:id="253" w:name="_Toc105153262"/>
      <w:bookmarkStart w:id="254" w:name="_Toc487131465"/>
      <w:bookmarkStart w:id="255" w:name="_Toc487131474"/>
      <w:r w:rsidRPr="00044F58">
        <w:rPr>
          <w:rFonts w:ascii="Arial Narrow" w:hAnsi="Arial Narrow" w:cs="Times New Roman"/>
          <w:lang w:val="es-CO"/>
        </w:rPr>
        <w:t>8.1.4  AUTORIZACIÓN DE ÓRGANO SOCIAL</w:t>
      </w:r>
      <w:bookmarkEnd w:id="249"/>
      <w:bookmarkEnd w:id="250"/>
      <w:bookmarkEnd w:id="251"/>
      <w:bookmarkEnd w:id="252"/>
      <w:bookmarkEnd w:id="253"/>
    </w:p>
    <w:p w14:paraId="4B47A940" w14:textId="77777777" w:rsidR="00BD4896" w:rsidRPr="00044F58" w:rsidRDefault="00BD4896" w:rsidP="00CB273B">
      <w:pPr>
        <w:ind w:right="51"/>
        <w:jc w:val="both"/>
        <w:rPr>
          <w:rFonts w:ascii="Arial Narrow" w:hAnsi="Arial Narrow" w:cs="Times New Roman"/>
          <w:b/>
          <w:sz w:val="22"/>
          <w:szCs w:val="22"/>
          <w:lang w:val="es-CO"/>
        </w:rPr>
      </w:pPr>
    </w:p>
    <w:p w14:paraId="1734EB12" w14:textId="77777777" w:rsidR="00BD4896" w:rsidRPr="00044F58" w:rsidRDefault="00BD4896" w:rsidP="00CB273B">
      <w:pPr>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Igualmente, deberá acreditar la suficiencia de la capacidad del Representante Legal para la presentación de la propuesta y para la suscripción del contrato ofrecido. Cuando el Representante Legal tenga limitaciones estatutarias se deberá presentar adicionalmente copia del Acta en la que conste la decisión del Órgano Social correspondiente que autorice al Representante Legal para la presentación de la propuesta, la suscripción del contrato, y para actuar en los demás actos requeridos para la contratación en el caso de resultar adjudicatario.</w:t>
      </w:r>
    </w:p>
    <w:p w14:paraId="642ADDD0" w14:textId="77777777" w:rsidR="00BD4896" w:rsidRPr="00044F58" w:rsidRDefault="00BD4896" w:rsidP="00CB273B">
      <w:pPr>
        <w:ind w:right="51"/>
        <w:jc w:val="both"/>
        <w:rPr>
          <w:rFonts w:ascii="Arial Narrow" w:hAnsi="Arial Narrow" w:cs="Times New Roman"/>
          <w:sz w:val="22"/>
          <w:szCs w:val="22"/>
          <w:u w:val="single"/>
          <w:lang w:val="es-CO"/>
        </w:rPr>
      </w:pPr>
    </w:p>
    <w:p w14:paraId="5B8C7151" w14:textId="789FCA67" w:rsidR="00BD4896" w:rsidRPr="00044F58" w:rsidRDefault="00A07708" w:rsidP="005B3E32">
      <w:pPr>
        <w:pStyle w:val="Ttulo1"/>
        <w:jc w:val="both"/>
        <w:rPr>
          <w:rFonts w:ascii="Arial Narrow" w:hAnsi="Arial Narrow" w:cs="Times New Roman"/>
          <w:bCs w:val="0"/>
          <w:lang w:val="es-CO"/>
        </w:rPr>
      </w:pPr>
      <w:bookmarkStart w:id="256" w:name="_Toc516584451"/>
      <w:bookmarkStart w:id="257" w:name="_Toc74071337"/>
      <w:bookmarkStart w:id="258" w:name="_Toc74071838"/>
      <w:bookmarkStart w:id="259" w:name="_Toc74239376"/>
      <w:bookmarkStart w:id="260" w:name="_Toc105153263"/>
      <w:r w:rsidRPr="00044F58">
        <w:rPr>
          <w:rFonts w:ascii="Arial Narrow" w:hAnsi="Arial Narrow" w:cs="Times New Roman"/>
          <w:bCs w:val="0"/>
          <w:lang w:val="es-CO"/>
        </w:rPr>
        <w:t>8.1.5  PODER</w:t>
      </w:r>
      <w:bookmarkEnd w:id="254"/>
      <w:bookmarkEnd w:id="256"/>
      <w:bookmarkEnd w:id="257"/>
      <w:bookmarkEnd w:id="258"/>
      <w:bookmarkEnd w:id="259"/>
      <w:bookmarkEnd w:id="260"/>
    </w:p>
    <w:p w14:paraId="35E41AD3" w14:textId="77777777" w:rsidR="00BD4896" w:rsidRPr="00044F58" w:rsidRDefault="00BD4896" w:rsidP="00CB273B">
      <w:pPr>
        <w:ind w:right="51"/>
        <w:jc w:val="both"/>
        <w:rPr>
          <w:rFonts w:ascii="Arial Narrow" w:hAnsi="Arial Narrow" w:cs="Times New Roman"/>
          <w:sz w:val="22"/>
          <w:szCs w:val="22"/>
          <w:lang w:val="es-CO"/>
        </w:rPr>
      </w:pPr>
    </w:p>
    <w:p w14:paraId="0AE5E7CC" w14:textId="77777777" w:rsidR="00BD4896" w:rsidRPr="00044F58" w:rsidRDefault="00BD4896" w:rsidP="00CB273B">
      <w:pPr>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Cuando el proponente actúe a través de un representante o apoderado debe acreditar mediante documento con presentación personal en notaria o su equivalente, en el cual se afirme que su representante o apoderado está expresamente facultado para presentar la propuesta, subsanar observaciones, así como que también se encuentra facultado para firmar el contrato respectivo.</w:t>
      </w:r>
    </w:p>
    <w:p w14:paraId="30FA3A1A" w14:textId="77777777" w:rsidR="000A2755" w:rsidRPr="00044F58" w:rsidRDefault="000A2755" w:rsidP="00CB273B">
      <w:pPr>
        <w:ind w:right="51"/>
        <w:jc w:val="both"/>
        <w:rPr>
          <w:rFonts w:ascii="Arial Narrow" w:hAnsi="Arial Narrow" w:cs="Times New Roman"/>
          <w:i/>
          <w:sz w:val="22"/>
          <w:szCs w:val="22"/>
          <w:lang w:val="es-CO"/>
        </w:rPr>
      </w:pPr>
    </w:p>
    <w:p w14:paraId="0A93CBBE" w14:textId="01B370B5" w:rsidR="00BD4896" w:rsidRPr="00044F58" w:rsidRDefault="00A07708" w:rsidP="005B3E32">
      <w:pPr>
        <w:pStyle w:val="Ttulo1"/>
        <w:jc w:val="both"/>
        <w:rPr>
          <w:rFonts w:ascii="Arial Narrow" w:hAnsi="Arial Narrow" w:cs="Times New Roman"/>
          <w:bCs w:val="0"/>
          <w:lang w:val="es-CO"/>
        </w:rPr>
      </w:pPr>
      <w:bookmarkStart w:id="261" w:name="_Toc516584452"/>
      <w:bookmarkStart w:id="262" w:name="_Toc74071338"/>
      <w:bookmarkStart w:id="263" w:name="_Toc74071839"/>
      <w:bookmarkStart w:id="264" w:name="_Toc74239377"/>
      <w:bookmarkStart w:id="265" w:name="_Toc105153264"/>
      <w:r w:rsidRPr="00044F58">
        <w:rPr>
          <w:rFonts w:ascii="Arial Narrow" w:hAnsi="Arial Narrow" w:cs="Times New Roman"/>
          <w:bCs w:val="0"/>
          <w:lang w:val="es-CO"/>
        </w:rPr>
        <w:t>8.1.6 PROPONENTES PLURALES</w:t>
      </w:r>
      <w:bookmarkEnd w:id="255"/>
      <w:bookmarkEnd w:id="261"/>
      <w:bookmarkEnd w:id="262"/>
      <w:bookmarkEnd w:id="263"/>
      <w:bookmarkEnd w:id="264"/>
      <w:bookmarkEnd w:id="265"/>
    </w:p>
    <w:p w14:paraId="62FBF8C2" w14:textId="77777777" w:rsidR="00D44E6E" w:rsidRPr="00044F58" w:rsidRDefault="00D44E6E" w:rsidP="005B3E32">
      <w:pPr>
        <w:ind w:right="51"/>
        <w:jc w:val="both"/>
        <w:rPr>
          <w:rFonts w:ascii="Arial Narrow" w:hAnsi="Arial Narrow" w:cs="Times New Roman"/>
          <w:b/>
          <w:sz w:val="22"/>
          <w:szCs w:val="22"/>
          <w:lang w:val="es-CO"/>
        </w:rPr>
      </w:pPr>
    </w:p>
    <w:p w14:paraId="77832847"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Los proponentes podrán presentar propuestas conjuntas en calidad de consorcio o unión temporal, para lo cual deberán indicar expresamente si su participación es a título de consorcio o unión temporal, conforme a lo señalado en el parágrafo 1 del artículo 7 de la Ley 80 de 1993. </w:t>
      </w:r>
    </w:p>
    <w:p w14:paraId="7DAD2B05" w14:textId="77777777" w:rsidR="005544D3" w:rsidRPr="00044F58" w:rsidRDefault="005544D3" w:rsidP="00CB273B">
      <w:pPr>
        <w:tabs>
          <w:tab w:val="left" w:pos="0"/>
        </w:tabs>
        <w:ind w:right="51"/>
        <w:jc w:val="both"/>
        <w:rPr>
          <w:rFonts w:ascii="Arial Narrow" w:hAnsi="Arial Narrow" w:cs="Times New Roman"/>
          <w:sz w:val="22"/>
          <w:szCs w:val="22"/>
          <w:lang w:val="es-CO"/>
        </w:rPr>
      </w:pPr>
    </w:p>
    <w:p w14:paraId="77584923" w14:textId="555C8C02"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Igualmente, los proponentes podrán ofertar como oferente plural por medio de promesas de sociedad futura, debiendo adjuntar el</w:t>
      </w:r>
      <w:r w:rsidRPr="00044F58">
        <w:rPr>
          <w:rFonts w:ascii="Arial Narrow" w:hAnsi="Arial Narrow" w:cs="Times New Roman"/>
          <w:b/>
          <w:sz w:val="22"/>
          <w:szCs w:val="22"/>
          <w:lang w:val="es-CO"/>
        </w:rPr>
        <w:t xml:space="preserve"> </w:t>
      </w:r>
      <w:r w:rsidR="00F77F5E" w:rsidRPr="00044F58">
        <w:rPr>
          <w:rFonts w:ascii="Arial Narrow" w:hAnsi="Arial Narrow" w:cs="Times New Roman"/>
          <w:b/>
          <w:sz w:val="22"/>
          <w:szCs w:val="22"/>
          <w:lang w:val="es-CO"/>
        </w:rPr>
        <w:t>Anexo 1</w:t>
      </w:r>
      <w:r w:rsidR="00044F58" w:rsidRPr="00044F58">
        <w:rPr>
          <w:rFonts w:ascii="Arial Narrow" w:hAnsi="Arial Narrow" w:cs="Times New Roman"/>
          <w:b/>
          <w:sz w:val="22"/>
          <w:szCs w:val="22"/>
          <w:lang w:val="es-CO"/>
        </w:rPr>
        <w:t>1</w:t>
      </w:r>
      <w:r w:rsidR="00EC0EC5" w:rsidRPr="00044F58">
        <w:rPr>
          <w:rFonts w:ascii="Arial Narrow" w:hAnsi="Arial Narrow" w:cs="Times New Roman"/>
          <w:b/>
          <w:sz w:val="22"/>
          <w:szCs w:val="22"/>
          <w:lang w:val="es-CO"/>
        </w:rPr>
        <w:t xml:space="preserve"> - Modelo de Documento de Constitución para Promesa de Sociedad Futura</w:t>
      </w:r>
      <w:r w:rsidRPr="00044F58">
        <w:rPr>
          <w:rFonts w:ascii="Arial Narrow" w:hAnsi="Arial Narrow" w:cs="Times New Roman"/>
          <w:b/>
          <w:sz w:val="22"/>
          <w:szCs w:val="22"/>
          <w:lang w:val="es-CO"/>
        </w:rPr>
        <w:t>,</w:t>
      </w:r>
      <w:r w:rsidR="005544D3" w:rsidRPr="00044F58">
        <w:rPr>
          <w:rFonts w:ascii="Arial Narrow" w:hAnsi="Arial Narrow" w:cs="Times New Roman"/>
          <w:sz w:val="22"/>
          <w:szCs w:val="22"/>
          <w:lang w:val="es-CO"/>
        </w:rPr>
        <w:t xml:space="preserve"> no </w:t>
      </w:r>
      <w:r w:rsidRPr="00044F58">
        <w:rPr>
          <w:rFonts w:ascii="Arial Narrow" w:hAnsi="Arial Narrow" w:cs="Times New Roman"/>
          <w:sz w:val="22"/>
          <w:szCs w:val="22"/>
          <w:lang w:val="es-CO"/>
        </w:rPr>
        <w:t>obstante tomando en consideración lo previsto en los artículos 110 y 119 del Código de Comercio y en la jurisprudencia, dicha forma de asociación se tomará como un consorcio.</w:t>
      </w:r>
    </w:p>
    <w:p w14:paraId="10FABA54"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7DCAF0AB"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En ningún caso pueden existir varias propuestas presentadas por el mismo proponente ya sea en forma individual o en calidad de integrante de un consorcio, unión temporal o promesas de sociedad futura, so pena del </w:t>
      </w:r>
      <w:r w:rsidRPr="00044F58">
        <w:rPr>
          <w:rFonts w:ascii="Arial Narrow" w:hAnsi="Arial Narrow" w:cs="Times New Roman"/>
          <w:b/>
          <w:sz w:val="22"/>
          <w:szCs w:val="22"/>
          <w:lang w:val="es-CO"/>
        </w:rPr>
        <w:t>rechazo</w:t>
      </w:r>
      <w:r w:rsidRPr="00044F58">
        <w:rPr>
          <w:rFonts w:ascii="Arial Narrow" w:hAnsi="Arial Narrow" w:cs="Times New Roman"/>
          <w:sz w:val="22"/>
          <w:szCs w:val="22"/>
          <w:lang w:val="es-CO"/>
        </w:rPr>
        <w:t xml:space="preserve"> de su propuesta.</w:t>
      </w:r>
    </w:p>
    <w:p w14:paraId="6D7FCD40"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5AF1F746"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Cuando la propuesta se presente en consorcio o unión temporal, se requiere:</w:t>
      </w:r>
    </w:p>
    <w:p w14:paraId="0FA82F58"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422D008F" w14:textId="77777777" w:rsidR="00BD4896" w:rsidRPr="00044F58" w:rsidRDefault="00BD4896" w:rsidP="00CB273B">
      <w:pPr>
        <w:pStyle w:val="Prrafodelista"/>
        <w:numPr>
          <w:ilvl w:val="0"/>
          <w:numId w:val="20"/>
        </w:numPr>
        <w:tabs>
          <w:tab w:val="left" w:pos="0"/>
        </w:tabs>
        <w:ind w:right="51"/>
        <w:jc w:val="both"/>
        <w:rPr>
          <w:rFonts w:ascii="Arial Narrow" w:hAnsi="Arial Narrow" w:cs="Times New Roman"/>
          <w:lang w:val="es-CO"/>
        </w:rPr>
      </w:pPr>
      <w:r w:rsidRPr="00044F58">
        <w:rPr>
          <w:rFonts w:ascii="Arial Narrow" w:hAnsi="Arial Narrow" w:cs="Times New Roman"/>
          <w:lang w:val="es-CO"/>
        </w:rPr>
        <w:t xml:space="preserve">Que hayan sido conformados antes de presentar la propuesta y que se acredite la existencia del consorcio o de la unión temporal, para lo cual deberá aportarse el </w:t>
      </w:r>
      <w:r w:rsidRPr="00044F58">
        <w:rPr>
          <w:rFonts w:ascii="Arial Narrow" w:hAnsi="Arial Narrow" w:cs="Times New Roman"/>
          <w:b/>
          <w:lang w:val="es-CO"/>
        </w:rPr>
        <w:t>documento de constitución</w:t>
      </w:r>
      <w:r w:rsidRPr="00044F58">
        <w:rPr>
          <w:rFonts w:ascii="Arial Narrow" w:hAnsi="Arial Narrow" w:cs="Times New Roman"/>
          <w:lang w:val="es-CO"/>
        </w:rPr>
        <w:t xml:space="preserve"> suscrito por cada uno de sus miembros. Si los integrantes son personas jurídicas, este documento deberá estar firmado por el/los representante(s) legal(es).</w:t>
      </w:r>
    </w:p>
    <w:p w14:paraId="537B53A0" w14:textId="77777777" w:rsidR="00BD4896" w:rsidRPr="00044F58" w:rsidRDefault="00BD4896" w:rsidP="00CB273B">
      <w:pPr>
        <w:tabs>
          <w:tab w:val="left" w:pos="0"/>
        </w:tabs>
        <w:ind w:left="720" w:right="51"/>
        <w:jc w:val="both"/>
        <w:rPr>
          <w:rFonts w:ascii="Arial Narrow" w:hAnsi="Arial Narrow" w:cs="Times New Roman"/>
          <w:sz w:val="22"/>
          <w:szCs w:val="22"/>
          <w:lang w:val="es-CO"/>
        </w:rPr>
      </w:pPr>
    </w:p>
    <w:p w14:paraId="3D440D9F" w14:textId="7E04E934"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Nota:</w:t>
      </w:r>
      <w:r w:rsidRPr="00044F58">
        <w:rPr>
          <w:rFonts w:ascii="Arial Narrow" w:hAnsi="Arial Narrow" w:cs="Times New Roman"/>
          <w:sz w:val="22"/>
          <w:szCs w:val="22"/>
          <w:lang w:val="es-CO"/>
        </w:rPr>
        <w:t xml:space="preserve"> El proponente que se presente en cualquiera de estas formas deberá presentar el documento de constitución</w:t>
      </w:r>
      <w:r w:rsidR="008B6AD2" w:rsidRPr="00044F58">
        <w:rPr>
          <w:rFonts w:ascii="Arial Narrow" w:hAnsi="Arial Narrow" w:cs="Times New Roman"/>
          <w:sz w:val="22"/>
          <w:szCs w:val="22"/>
          <w:lang w:val="es-CO"/>
        </w:rPr>
        <w:t>,</w:t>
      </w:r>
      <w:r w:rsidRPr="00044F58">
        <w:rPr>
          <w:rFonts w:ascii="Arial Narrow" w:hAnsi="Arial Narrow" w:cs="Times New Roman"/>
          <w:sz w:val="22"/>
          <w:szCs w:val="22"/>
          <w:lang w:val="es-CO"/>
        </w:rPr>
        <w:t xml:space="preserve"> </w:t>
      </w:r>
      <w:r w:rsidR="008B6AD2" w:rsidRPr="00044F58">
        <w:rPr>
          <w:rFonts w:ascii="Arial Narrow" w:hAnsi="Arial Narrow" w:cs="Times New Roman"/>
          <w:b/>
          <w:bCs/>
          <w:sz w:val="22"/>
          <w:szCs w:val="22"/>
          <w:lang w:val="es-CO"/>
        </w:rPr>
        <w:t>Anexo 1</w:t>
      </w:r>
      <w:r w:rsidR="0097317A">
        <w:rPr>
          <w:rFonts w:ascii="Arial Narrow" w:hAnsi="Arial Narrow" w:cs="Times New Roman"/>
          <w:b/>
          <w:bCs/>
          <w:sz w:val="22"/>
          <w:szCs w:val="22"/>
          <w:lang w:val="es-CO"/>
        </w:rPr>
        <w:t>0</w:t>
      </w:r>
      <w:r w:rsidR="008B6AD2" w:rsidRPr="00044F58">
        <w:rPr>
          <w:rFonts w:ascii="Arial Narrow" w:hAnsi="Arial Narrow" w:cs="Times New Roman"/>
          <w:b/>
          <w:bCs/>
          <w:sz w:val="22"/>
          <w:szCs w:val="22"/>
        </w:rPr>
        <w:t xml:space="preserve"> - Modelo de Documento de Constitución del Consorcio o Unión Temporal, </w:t>
      </w:r>
      <w:r w:rsidRPr="00044F58">
        <w:rPr>
          <w:rFonts w:ascii="Arial Narrow" w:hAnsi="Arial Narrow" w:cs="Times New Roman"/>
          <w:sz w:val="22"/>
          <w:szCs w:val="22"/>
          <w:lang w:val="es-CO"/>
        </w:rPr>
        <w:t>en el cual deberá indicar como mínimo lo siguiente:</w:t>
      </w:r>
    </w:p>
    <w:p w14:paraId="76CB6732"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Si los proponentes desean participar como consorcio o como unión temporal.</w:t>
      </w:r>
    </w:p>
    <w:p w14:paraId="7442F294"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 xml:space="preserve">Las reglas básicas que regulen las relaciones entre sus integrantes. </w:t>
      </w:r>
    </w:p>
    <w:p w14:paraId="47611D10"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Si se trata de unión temporal deberán indicarse además los términos y extensión (actividades y porcentaje) de la participación en la propuesta y en la ejecución del contrato, lo cual no podrá ser modificado sin el consentimiento previo de la entidad.</w:t>
      </w:r>
    </w:p>
    <w:p w14:paraId="73A4CE0B"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La persona que para todos los efectos legales representará al consorcio o unión temporal y quien contará con las facultades amplias y suficientes para obligar y responsabilizar a todos los integrantes del consorcio o la unión temporal, el cual no podrá ser reemplazado sin la autorización expresa y escrita de cada uno de los integrantes que lo/la conforman.</w:t>
      </w:r>
    </w:p>
    <w:p w14:paraId="14817708"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Que el término de su duración no sea inferior al plazo del contrato y un (1) año más. Así mismo el presente requisito debe ser cumplido por cada uno de sus integrantes.</w:t>
      </w:r>
    </w:p>
    <w:p w14:paraId="45C02B46"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Que se haya designado un representante, que deberá estar facultado para actuar en nombre y representación del consorcio o unión temporal. El representante legal deberá contar con facultades amplias y suficientes para obligar y responsabilizar a todos los integrantes del consorcio o la unión temporal. El representante no podrá ser remplazado sin la autorización expresa y escrita de cada uno de los integrantes que lo/la conforman. La aceptación del representante deberá constar con su firma en el documento de constitución del consorcio o de la unión temporal.</w:t>
      </w:r>
    </w:p>
    <w:p w14:paraId="7848ED33" w14:textId="77777777" w:rsidR="00BD4896" w:rsidRPr="00044F58" w:rsidRDefault="00BD4896" w:rsidP="00CB273B">
      <w:pPr>
        <w:pStyle w:val="Prrafodelista"/>
        <w:numPr>
          <w:ilvl w:val="0"/>
          <w:numId w:val="10"/>
        </w:numPr>
        <w:tabs>
          <w:tab w:val="left" w:pos="0"/>
        </w:tabs>
        <w:ind w:left="426" w:right="51"/>
        <w:jc w:val="both"/>
        <w:rPr>
          <w:rFonts w:ascii="Arial Narrow" w:hAnsi="Arial Narrow" w:cs="Times New Roman"/>
          <w:lang w:val="es-CO"/>
        </w:rPr>
      </w:pPr>
      <w:r w:rsidRPr="00044F58">
        <w:rPr>
          <w:rFonts w:ascii="Arial Narrow" w:hAnsi="Arial Narrow" w:cs="Times New Roman"/>
          <w:lang w:val="es-CO"/>
        </w:rPr>
        <w:t>El representante del consorcio tendrá todas las facultades necesarias para actuar en nombre del consorcio o unión temporal y en el de cada uno de sus miembros, en los asuntos relacionados directa e indirectamente con la elaboración y presentación de la propuesta y la celebración y ejecución del contrato, en el caso que la entidad le adjudique el proceso. En especial tendrá las facultades suficientes para:</w:t>
      </w:r>
    </w:p>
    <w:p w14:paraId="20C0B664" w14:textId="77777777" w:rsidR="00BD4896" w:rsidRPr="00044F58" w:rsidRDefault="00BD4896" w:rsidP="00CB273B">
      <w:pPr>
        <w:numPr>
          <w:ilvl w:val="0"/>
          <w:numId w:val="45"/>
        </w:numPr>
        <w:tabs>
          <w:tab w:val="clear" w:pos="1428"/>
          <w:tab w:val="left" w:pos="0"/>
        </w:tabs>
        <w:ind w:left="426" w:right="51" w:hanging="426"/>
        <w:jc w:val="both"/>
        <w:rPr>
          <w:rFonts w:ascii="Arial Narrow" w:hAnsi="Arial Narrow" w:cs="Times New Roman"/>
          <w:sz w:val="22"/>
          <w:szCs w:val="22"/>
          <w:lang w:val="es-CO"/>
        </w:rPr>
      </w:pPr>
      <w:r w:rsidRPr="00044F58">
        <w:rPr>
          <w:rFonts w:ascii="Arial Narrow" w:hAnsi="Arial Narrow" w:cs="Times New Roman"/>
          <w:sz w:val="22"/>
          <w:szCs w:val="22"/>
          <w:lang w:val="es-CO"/>
        </w:rPr>
        <w:t>Presentar la Propuesta.</w:t>
      </w:r>
    </w:p>
    <w:p w14:paraId="1C21CD5B" w14:textId="77777777" w:rsidR="00BD4896" w:rsidRPr="00044F58" w:rsidRDefault="00BD4896" w:rsidP="00CB273B">
      <w:pPr>
        <w:numPr>
          <w:ilvl w:val="0"/>
          <w:numId w:val="45"/>
        </w:numPr>
        <w:tabs>
          <w:tab w:val="clear" w:pos="1428"/>
          <w:tab w:val="left" w:pos="0"/>
        </w:tabs>
        <w:ind w:left="426" w:right="51" w:hanging="426"/>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Suscribir la carta de presentación de la Propuesta. </w:t>
      </w:r>
    </w:p>
    <w:p w14:paraId="57CFEA48" w14:textId="77777777" w:rsidR="00BD4896" w:rsidRPr="00044F58" w:rsidRDefault="00BD4896" w:rsidP="00CB273B">
      <w:pPr>
        <w:numPr>
          <w:ilvl w:val="0"/>
          <w:numId w:val="45"/>
        </w:numPr>
        <w:tabs>
          <w:tab w:val="clear" w:pos="1428"/>
          <w:tab w:val="left" w:pos="0"/>
        </w:tabs>
        <w:ind w:left="426" w:right="51" w:hanging="426"/>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Atender todos los posibles requerimientos que formule la entidad relacionados con la </w:t>
      </w:r>
      <w:r w:rsidR="005544D3" w:rsidRPr="00044F58">
        <w:rPr>
          <w:rFonts w:ascii="Arial Narrow" w:hAnsi="Arial Narrow" w:cs="Times New Roman"/>
          <w:sz w:val="22"/>
          <w:szCs w:val="22"/>
          <w:lang w:val="es-CO"/>
        </w:rPr>
        <w:t xml:space="preserve">  </w:t>
      </w:r>
      <w:r w:rsidRPr="00044F58">
        <w:rPr>
          <w:rFonts w:ascii="Arial Narrow" w:hAnsi="Arial Narrow" w:cs="Times New Roman"/>
          <w:sz w:val="22"/>
          <w:szCs w:val="22"/>
          <w:lang w:val="es-CO"/>
        </w:rPr>
        <w:t>Propuesta.</w:t>
      </w:r>
    </w:p>
    <w:p w14:paraId="5E5BBE45" w14:textId="77777777" w:rsidR="00BD4896" w:rsidRPr="00044F58" w:rsidRDefault="00BD4896" w:rsidP="00CB273B">
      <w:pPr>
        <w:numPr>
          <w:ilvl w:val="0"/>
          <w:numId w:val="45"/>
        </w:numPr>
        <w:tabs>
          <w:tab w:val="clear" w:pos="1428"/>
          <w:tab w:val="left" w:pos="0"/>
        </w:tabs>
        <w:ind w:left="426" w:right="51" w:hanging="426"/>
        <w:jc w:val="both"/>
        <w:rPr>
          <w:rFonts w:ascii="Arial Narrow" w:hAnsi="Arial Narrow" w:cs="Times New Roman"/>
          <w:sz w:val="22"/>
          <w:szCs w:val="22"/>
          <w:lang w:val="es-CO"/>
        </w:rPr>
      </w:pPr>
      <w:r w:rsidRPr="00044F58">
        <w:rPr>
          <w:rFonts w:ascii="Arial Narrow" w:hAnsi="Arial Narrow" w:cs="Times New Roman"/>
          <w:sz w:val="22"/>
          <w:szCs w:val="22"/>
          <w:lang w:val="es-CO"/>
        </w:rPr>
        <w:t>Suscribir cualquier otro documento y ejecutar cualquier otro acto que se requiera para la elaboración y presentación de la Propuesta, dentro de los términos y condiciones de la selección.</w:t>
      </w:r>
    </w:p>
    <w:p w14:paraId="009F4F69" w14:textId="77777777" w:rsidR="00BD4896" w:rsidRPr="00044F58" w:rsidRDefault="00BD4896" w:rsidP="00CB273B">
      <w:pPr>
        <w:numPr>
          <w:ilvl w:val="0"/>
          <w:numId w:val="45"/>
        </w:numPr>
        <w:tabs>
          <w:tab w:val="clear" w:pos="1428"/>
          <w:tab w:val="left" w:pos="0"/>
        </w:tabs>
        <w:ind w:left="426" w:right="51" w:hanging="426"/>
        <w:jc w:val="both"/>
        <w:rPr>
          <w:rFonts w:ascii="Arial Narrow" w:hAnsi="Arial Narrow" w:cs="Times New Roman"/>
          <w:sz w:val="22"/>
          <w:szCs w:val="22"/>
          <w:lang w:val="es-CO"/>
        </w:rPr>
      </w:pPr>
      <w:r w:rsidRPr="00044F58">
        <w:rPr>
          <w:rFonts w:ascii="Arial Narrow" w:hAnsi="Arial Narrow" w:cs="Times New Roman"/>
          <w:sz w:val="22"/>
          <w:szCs w:val="22"/>
          <w:lang w:val="es-CO"/>
        </w:rPr>
        <w:t>Suscribir el contrato.</w:t>
      </w:r>
    </w:p>
    <w:p w14:paraId="7AB629A9" w14:textId="4D10CF4D" w:rsidR="00BD4896" w:rsidRPr="00044F58" w:rsidRDefault="00BD4896" w:rsidP="00CB273B">
      <w:pPr>
        <w:numPr>
          <w:ilvl w:val="0"/>
          <w:numId w:val="45"/>
        </w:numPr>
        <w:tabs>
          <w:tab w:val="clear" w:pos="1428"/>
          <w:tab w:val="left" w:pos="0"/>
        </w:tabs>
        <w:ind w:left="426" w:right="51" w:hanging="426"/>
        <w:jc w:val="both"/>
        <w:rPr>
          <w:rFonts w:ascii="Arial Narrow" w:hAnsi="Arial Narrow" w:cs="Times New Roman"/>
          <w:sz w:val="22"/>
          <w:szCs w:val="22"/>
          <w:lang w:val="es-CO"/>
        </w:rPr>
      </w:pPr>
      <w:r w:rsidRPr="00044F58">
        <w:rPr>
          <w:rFonts w:ascii="Arial Narrow" w:hAnsi="Arial Narrow" w:cs="Times New Roman"/>
          <w:sz w:val="22"/>
          <w:szCs w:val="22"/>
          <w:lang w:val="es-CO"/>
        </w:rPr>
        <w:t>Ejecutar todos los actos y suscribir todos los documentos necesarios para la ejecución del Contrato, dentro de los términos y condiciones de l</w:t>
      </w:r>
      <w:r w:rsidR="00E507FA">
        <w:rPr>
          <w:rFonts w:ascii="Arial Narrow" w:hAnsi="Arial Narrow" w:cs="Times New Roman"/>
          <w:sz w:val="22"/>
          <w:szCs w:val="22"/>
          <w:lang w:val="es-CO"/>
        </w:rPr>
        <w:t>os documentos del proceso</w:t>
      </w:r>
      <w:r w:rsidRPr="00044F58">
        <w:rPr>
          <w:rFonts w:ascii="Arial Narrow" w:hAnsi="Arial Narrow" w:cs="Times New Roman"/>
          <w:sz w:val="22"/>
          <w:szCs w:val="22"/>
          <w:lang w:val="es-CO"/>
        </w:rPr>
        <w:t>.</w:t>
      </w:r>
    </w:p>
    <w:p w14:paraId="39693347" w14:textId="77777777" w:rsidR="00BD4896" w:rsidRPr="00044F58" w:rsidRDefault="00BD4896" w:rsidP="00CB273B">
      <w:pPr>
        <w:tabs>
          <w:tab w:val="left" w:pos="0"/>
        </w:tabs>
        <w:ind w:left="426" w:right="51" w:hanging="426"/>
        <w:jc w:val="both"/>
        <w:rPr>
          <w:rFonts w:ascii="Arial Narrow" w:hAnsi="Arial Narrow" w:cs="Times New Roman"/>
          <w:sz w:val="22"/>
          <w:szCs w:val="22"/>
          <w:lang w:val="es-CO"/>
        </w:rPr>
      </w:pPr>
    </w:p>
    <w:p w14:paraId="13E10BFA"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Los proponentes que se presenten como consorcio, unión temporal o promesas de sociedad futura deberán tener en cuenta que:</w:t>
      </w:r>
    </w:p>
    <w:p w14:paraId="3B953FDA"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w:t>
      </w:r>
    </w:p>
    <w:p w14:paraId="67BF535A"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Cada uno de los integrantes del proponente plural deberá presentar los documentos requeridos en el presente capítulo, sin perjuicio de la exigencia de los documentos técnicos que sean requeridos en estos pliegos de condiciones o estudio previo</w:t>
      </w:r>
      <w:r w:rsidRPr="00044F58">
        <w:rPr>
          <w:rFonts w:ascii="Arial Narrow" w:hAnsi="Arial Narrow" w:cs="Times New Roman"/>
          <w:sz w:val="22"/>
          <w:szCs w:val="22"/>
          <w:lang w:val="es-CO"/>
        </w:rPr>
        <w:t xml:space="preserve">, según se trate de persona natural o de persona jurídica. </w:t>
      </w:r>
    </w:p>
    <w:p w14:paraId="31ED96A3"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Que los objetos sociales de cada uno de sus integrantes incluyan las actividades solicitadas en el presente pliego so pena del </w:t>
      </w:r>
      <w:r w:rsidRPr="00044F58">
        <w:rPr>
          <w:rFonts w:ascii="Arial Narrow" w:hAnsi="Arial Narrow" w:cs="Times New Roman"/>
          <w:b/>
          <w:sz w:val="22"/>
          <w:szCs w:val="22"/>
          <w:lang w:val="es-CO"/>
        </w:rPr>
        <w:t>RECHAZO</w:t>
      </w:r>
      <w:r w:rsidRPr="00044F58">
        <w:rPr>
          <w:rFonts w:ascii="Arial Narrow" w:hAnsi="Arial Narrow" w:cs="Times New Roman"/>
          <w:sz w:val="22"/>
          <w:szCs w:val="22"/>
          <w:lang w:val="es-CO"/>
        </w:rPr>
        <w:t xml:space="preserve"> de su propuesta.</w:t>
      </w:r>
    </w:p>
    <w:p w14:paraId="02B8B71F"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Las Uniones Temporales, deberán registrar en el documento de constitución el porcentaje de participación y las actividades a cargo de cada uno de sus miembros en la propuesta y en la ejecución del contrato. Si en el documento de conformación de la Unión Temporal, no se expresa el porcentaje de participación o la extensión de la responsabilidad de cada uno de los integrantes de la Unión, se le dará el tratamiento de un Consorcio y en el evento de aplicación de sanciones por parte de la entidad, estas se aplicarán por igual a cada uno de los integrantes.</w:t>
      </w:r>
    </w:p>
    <w:p w14:paraId="0355D3D1"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La entidad no acepta propuestas bajo la modalidad de promesa de conformación de Consorcios o Uniones Temporales. </w:t>
      </w:r>
    </w:p>
    <w:p w14:paraId="0EABAB35"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b/>
          <w:sz w:val="22"/>
          <w:szCs w:val="22"/>
          <w:lang w:val="es-CO"/>
        </w:rPr>
      </w:pPr>
      <w:r w:rsidRPr="00044F58">
        <w:rPr>
          <w:rFonts w:ascii="Arial Narrow" w:hAnsi="Arial Narrow" w:cs="Times New Roman"/>
          <w:b/>
          <w:sz w:val="22"/>
          <w:szCs w:val="22"/>
          <w:lang w:val="es-CO"/>
        </w:rPr>
        <w:t xml:space="preserve">En caso de resultar favorecidos con la adjudicación de la contratación, para la suscripción del contrato y dentro del término que establezca la entidad, se debe presentar el RUT del consorcio o unión temporal constituida. </w:t>
      </w:r>
    </w:p>
    <w:p w14:paraId="6AD3D628"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En caso de resultar favorecidos con la adjudicación de la contratación, para la suscripción del contrato y dentro del término que establezca la entidad, se debe constituir la sociedad prometida.  </w:t>
      </w:r>
    </w:p>
    <w:p w14:paraId="5BCBA0CD"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No podrá haber cesión entre quienes integran el proponente plural, salvo que la entidad lo autorice en los casos que legalmente esté permitido.</w:t>
      </w:r>
    </w:p>
    <w:p w14:paraId="2DE4D23C"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Las condiciones que establezcan los integrantes con respecto a las actividades, porcentajes, términos o extensión de la participación, no podrán ser modificadas sin el consentimiento previo de la entidad </w:t>
      </w:r>
    </w:p>
    <w:p w14:paraId="3E6201A4"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En el evento de presentarse inhabilidades sobrevivientes en uno de los miembros del proponente plural, éste cederá su participación a un tercero, previa autorización escrita de la entidad. En ningún caso podrá haber cesión del contrato entre quienes integran la figura asociativa, de </w:t>
      </w:r>
      <w:r w:rsidR="0007359E" w:rsidRPr="00044F58">
        <w:rPr>
          <w:rFonts w:ascii="Arial Narrow" w:hAnsi="Arial Narrow" w:cs="Times New Roman"/>
          <w:sz w:val="22"/>
          <w:szCs w:val="22"/>
          <w:lang w:val="es-CO"/>
        </w:rPr>
        <w:t>acuerdo con</w:t>
      </w:r>
      <w:r w:rsidRPr="00044F58">
        <w:rPr>
          <w:rFonts w:ascii="Arial Narrow" w:hAnsi="Arial Narrow" w:cs="Times New Roman"/>
          <w:sz w:val="22"/>
          <w:szCs w:val="22"/>
          <w:lang w:val="es-CO"/>
        </w:rPr>
        <w:t xml:space="preserve"> lo previsto en el artículo 9 de la Ley 80 de 1993.</w:t>
      </w:r>
    </w:p>
    <w:p w14:paraId="50E5D31C" w14:textId="77777777" w:rsidR="00BD4896" w:rsidRPr="00044F58" w:rsidRDefault="00BD4896" w:rsidP="00CB273B">
      <w:pPr>
        <w:numPr>
          <w:ilvl w:val="1"/>
          <w:numId w:val="11"/>
        </w:numPr>
        <w:tabs>
          <w:tab w:val="clear" w:pos="1440"/>
          <w:tab w:val="left" w:pos="0"/>
        </w:tabs>
        <w:ind w:left="426"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Las personas jurídicas sin ánimo de lucro, tales como las cooperativas no les está permitido establecer con sociedades o personas mercantiles, combinaciones o acuerdos que hagan participar a estas, directa o indirectamente, de los beneficios o prerrogativas que las leyes otorgan a las cooperativas. Lo anterior, según lo previsto en la Ley 79 de 1988 y la Ley 454 de 1998, en consonancia con el concepto de la Superintendencia de Economía Solidaria. </w:t>
      </w:r>
    </w:p>
    <w:p w14:paraId="1388AA5A" w14:textId="77777777" w:rsidR="00A126A4" w:rsidRPr="00044F58" w:rsidRDefault="00A126A4" w:rsidP="00CB273B">
      <w:pPr>
        <w:tabs>
          <w:tab w:val="left" w:pos="0"/>
        </w:tabs>
        <w:ind w:right="51"/>
        <w:jc w:val="both"/>
        <w:rPr>
          <w:rFonts w:ascii="Arial Narrow" w:hAnsi="Arial Narrow" w:cs="Times New Roman"/>
          <w:sz w:val="22"/>
          <w:szCs w:val="22"/>
          <w:lang w:val="es-CO"/>
        </w:rPr>
      </w:pPr>
    </w:p>
    <w:p w14:paraId="51928A2F" w14:textId="1FFE4F5F" w:rsidR="00B818C0" w:rsidRPr="00044F58" w:rsidRDefault="00AB2A8C" w:rsidP="00CB273B">
      <w:pPr>
        <w:ind w:right="51"/>
        <w:jc w:val="both"/>
        <w:outlineLvl w:val="0"/>
        <w:rPr>
          <w:rFonts w:ascii="Arial Narrow" w:hAnsi="Arial Narrow" w:cs="Times New Roman"/>
          <w:b/>
          <w:bCs/>
          <w:sz w:val="22"/>
          <w:szCs w:val="22"/>
          <w:lang w:val="es-CO"/>
        </w:rPr>
      </w:pPr>
      <w:bookmarkStart w:id="266" w:name="_Toc74239378"/>
      <w:bookmarkStart w:id="267" w:name="_Toc105153265"/>
      <w:bookmarkStart w:id="268" w:name="_Toc487131467"/>
      <w:bookmarkStart w:id="269" w:name="_Toc516584453"/>
      <w:r w:rsidRPr="00044F58">
        <w:rPr>
          <w:rFonts w:ascii="Arial Narrow" w:hAnsi="Arial Narrow"/>
          <w:b/>
          <w:bCs/>
          <w:sz w:val="22"/>
          <w:szCs w:val="22"/>
          <w:lang w:val="es-CO"/>
        </w:rPr>
        <w:t>8.1.7</w:t>
      </w:r>
      <w:r w:rsidR="00B818C0" w:rsidRPr="00044F58">
        <w:rPr>
          <w:rFonts w:ascii="Arial Narrow" w:hAnsi="Arial Narrow"/>
          <w:b/>
          <w:bCs/>
          <w:sz w:val="22"/>
          <w:szCs w:val="22"/>
          <w:lang w:val="es-CO"/>
        </w:rPr>
        <w:t xml:space="preserve"> R</w:t>
      </w:r>
      <w:r w:rsidR="00E506E2" w:rsidRPr="00044F58">
        <w:rPr>
          <w:rFonts w:ascii="Arial Narrow" w:hAnsi="Arial Narrow"/>
          <w:b/>
          <w:bCs/>
          <w:sz w:val="22"/>
          <w:szCs w:val="22"/>
          <w:lang w:val="es-CO"/>
        </w:rPr>
        <w:t>EGISTRO ÚNICO DE PROPONENTES (R.U.P.)</w:t>
      </w:r>
      <w:bookmarkEnd w:id="266"/>
      <w:bookmarkEnd w:id="267"/>
    </w:p>
    <w:p w14:paraId="22220760" w14:textId="77777777" w:rsidR="00291640" w:rsidRPr="00044F58" w:rsidRDefault="00291640" w:rsidP="00CB273B">
      <w:pPr>
        <w:ind w:right="51"/>
        <w:jc w:val="both"/>
        <w:rPr>
          <w:rFonts w:ascii="Arial Narrow" w:hAnsi="Arial Narrow" w:cs="Times New Roman"/>
          <w:sz w:val="22"/>
          <w:szCs w:val="22"/>
          <w:lang w:val="es-CO"/>
        </w:rPr>
      </w:pPr>
    </w:p>
    <w:p w14:paraId="7DCC137F" w14:textId="09D74295" w:rsidR="00B818C0" w:rsidRPr="00044F58" w:rsidRDefault="00B818C0" w:rsidP="00CB273B">
      <w:pPr>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 xml:space="preserve">Teniendo en cuenta que en virtud de lo establecido en el artículo 6 de la Ley 1150 de 2007 y en concordancia con el artículo </w:t>
      </w:r>
      <w:r w:rsidRPr="00044F58">
        <w:rPr>
          <w:rFonts w:ascii="Arial Narrow" w:hAnsi="Arial Narrow" w:cs="Times New Roman"/>
          <w:b/>
          <w:bCs/>
          <w:sz w:val="22"/>
          <w:szCs w:val="22"/>
          <w:lang w:val="es-CO"/>
        </w:rPr>
        <w:t>2.2.1.1.1.5.1</w:t>
      </w:r>
      <w:r w:rsidRPr="00044F58">
        <w:rPr>
          <w:rFonts w:ascii="Arial Narrow" w:hAnsi="Arial Narrow" w:cs="Times New Roman"/>
          <w:sz w:val="22"/>
          <w:szCs w:val="22"/>
          <w:lang w:val="es-CO"/>
        </w:rPr>
        <w:t xml:space="preserve"> del Decreto 1082 de 2015, se indica que “</w:t>
      </w:r>
      <w:r w:rsidRPr="00044F58">
        <w:rPr>
          <w:rFonts w:ascii="Arial Narrow" w:hAnsi="Arial Narrow" w:cs="Times New Roman"/>
          <w:i/>
          <w:iCs/>
          <w:sz w:val="22"/>
          <w:szCs w:val="22"/>
          <w:lang w:val="es-CO"/>
        </w:rPr>
        <w:t>Las personas naturales y jurídicas, nacionales o extranjeras, con domicilio en Colombia, interesadas en participar en Procesos de Contratación convocados por las Entidades Estatales, deben estar inscritas en el RUP</w:t>
      </w:r>
      <w:r w:rsidRPr="00044F58">
        <w:rPr>
          <w:rFonts w:ascii="Arial Narrow" w:hAnsi="Arial Narrow" w:cs="Times New Roman"/>
          <w:sz w:val="22"/>
          <w:szCs w:val="22"/>
          <w:lang w:val="es-CO"/>
        </w:rPr>
        <w:t>”. Los proponentes deberán allegar el Registro Único de proponentes vigente y en firme, expedido por la Cámara de comercio con fecha de expedición no superior a treinta (30) días anteriores a la fecha de cierre del proceso</w:t>
      </w:r>
    </w:p>
    <w:p w14:paraId="1914FAF5" w14:textId="77777777" w:rsidR="00B818C0" w:rsidRPr="00044F58" w:rsidRDefault="00B818C0" w:rsidP="00CB273B">
      <w:pPr>
        <w:ind w:right="51"/>
        <w:jc w:val="both"/>
        <w:rPr>
          <w:rFonts w:ascii="Arial Narrow" w:hAnsi="Arial Narrow" w:cs="Times New Roman"/>
          <w:sz w:val="22"/>
          <w:szCs w:val="22"/>
          <w:lang w:val="es-CO"/>
        </w:rPr>
      </w:pPr>
    </w:p>
    <w:p w14:paraId="544BE352" w14:textId="3A3F768A" w:rsidR="00B818C0" w:rsidRPr="00044F58" w:rsidRDefault="00B818C0" w:rsidP="00CB273B">
      <w:pPr>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Cuando el proponente sea consorcio, unión temporal o promesas de sociedad futura cada uno de sus integrantes deberá anexar el documento aquí descrito</w:t>
      </w:r>
    </w:p>
    <w:p w14:paraId="085C8B80" w14:textId="77777777" w:rsidR="00F86864" w:rsidRPr="00044F58" w:rsidRDefault="00F86864" w:rsidP="00CB273B">
      <w:pPr>
        <w:autoSpaceDE w:val="0"/>
        <w:autoSpaceDN w:val="0"/>
        <w:adjustRightInd w:val="0"/>
        <w:jc w:val="both"/>
        <w:rPr>
          <w:rFonts w:ascii="Arial Narrow" w:hAnsi="Arial Narrow"/>
          <w:color w:val="000000"/>
          <w:sz w:val="22"/>
          <w:szCs w:val="22"/>
          <w:lang w:val="es-CO" w:eastAsia="es-CO"/>
        </w:rPr>
      </w:pPr>
    </w:p>
    <w:bookmarkEnd w:id="268"/>
    <w:bookmarkEnd w:id="269"/>
    <w:p w14:paraId="1AF71D73" w14:textId="77777777" w:rsidR="00783FFD" w:rsidRPr="00044F58" w:rsidRDefault="00783FFD" w:rsidP="00CB273B">
      <w:pPr>
        <w:tabs>
          <w:tab w:val="left" w:pos="0"/>
        </w:tabs>
        <w:ind w:right="51"/>
        <w:jc w:val="both"/>
        <w:rPr>
          <w:rFonts w:ascii="Arial Narrow" w:hAnsi="Arial Narrow" w:cs="Times New Roman"/>
          <w:sz w:val="22"/>
          <w:szCs w:val="22"/>
          <w:lang w:val="es-CO"/>
        </w:rPr>
      </w:pPr>
    </w:p>
    <w:p w14:paraId="79B8CE9C" w14:textId="24A87CAF" w:rsidR="00C97394" w:rsidRPr="00044F58" w:rsidRDefault="00E506E2" w:rsidP="005B3E32">
      <w:pPr>
        <w:pStyle w:val="Ttulo1"/>
        <w:jc w:val="both"/>
        <w:rPr>
          <w:rFonts w:ascii="Arial Narrow" w:hAnsi="Arial Narrow" w:cs="Times New Roman"/>
          <w:lang w:val="es-CO"/>
        </w:rPr>
      </w:pPr>
      <w:bookmarkStart w:id="270" w:name="_Toc402511950"/>
      <w:bookmarkStart w:id="271" w:name="_Toc487131475"/>
      <w:bookmarkStart w:id="272" w:name="_Toc516584454"/>
      <w:bookmarkStart w:id="273" w:name="_Toc74071341"/>
      <w:bookmarkStart w:id="274" w:name="_Toc74071842"/>
      <w:bookmarkStart w:id="275" w:name="_Toc74239381"/>
      <w:bookmarkStart w:id="276" w:name="_Toc105153268"/>
      <w:r w:rsidRPr="00044F58">
        <w:rPr>
          <w:rFonts w:ascii="Arial Narrow" w:hAnsi="Arial Narrow" w:cs="Times New Roman"/>
          <w:lang w:val="es-CO"/>
        </w:rPr>
        <w:t>8.1.</w:t>
      </w:r>
      <w:r w:rsidR="002A7C89">
        <w:rPr>
          <w:rFonts w:ascii="Arial Narrow" w:hAnsi="Arial Narrow" w:cs="Times New Roman"/>
          <w:lang w:val="es-CO"/>
        </w:rPr>
        <w:t>8</w:t>
      </w:r>
      <w:r w:rsidRPr="00044F58">
        <w:rPr>
          <w:rFonts w:ascii="Arial Narrow" w:hAnsi="Arial Narrow" w:cs="Times New Roman"/>
          <w:lang w:val="es-CO"/>
        </w:rPr>
        <w:t xml:space="preserve"> CERTIFICACIÓN DE CUMPLIMIENTO DE APORTES PARAFISCALES Y DE SEGURIDAD SOCIAL</w:t>
      </w:r>
      <w:bookmarkEnd w:id="270"/>
      <w:bookmarkEnd w:id="271"/>
      <w:bookmarkEnd w:id="272"/>
      <w:bookmarkEnd w:id="273"/>
      <w:bookmarkEnd w:id="274"/>
      <w:bookmarkEnd w:id="275"/>
      <w:bookmarkEnd w:id="276"/>
    </w:p>
    <w:p w14:paraId="41DB2843"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0FA47A45"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sz w:val="22"/>
          <w:szCs w:val="22"/>
          <w:lang w:val="es-CO"/>
        </w:rPr>
        <w:t>De conformidad con lo señalado en el artículo 50 de la Ley 789 de 2002, y en el artículo 23 de la Ley 1150 de 2007 el proponente que sea persona jurídica, deberá entregar una certificación de cumplimiento de sus obligaciones con los sistemas de salud, riesgos profesionales, pensiones y cualquier otro aporte parafiscal a que haya lugar</w:t>
      </w:r>
      <w:r w:rsidRPr="00044F58">
        <w:rPr>
          <w:rFonts w:ascii="Arial Narrow" w:hAnsi="Arial Narrow" w:cs="Times New Roman"/>
          <w:sz w:val="22"/>
          <w:szCs w:val="22"/>
          <w:vertAlign w:val="superscript"/>
          <w:lang w:val="es-CO"/>
        </w:rPr>
        <w:footnoteReference w:id="4"/>
      </w:r>
      <w:r w:rsidRPr="00044F58">
        <w:rPr>
          <w:rFonts w:ascii="Arial Narrow" w:hAnsi="Arial Narrow" w:cs="Times New Roman"/>
          <w:sz w:val="22"/>
          <w:szCs w:val="22"/>
          <w:lang w:val="es-CO"/>
        </w:rPr>
        <w:t xml:space="preserve">, para lo cual deberá tener en cuenta lo siguiente: </w:t>
      </w:r>
    </w:p>
    <w:p w14:paraId="33F35A12"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19D33670" w14:textId="0EDEEC4D"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bCs/>
          <w:sz w:val="22"/>
          <w:szCs w:val="22"/>
          <w:lang w:val="es-CO"/>
        </w:rPr>
      </w:pPr>
      <w:r w:rsidRPr="00044F58">
        <w:rPr>
          <w:rFonts w:ascii="Arial Narrow" w:hAnsi="Arial Narrow" w:cs="Times New Roman"/>
          <w:sz w:val="22"/>
          <w:szCs w:val="22"/>
          <w:lang w:val="es-CO"/>
        </w:rPr>
        <w:t xml:space="preserve">El proponente deberá presentar una certificación expedida por el revisor fiscal, cuando este exista de acuerdo con los requerimientos de la ley o por determinación estatutaria, o por el representante legal cuando no se requiera revisor fiscal. Para esto el proponente podrá hacer uso del modelo que se adjunta en el </w:t>
      </w:r>
      <w:r w:rsidRPr="00044F58">
        <w:rPr>
          <w:rFonts w:ascii="Arial Narrow" w:hAnsi="Arial Narrow" w:cs="Times New Roman"/>
          <w:b/>
          <w:bCs/>
          <w:sz w:val="22"/>
          <w:szCs w:val="22"/>
          <w:lang w:val="es-CO"/>
        </w:rPr>
        <w:t>Anexo 6 Certificación de Pago de Aportes Seguridad Social y Parafiscales – Persona Jurídica</w:t>
      </w:r>
      <w:r w:rsidRPr="00044F58">
        <w:rPr>
          <w:rFonts w:ascii="Arial Narrow" w:hAnsi="Arial Narrow" w:cs="Times New Roman"/>
          <w:sz w:val="22"/>
          <w:szCs w:val="22"/>
          <w:lang w:val="es-CO"/>
        </w:rPr>
        <w:t xml:space="preserve"> o </w:t>
      </w:r>
      <w:r w:rsidRPr="00044F58">
        <w:rPr>
          <w:rFonts w:ascii="Arial Narrow" w:hAnsi="Arial Narrow" w:cs="Times New Roman"/>
          <w:b/>
          <w:bCs/>
          <w:sz w:val="22"/>
          <w:szCs w:val="22"/>
          <w:lang w:val="es-CO"/>
        </w:rPr>
        <w:t xml:space="preserve">Anexo 7 Certificación de Pago de Aportes Seguridad Social y Parafiscales - Persona Natural, </w:t>
      </w:r>
      <w:r w:rsidRPr="00044F58">
        <w:rPr>
          <w:rFonts w:ascii="Arial Narrow" w:hAnsi="Arial Narrow" w:cs="Times New Roman"/>
          <w:bCs/>
          <w:sz w:val="22"/>
          <w:szCs w:val="22"/>
          <w:lang w:val="es-CO"/>
        </w:rPr>
        <w:t>según sea su caso.</w:t>
      </w:r>
    </w:p>
    <w:p w14:paraId="56DC2E9E" w14:textId="63787774"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sz w:val="22"/>
          <w:szCs w:val="22"/>
          <w:u w:val="single"/>
          <w:lang w:val="es-CO"/>
        </w:rPr>
      </w:pPr>
      <w:r w:rsidRPr="00044F58">
        <w:rPr>
          <w:rFonts w:ascii="Arial Narrow" w:hAnsi="Arial Narrow" w:cs="Times New Roman"/>
          <w:bCs/>
          <w:sz w:val="22"/>
          <w:szCs w:val="22"/>
          <w:u w:val="single"/>
          <w:lang w:val="es-CO"/>
        </w:rPr>
        <w:t>E</w:t>
      </w:r>
      <w:r w:rsidRPr="00044F58">
        <w:rPr>
          <w:rFonts w:ascii="Arial Narrow" w:hAnsi="Arial Narrow" w:cs="Times New Roman"/>
          <w:sz w:val="22"/>
          <w:szCs w:val="22"/>
          <w:u w:val="single"/>
          <w:lang w:val="es-CO"/>
        </w:rPr>
        <w:t>l documento deberá certificar, que el proponente ha realizado el pago de los aportes correspondientes a la nómina de los últimos seis (6) meses</w:t>
      </w:r>
      <w:r w:rsidR="00A126A4" w:rsidRPr="00044F58">
        <w:rPr>
          <w:rFonts w:ascii="Arial Narrow" w:hAnsi="Arial Narrow" w:cs="Times New Roman"/>
          <w:sz w:val="22"/>
          <w:szCs w:val="22"/>
          <w:u w:val="single"/>
          <w:lang w:val="es-CO"/>
        </w:rPr>
        <w:t>, y</w:t>
      </w:r>
      <w:r w:rsidRPr="00044F58">
        <w:rPr>
          <w:rFonts w:ascii="Arial Narrow" w:hAnsi="Arial Narrow" w:cs="Times New Roman"/>
          <w:sz w:val="22"/>
          <w:szCs w:val="22"/>
          <w:u w:val="single"/>
          <w:lang w:val="es-CO"/>
        </w:rPr>
        <w:t xml:space="preserve"> que ha causado esta obligación.</w:t>
      </w:r>
    </w:p>
    <w:p w14:paraId="57F54B9F" w14:textId="77777777"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sz w:val="22"/>
          <w:szCs w:val="22"/>
          <w:lang w:val="es-CO"/>
        </w:rPr>
      </w:pPr>
      <w:r w:rsidRPr="00044F58">
        <w:rPr>
          <w:rFonts w:ascii="Arial Narrow" w:hAnsi="Arial Narrow" w:cs="Times New Roman"/>
          <w:bCs/>
          <w:sz w:val="22"/>
          <w:szCs w:val="22"/>
          <w:lang w:val="es-CO"/>
        </w:rPr>
        <w:t>Si el proponente no tiene más de seis (6) meses de constituido, deberá acreditar los pagos a partir de la fecha de su constitución.</w:t>
      </w:r>
    </w:p>
    <w:p w14:paraId="78630600" w14:textId="6A5DBE72"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sz w:val="22"/>
          <w:szCs w:val="22"/>
          <w:lang w:val="es-CO"/>
        </w:rPr>
      </w:pPr>
      <w:r w:rsidRPr="00044F58">
        <w:rPr>
          <w:rFonts w:ascii="Arial Narrow" w:hAnsi="Arial Narrow" w:cs="Times New Roman"/>
          <w:bCs/>
          <w:sz w:val="22"/>
          <w:szCs w:val="22"/>
          <w:lang w:val="es-CO"/>
        </w:rPr>
        <w:t xml:space="preserve">Se verificará únicamente la acreditación del respectivo pago, sin perjuicio de los efectos generados ante las entidades recaudadoras por el no pago dentro de las fechas establecidas en las normas vigentes. Para el cumplimiento del aporte en salud, éste se deberá hacer de conformidad con lo establecido en el Decreto 2236 </w:t>
      </w:r>
      <w:r w:rsidR="00A126A4" w:rsidRPr="00044F58">
        <w:rPr>
          <w:rFonts w:ascii="Arial Narrow" w:hAnsi="Arial Narrow" w:cs="Times New Roman"/>
          <w:bCs/>
          <w:sz w:val="22"/>
          <w:szCs w:val="22"/>
          <w:lang w:val="es-CO"/>
        </w:rPr>
        <w:t>de 1999</w:t>
      </w:r>
      <w:r w:rsidRPr="00044F58">
        <w:rPr>
          <w:rFonts w:ascii="Arial Narrow" w:hAnsi="Arial Narrow" w:cs="Times New Roman"/>
          <w:bCs/>
          <w:sz w:val="22"/>
          <w:szCs w:val="22"/>
          <w:lang w:val="es-CO"/>
        </w:rPr>
        <w:t xml:space="preserve"> y las demás normas que lo regulen. </w:t>
      </w:r>
    </w:p>
    <w:p w14:paraId="09EA15C8" w14:textId="77777777"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sz w:val="22"/>
          <w:szCs w:val="22"/>
          <w:lang w:val="es-CO"/>
        </w:rPr>
      </w:pPr>
      <w:r w:rsidRPr="00044F58">
        <w:rPr>
          <w:rFonts w:ascii="Arial Narrow" w:hAnsi="Arial Narrow" w:cs="Times New Roman"/>
          <w:bCs/>
          <w:sz w:val="22"/>
          <w:szCs w:val="22"/>
          <w:lang w:val="es-CO"/>
        </w:rPr>
        <w:t>En caso de presentar acuerdo de pago con las entidades recaudadoras respecto de alguna de las obligaciones mencionadas, el proponente deberá manifestar que existe el acuerdo y que se encuentra al día en el cumplimiento del mismo.</w:t>
      </w:r>
    </w:p>
    <w:p w14:paraId="74523CCB" w14:textId="77777777"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sz w:val="22"/>
          <w:szCs w:val="22"/>
          <w:lang w:val="es-CO"/>
        </w:rPr>
      </w:pPr>
      <w:r w:rsidRPr="00044F58">
        <w:rPr>
          <w:rFonts w:ascii="Arial Narrow" w:hAnsi="Arial Narrow" w:cs="Times New Roman"/>
          <w:bCs/>
          <w:sz w:val="22"/>
          <w:szCs w:val="22"/>
          <w:lang w:val="es-CO"/>
        </w:rPr>
        <w:t>En el caso de proponentes plurales, cada uno de sus integrantes cuando los mismos sean personas jurídicas constituidas en Colombia, deberán presentar en forma individual dicha certificación expedida por el Representante Legal o Revisor Fiscal respectivo, según corresponda.</w:t>
      </w:r>
    </w:p>
    <w:p w14:paraId="11F33F38" w14:textId="77777777" w:rsidR="00BD4896" w:rsidRPr="00044F58" w:rsidRDefault="00BD4896" w:rsidP="00CB273B">
      <w:pPr>
        <w:numPr>
          <w:ilvl w:val="0"/>
          <w:numId w:val="21"/>
        </w:numPr>
        <w:tabs>
          <w:tab w:val="clear" w:pos="720"/>
          <w:tab w:val="left" w:pos="0"/>
          <w:tab w:val="num" w:pos="360"/>
        </w:tabs>
        <w:ind w:right="51"/>
        <w:jc w:val="both"/>
        <w:rPr>
          <w:rFonts w:ascii="Arial Narrow" w:hAnsi="Arial Narrow" w:cs="Times New Roman"/>
          <w:sz w:val="22"/>
          <w:szCs w:val="22"/>
          <w:lang w:val="es-CO"/>
        </w:rPr>
      </w:pPr>
      <w:r w:rsidRPr="00044F58">
        <w:rPr>
          <w:rFonts w:ascii="Arial Narrow" w:hAnsi="Arial Narrow" w:cs="Times New Roman"/>
          <w:bCs/>
          <w:sz w:val="22"/>
          <w:szCs w:val="22"/>
          <w:lang w:val="es-CO"/>
        </w:rPr>
        <w:t>En caso que el proponente no tenga empleados a su cargo, o por cualquier motivo no esté obligado al pago de aportes de seguridad social y parafiscal, así deberá manifestarlo.</w:t>
      </w:r>
    </w:p>
    <w:p w14:paraId="3BCD0A68"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44150110"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 xml:space="preserve">Nota 1: </w:t>
      </w:r>
      <w:r w:rsidRPr="00044F58">
        <w:rPr>
          <w:rFonts w:ascii="Arial Narrow" w:hAnsi="Arial Narrow" w:cs="Times New Roman"/>
          <w:sz w:val="22"/>
          <w:szCs w:val="22"/>
          <w:u w:val="single"/>
          <w:lang w:val="es-CO"/>
        </w:rPr>
        <w:t>La información presentada en desarrollo del presente numeral se entiende suministrada bajo gravedad de juramento, respecto su fidelidad y veracidad</w:t>
      </w:r>
      <w:r w:rsidRPr="00044F58">
        <w:rPr>
          <w:rFonts w:ascii="Arial Narrow" w:hAnsi="Arial Narrow" w:cs="Times New Roman"/>
          <w:sz w:val="22"/>
          <w:szCs w:val="22"/>
          <w:lang w:val="es-CO"/>
        </w:rPr>
        <w:t>.</w:t>
      </w:r>
    </w:p>
    <w:p w14:paraId="74D68F03"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Nota 2.</w:t>
      </w:r>
      <w:r w:rsidRPr="00044F58">
        <w:rPr>
          <w:rFonts w:ascii="Arial Narrow" w:hAnsi="Arial Narrow" w:cs="Times New Roman"/>
          <w:sz w:val="22"/>
          <w:szCs w:val="22"/>
          <w:lang w:val="es-CO"/>
        </w:rPr>
        <w:t xml:space="preserve"> Lo previsto en este numeral no aplica para las personas naturales y jurídicas de origen extranjero sin sucursal en Colombia.</w:t>
      </w:r>
    </w:p>
    <w:p w14:paraId="66395BE0"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Nota 3.</w:t>
      </w:r>
      <w:r w:rsidRPr="00044F58">
        <w:rPr>
          <w:rFonts w:ascii="Arial Narrow" w:hAnsi="Arial Narrow" w:cs="Times New Roman"/>
          <w:sz w:val="22"/>
          <w:szCs w:val="22"/>
          <w:lang w:val="es-CO"/>
        </w:rPr>
        <w:t xml:space="preserve"> Se debe Anexar la fotocopia de la tarjeta profesional del revisor fiscal y certificado de antecedentes profesionales vigentes.</w:t>
      </w:r>
    </w:p>
    <w:p w14:paraId="41868EE5"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 xml:space="preserve">Nota 4. </w:t>
      </w:r>
      <w:r w:rsidRPr="00044F58">
        <w:rPr>
          <w:rFonts w:ascii="Arial Narrow" w:hAnsi="Arial Narrow" w:cs="Times New Roman"/>
          <w:sz w:val="22"/>
          <w:szCs w:val="22"/>
          <w:lang w:val="es-CO"/>
        </w:rPr>
        <w:t>El presente proceso es concordante con el concepto 26172 del 22 de abril de 2014, emitido por la DIAN.</w:t>
      </w:r>
    </w:p>
    <w:p w14:paraId="6224BDF5" w14:textId="77777777" w:rsidR="00BD4896" w:rsidRPr="00044F58" w:rsidRDefault="00BD4896" w:rsidP="00CB273B">
      <w:pPr>
        <w:tabs>
          <w:tab w:val="left" w:pos="0"/>
        </w:tabs>
        <w:ind w:right="51"/>
        <w:jc w:val="both"/>
        <w:rPr>
          <w:rFonts w:ascii="Arial Narrow" w:hAnsi="Arial Narrow" w:cs="Times New Roman"/>
          <w:sz w:val="22"/>
          <w:szCs w:val="22"/>
          <w:lang w:val="es-CO"/>
        </w:rPr>
      </w:pPr>
      <w:r w:rsidRPr="00044F58">
        <w:rPr>
          <w:rFonts w:ascii="Arial Narrow" w:hAnsi="Arial Narrow" w:cs="Times New Roman"/>
          <w:b/>
          <w:sz w:val="22"/>
          <w:szCs w:val="22"/>
          <w:lang w:val="es-CO"/>
        </w:rPr>
        <w:t>Nota 5.</w:t>
      </w:r>
      <w:r w:rsidRPr="00044F58">
        <w:rPr>
          <w:rFonts w:ascii="Arial Narrow" w:hAnsi="Arial Narrow" w:cs="Times New Roman"/>
          <w:sz w:val="22"/>
          <w:szCs w:val="22"/>
          <w:lang w:val="es-CO"/>
        </w:rPr>
        <w:t xml:space="preserve"> La entidad se reserva el derecho de verificar la información certificada haciendo las respectivas consultas ante las instancias pertinentes.</w:t>
      </w:r>
    </w:p>
    <w:p w14:paraId="369846E2" w14:textId="77777777" w:rsidR="00BD4896" w:rsidRPr="00044F58" w:rsidRDefault="00BD4896" w:rsidP="00CB273B">
      <w:pPr>
        <w:tabs>
          <w:tab w:val="left" w:pos="0"/>
        </w:tabs>
        <w:ind w:right="51"/>
        <w:jc w:val="both"/>
        <w:rPr>
          <w:rFonts w:ascii="Arial Narrow" w:hAnsi="Arial Narrow" w:cs="Times New Roman"/>
          <w:sz w:val="22"/>
          <w:szCs w:val="22"/>
          <w:lang w:val="es-CO"/>
        </w:rPr>
      </w:pPr>
    </w:p>
    <w:p w14:paraId="0AE40EA4" w14:textId="6EC3FC32" w:rsidR="00BD4896" w:rsidRPr="00044F58" w:rsidRDefault="00E506E2" w:rsidP="005B3E32">
      <w:pPr>
        <w:pStyle w:val="Ttulo1"/>
        <w:jc w:val="both"/>
        <w:rPr>
          <w:rFonts w:ascii="Arial Narrow" w:hAnsi="Arial Narrow" w:cs="Times New Roman"/>
          <w:lang w:val="es-CO"/>
        </w:rPr>
      </w:pPr>
      <w:bookmarkStart w:id="277" w:name="_Toc487131476"/>
      <w:bookmarkStart w:id="278" w:name="_Toc516584455"/>
      <w:bookmarkStart w:id="279" w:name="_Toc74071342"/>
      <w:bookmarkStart w:id="280" w:name="_Toc74071843"/>
      <w:bookmarkStart w:id="281" w:name="_Toc74239382"/>
      <w:bookmarkStart w:id="282" w:name="_Toc105153269"/>
      <w:r w:rsidRPr="00044F58">
        <w:rPr>
          <w:rFonts w:ascii="Arial Narrow" w:hAnsi="Arial Narrow" w:cs="Times New Roman"/>
          <w:lang w:val="es-CO"/>
        </w:rPr>
        <w:t>8.1.</w:t>
      </w:r>
      <w:r w:rsidR="002A7C89">
        <w:rPr>
          <w:rFonts w:ascii="Arial Narrow" w:hAnsi="Arial Narrow" w:cs="Times New Roman"/>
          <w:lang w:val="es-CO"/>
        </w:rPr>
        <w:t>9</w:t>
      </w:r>
      <w:r w:rsidRPr="00044F58">
        <w:rPr>
          <w:rFonts w:ascii="Arial Narrow" w:hAnsi="Arial Narrow" w:cs="Times New Roman"/>
          <w:lang w:val="es-CO"/>
        </w:rPr>
        <w:t xml:space="preserve"> VERIFICACIÓN DE ANTECEDENTES FISCALES, DISCIPLINARIOS Y JUDICIALES</w:t>
      </w:r>
      <w:bookmarkEnd w:id="277"/>
      <w:bookmarkEnd w:id="278"/>
      <w:bookmarkEnd w:id="279"/>
      <w:bookmarkEnd w:id="280"/>
      <w:bookmarkEnd w:id="281"/>
      <w:bookmarkEnd w:id="282"/>
    </w:p>
    <w:p w14:paraId="6CE31AA6" w14:textId="77777777" w:rsidR="00E506E2" w:rsidRPr="00044F58" w:rsidRDefault="00E506E2" w:rsidP="005B3E32">
      <w:pPr>
        <w:jc w:val="both"/>
        <w:rPr>
          <w:rFonts w:ascii="Arial Narrow" w:hAnsi="Arial Narrow"/>
          <w:lang w:val="es-CO"/>
        </w:rPr>
      </w:pPr>
    </w:p>
    <w:p w14:paraId="484EA160" w14:textId="77777777" w:rsidR="00B818C0" w:rsidRPr="00044F58"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sz w:val="22"/>
          <w:szCs w:val="22"/>
          <w:lang w:val="es-ES_tradnl"/>
        </w:rPr>
        <w:t>La entidad consultará el Certificado de Antecedentes Disciplinarios, expedido por el Sistema de Información y Registro de Sanciones y Causas de Inhabilidad –SIRI - Procuraduría General de la Nación, de las personas naturales, personas jurídicas y sus representantes legales o de quien en nombre de la persona jurídica presente la oferta.</w:t>
      </w:r>
    </w:p>
    <w:p w14:paraId="0B91AE07" w14:textId="77777777" w:rsidR="00B818C0" w:rsidRPr="00044F58"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sz w:val="22"/>
          <w:szCs w:val="22"/>
          <w:lang w:val="es-ES_tradnl"/>
        </w:rPr>
        <w:t>La entidad consultará el Certificado de Antecedentes Fiscales, expedido por el Sistema de Información y Registro de Sanciones y Causas de Inhabilidad –SIRI - Contraloría General de la República, de las personas naturales, personas jurídicas y sus representantes legales o de quien en nombre de la persona jurídica presente la oferta.</w:t>
      </w:r>
    </w:p>
    <w:p w14:paraId="6ECE0753" w14:textId="77777777" w:rsidR="00B818C0" w:rsidRPr="00044F58"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sz w:val="22"/>
          <w:szCs w:val="22"/>
          <w:lang w:val="es-ES_tradnl"/>
        </w:rPr>
        <w:t>La entidad consultará el Certificado de Antecedentes Judiciales, en la página web de la Policía Nacional, de las personas naturales, personas jurídicas y sus representantes legales o de quien en nombre de la persona jurídica presente la oferta.</w:t>
      </w:r>
    </w:p>
    <w:p w14:paraId="70FBF19C" w14:textId="385F949C" w:rsidR="00B818C0" w:rsidRPr="00044F58"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cs="Calibri"/>
          <w:color w:val="222222"/>
          <w:sz w:val="22"/>
          <w:szCs w:val="22"/>
          <w:shd w:val="clear" w:color="auto" w:fill="FFFFFF"/>
        </w:rPr>
        <w:t xml:space="preserve">El proponente no deberá encontrase en MORA (Reportar alguna sanción) en el sistema Registro Nacional de Medidas Correctivas RNMC de la Policía Nacional de Colombia como infractor de la Ley 1801 de 2016 Código Nacional de Policía y Convivencia. La CNMH realizará la correspondiente verificación al momento de realizar la Evaluación Jurídica y dejará constancia de </w:t>
      </w:r>
      <w:r w:rsidR="00903DBC" w:rsidRPr="00044F58">
        <w:rPr>
          <w:rFonts w:ascii="Arial Narrow" w:hAnsi="Arial Narrow" w:cs="Calibri"/>
          <w:color w:val="222222"/>
          <w:sz w:val="22"/>
          <w:szCs w:val="22"/>
          <w:shd w:val="clear" w:color="auto" w:fill="FFFFFF"/>
        </w:rPr>
        <w:t>esta</w:t>
      </w:r>
      <w:r w:rsidRPr="00044F58">
        <w:rPr>
          <w:rFonts w:ascii="Arial Narrow" w:hAnsi="Arial Narrow" w:cs="Calibri"/>
          <w:color w:val="222222"/>
          <w:sz w:val="22"/>
          <w:szCs w:val="22"/>
          <w:shd w:val="clear" w:color="auto" w:fill="FFFFFF"/>
        </w:rPr>
        <w:t>.</w:t>
      </w:r>
    </w:p>
    <w:p w14:paraId="6EEAFF3C" w14:textId="74F37D1D" w:rsidR="00B818C0" w:rsidRPr="00044F58" w:rsidRDefault="00B818C0" w:rsidP="005B3E32">
      <w:pPr>
        <w:pStyle w:val="Textoindependiente"/>
        <w:tabs>
          <w:tab w:val="left" w:pos="0"/>
        </w:tabs>
        <w:ind w:right="-433"/>
        <w:jc w:val="both"/>
        <w:rPr>
          <w:rFonts w:ascii="Arial Narrow" w:hAnsi="Arial Narrow"/>
          <w:sz w:val="22"/>
          <w:szCs w:val="22"/>
          <w:lang w:val="es-ES_tradnl"/>
        </w:rPr>
      </w:pPr>
      <w:r w:rsidRPr="00044F58">
        <w:rPr>
          <w:rFonts w:ascii="Arial Narrow" w:hAnsi="Arial Narrow"/>
          <w:b/>
          <w:bCs/>
          <w:sz w:val="22"/>
          <w:szCs w:val="22"/>
          <w:lang w:val="es-ES_tradnl"/>
        </w:rPr>
        <w:t xml:space="preserve">NOTA: </w:t>
      </w:r>
      <w:r w:rsidRPr="00044F58">
        <w:rPr>
          <w:rFonts w:ascii="Arial Narrow" w:hAnsi="Arial Narrow"/>
          <w:sz w:val="22"/>
          <w:szCs w:val="22"/>
          <w:lang w:val="es-ES_tradnl"/>
        </w:rPr>
        <w:t xml:space="preserve">No aplica para las personas </w:t>
      </w:r>
      <w:r w:rsidRPr="00044F58">
        <w:rPr>
          <w:rFonts w:ascii="Arial Narrow" w:hAnsi="Arial Narrow"/>
          <w:i/>
          <w:iCs/>
          <w:sz w:val="22"/>
          <w:szCs w:val="22"/>
          <w:lang w:val="es-ES_tradnl"/>
        </w:rPr>
        <w:t>(naturales y jurídicas)</w:t>
      </w:r>
      <w:r w:rsidRPr="00044F58">
        <w:rPr>
          <w:rFonts w:ascii="Arial Narrow" w:hAnsi="Arial Narrow"/>
          <w:sz w:val="22"/>
          <w:szCs w:val="22"/>
          <w:lang w:val="es-ES_tradnl"/>
        </w:rPr>
        <w:t xml:space="preserve"> de origen extranjero sin sucursal en Colombia.</w:t>
      </w:r>
    </w:p>
    <w:p w14:paraId="25218B80" w14:textId="3C3323FC" w:rsidR="00BD4896" w:rsidRPr="00044F58" w:rsidRDefault="00BD4896" w:rsidP="00CB273B">
      <w:pPr>
        <w:tabs>
          <w:tab w:val="left" w:pos="0"/>
        </w:tabs>
        <w:ind w:right="51"/>
        <w:jc w:val="both"/>
        <w:rPr>
          <w:rFonts w:ascii="Arial Narrow" w:hAnsi="Arial Narrow" w:cs="Times New Roman"/>
          <w:b/>
          <w:sz w:val="22"/>
          <w:szCs w:val="22"/>
          <w:lang w:val="es-CO"/>
        </w:rPr>
      </w:pPr>
    </w:p>
    <w:p w14:paraId="12F17CC7" w14:textId="6FAEF3F6" w:rsidR="00BD4896" w:rsidRPr="00044F58" w:rsidRDefault="00E506E2" w:rsidP="005B3E32">
      <w:pPr>
        <w:pStyle w:val="Ttulo1"/>
        <w:jc w:val="both"/>
        <w:rPr>
          <w:rFonts w:ascii="Arial Narrow" w:hAnsi="Arial Narrow" w:cs="Times New Roman"/>
          <w:bCs w:val="0"/>
          <w:lang w:val="es-CO"/>
        </w:rPr>
      </w:pPr>
      <w:bookmarkStart w:id="283" w:name="_Toc487131477"/>
      <w:bookmarkStart w:id="284" w:name="_Toc516584456"/>
      <w:bookmarkStart w:id="285" w:name="_Toc74071343"/>
      <w:bookmarkStart w:id="286" w:name="_Toc74071844"/>
      <w:bookmarkStart w:id="287" w:name="_Toc74239383"/>
      <w:bookmarkStart w:id="288" w:name="_Toc105153270"/>
      <w:r w:rsidRPr="00044F58">
        <w:rPr>
          <w:rFonts w:ascii="Arial Narrow" w:hAnsi="Arial Narrow" w:cs="Times New Roman"/>
          <w:bCs w:val="0"/>
          <w:lang w:val="es-CO"/>
        </w:rPr>
        <w:t>8.1.</w:t>
      </w:r>
      <w:r w:rsidR="00044F58" w:rsidRPr="00044F58">
        <w:rPr>
          <w:rFonts w:ascii="Arial Narrow" w:hAnsi="Arial Narrow" w:cs="Times New Roman"/>
          <w:bCs w:val="0"/>
          <w:lang w:val="es-CO"/>
        </w:rPr>
        <w:t>1</w:t>
      </w:r>
      <w:r w:rsidR="002A7C89">
        <w:rPr>
          <w:rFonts w:ascii="Arial Narrow" w:hAnsi="Arial Narrow" w:cs="Times New Roman"/>
          <w:bCs w:val="0"/>
          <w:lang w:val="es-CO"/>
        </w:rPr>
        <w:t>0</w:t>
      </w:r>
      <w:r w:rsidRPr="00044F58">
        <w:rPr>
          <w:rFonts w:ascii="Arial Narrow" w:hAnsi="Arial Narrow" w:cs="Times New Roman"/>
          <w:bCs w:val="0"/>
          <w:lang w:val="es-CO"/>
        </w:rPr>
        <w:t xml:space="preserve"> INHABILIDAD POR INCUMPLIMIENTO REITERADO</w:t>
      </w:r>
      <w:bookmarkEnd w:id="283"/>
      <w:bookmarkEnd w:id="284"/>
      <w:bookmarkEnd w:id="285"/>
      <w:bookmarkEnd w:id="286"/>
      <w:bookmarkEnd w:id="287"/>
      <w:bookmarkEnd w:id="288"/>
    </w:p>
    <w:p w14:paraId="554C9883" w14:textId="77777777" w:rsidR="00C97394" w:rsidRPr="00044F58" w:rsidRDefault="00C97394" w:rsidP="005B3E32">
      <w:pPr>
        <w:ind w:right="51"/>
        <w:jc w:val="both"/>
        <w:rPr>
          <w:rFonts w:ascii="Arial Narrow" w:hAnsi="Arial Narrow" w:cs="Times New Roman"/>
          <w:b/>
          <w:sz w:val="22"/>
          <w:szCs w:val="22"/>
          <w:lang w:val="es-CO"/>
        </w:rPr>
      </w:pPr>
    </w:p>
    <w:p w14:paraId="648A143D" w14:textId="77777777" w:rsidR="00B818C0" w:rsidRPr="00044F58"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sz w:val="22"/>
          <w:szCs w:val="22"/>
          <w:lang w:val="es-ES_tradnl"/>
        </w:rPr>
        <w:t>De conformidad con el artículo 90 de la Ley 1474 de 2011 modificado por el artículo 43 de la Ley 1955 de 2019, y el artículo 2.2.1.1.1.5.7 del Decreto 1082 de 2015 para la acreditación de este factor, se tendrá en cuenta las multas e incumplimientos impuestos que se encuentren registrados en el Certificado de Registro Único de Proponentes y las conocidas por la entidad a través de un medio idóneo que hayan sido impuestas, conforme a las siguientes reglas:</w:t>
      </w:r>
    </w:p>
    <w:p w14:paraId="20374A78" w14:textId="77777777" w:rsidR="00B818C0" w:rsidRPr="00044F58" w:rsidRDefault="00B818C0" w:rsidP="00CB273B">
      <w:pPr>
        <w:shd w:val="clear" w:color="auto" w:fill="FFFFFF"/>
        <w:jc w:val="both"/>
        <w:rPr>
          <w:rFonts w:ascii="Arial Narrow" w:hAnsi="Arial Narrow"/>
          <w:i/>
          <w:color w:val="181717"/>
          <w:sz w:val="22"/>
          <w:szCs w:val="22"/>
          <w:lang w:val="es-CO" w:eastAsia="es-CO"/>
        </w:rPr>
      </w:pPr>
      <w:r w:rsidRPr="00044F58">
        <w:rPr>
          <w:rFonts w:ascii="Arial Narrow" w:hAnsi="Arial Narrow"/>
          <w:i/>
          <w:color w:val="181717"/>
          <w:sz w:val="22"/>
          <w:szCs w:val="22"/>
        </w:rPr>
        <w:t>“a) Haber sido objeto de imposición de cinco (5) o más multas durante la ejecución de uno o varios contratos, con una o varias entidades estatales, durante los últimos tres (3) años;</w:t>
      </w:r>
    </w:p>
    <w:p w14:paraId="04309D10" w14:textId="77777777" w:rsidR="00B818C0" w:rsidRPr="00044F58" w:rsidRDefault="00B818C0" w:rsidP="00CB273B">
      <w:pPr>
        <w:shd w:val="clear" w:color="auto" w:fill="FFFFFF"/>
        <w:jc w:val="both"/>
        <w:rPr>
          <w:rFonts w:ascii="Arial Narrow" w:hAnsi="Arial Narrow"/>
          <w:i/>
          <w:color w:val="181717"/>
          <w:sz w:val="22"/>
          <w:szCs w:val="22"/>
        </w:rPr>
      </w:pPr>
      <w:r w:rsidRPr="00044F58">
        <w:rPr>
          <w:rFonts w:ascii="Arial Narrow" w:hAnsi="Arial Narrow"/>
          <w:i/>
          <w:color w:val="181717"/>
          <w:sz w:val="22"/>
          <w:szCs w:val="22"/>
        </w:rPr>
        <w:t>b) Haber sido objeto de declaratorias de incumplimiento contractual en por lo menos dos (2) contratos, con una o varias entidades estatales, durante los últimos tres (3) años;</w:t>
      </w:r>
    </w:p>
    <w:p w14:paraId="58061C85" w14:textId="77777777" w:rsidR="00B818C0" w:rsidRPr="00044F58" w:rsidRDefault="00B818C0" w:rsidP="00CB273B">
      <w:pPr>
        <w:shd w:val="clear" w:color="auto" w:fill="FFFFFF"/>
        <w:jc w:val="both"/>
        <w:rPr>
          <w:rFonts w:ascii="Arial Narrow" w:hAnsi="Arial Narrow"/>
          <w:i/>
          <w:color w:val="181717"/>
          <w:sz w:val="22"/>
          <w:szCs w:val="22"/>
        </w:rPr>
      </w:pPr>
      <w:r w:rsidRPr="00044F58">
        <w:rPr>
          <w:rFonts w:ascii="Arial Narrow" w:hAnsi="Arial Narrow"/>
          <w:i/>
          <w:color w:val="181717"/>
          <w:sz w:val="22"/>
          <w:szCs w:val="22"/>
        </w:rPr>
        <w:t>c) Haber sido objeto de imposición de dos (2) multas y un (1) incumplimiento durante una misma vigencia fiscal, con una o varias entidades estatales.</w:t>
      </w:r>
    </w:p>
    <w:p w14:paraId="7D80EC82" w14:textId="77777777" w:rsidR="00B818C0" w:rsidRPr="00044F58" w:rsidRDefault="00B818C0" w:rsidP="00CB273B">
      <w:pPr>
        <w:shd w:val="clear" w:color="auto" w:fill="FFFFFF"/>
        <w:jc w:val="both"/>
        <w:rPr>
          <w:rFonts w:ascii="Arial Narrow" w:hAnsi="Arial Narrow"/>
          <w:i/>
          <w:color w:val="181717"/>
          <w:sz w:val="22"/>
          <w:szCs w:val="22"/>
        </w:rPr>
      </w:pPr>
      <w:r w:rsidRPr="00044F58">
        <w:rPr>
          <w:rFonts w:ascii="Arial Narrow" w:hAnsi="Arial Narrow"/>
          <w:i/>
          <w:color w:val="181717"/>
          <w:sz w:val="22"/>
          <w:szCs w:val="22"/>
        </w:rPr>
        <w:t> </w:t>
      </w:r>
    </w:p>
    <w:p w14:paraId="55FE4165" w14:textId="77777777" w:rsidR="00B818C0" w:rsidRPr="00044F58" w:rsidRDefault="00B818C0" w:rsidP="00CB273B">
      <w:pPr>
        <w:shd w:val="clear" w:color="auto" w:fill="FFFFFF"/>
        <w:jc w:val="both"/>
        <w:rPr>
          <w:rFonts w:ascii="Arial Narrow" w:hAnsi="Arial Narrow"/>
          <w:i/>
          <w:color w:val="181717"/>
          <w:sz w:val="22"/>
          <w:szCs w:val="22"/>
        </w:rPr>
      </w:pPr>
      <w:r w:rsidRPr="00044F58">
        <w:rPr>
          <w:rFonts w:ascii="Arial Narrow" w:hAnsi="Arial Narrow"/>
          <w:i/>
          <w:color w:val="181717"/>
          <w:sz w:val="22"/>
          <w:szCs w:val="22"/>
        </w:rPr>
        <w:t>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w:t>
      </w:r>
    </w:p>
    <w:p w14:paraId="161F976F" w14:textId="77777777" w:rsidR="00B818C0" w:rsidRPr="00044F58" w:rsidRDefault="00B818C0" w:rsidP="00CB273B">
      <w:pPr>
        <w:shd w:val="clear" w:color="auto" w:fill="FFFFFF"/>
        <w:jc w:val="both"/>
        <w:rPr>
          <w:rFonts w:ascii="Arial Narrow" w:hAnsi="Arial Narrow"/>
          <w:i/>
          <w:color w:val="181717"/>
          <w:sz w:val="22"/>
          <w:szCs w:val="22"/>
        </w:rPr>
      </w:pPr>
      <w:r w:rsidRPr="00044F58">
        <w:rPr>
          <w:rFonts w:ascii="Arial Narrow" w:hAnsi="Arial Narrow"/>
          <w:i/>
          <w:color w:val="181717"/>
          <w:sz w:val="22"/>
          <w:szCs w:val="22"/>
        </w:rPr>
        <w:t> </w:t>
      </w:r>
    </w:p>
    <w:p w14:paraId="55014BB3" w14:textId="15744D70" w:rsidR="00B818C0" w:rsidRPr="00044F58" w:rsidRDefault="00B818C0" w:rsidP="00CB273B">
      <w:pPr>
        <w:shd w:val="clear" w:color="auto" w:fill="FFFFFF"/>
        <w:jc w:val="both"/>
        <w:rPr>
          <w:rFonts w:ascii="Arial Narrow" w:hAnsi="Arial Narrow"/>
          <w:i/>
          <w:color w:val="181717"/>
          <w:sz w:val="22"/>
          <w:szCs w:val="22"/>
        </w:rPr>
      </w:pPr>
      <w:r w:rsidRPr="00044F58">
        <w:rPr>
          <w:rFonts w:ascii="Arial Narrow" w:hAnsi="Arial Narrow"/>
          <w:i/>
          <w:color w:val="181717"/>
          <w:sz w:val="22"/>
          <w:szCs w:val="22"/>
        </w:rPr>
        <w:t>Parágrafo. La inhabilidad a que se refiere el artículo se extenderá a los socios de sociedades de personas a las cuales se haya declarado esta inhabilidad, así como a las sociedades de personas de las que aquellos formen parte con posterioridad a dicha declaratoria”.</w:t>
      </w:r>
    </w:p>
    <w:p w14:paraId="29CB91CA" w14:textId="77777777" w:rsidR="00903DBC" w:rsidRPr="00044F58" w:rsidRDefault="00903DBC" w:rsidP="00CB273B">
      <w:pPr>
        <w:shd w:val="clear" w:color="auto" w:fill="FFFFFF"/>
        <w:jc w:val="both"/>
        <w:rPr>
          <w:rFonts w:ascii="Arial Narrow" w:hAnsi="Arial Narrow"/>
          <w:i/>
          <w:color w:val="181717"/>
          <w:sz w:val="22"/>
          <w:szCs w:val="22"/>
        </w:rPr>
      </w:pPr>
    </w:p>
    <w:p w14:paraId="037CB595" w14:textId="77777777" w:rsidR="00B818C0" w:rsidRPr="00044F58"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b/>
          <w:sz w:val="22"/>
          <w:szCs w:val="22"/>
          <w:lang w:val="es-ES_tradnl"/>
        </w:rPr>
        <w:t>Nota 1:</w:t>
      </w:r>
      <w:r w:rsidRPr="00044F58">
        <w:rPr>
          <w:rFonts w:ascii="Arial Narrow" w:hAnsi="Arial Narrow"/>
          <w:sz w:val="22"/>
          <w:szCs w:val="22"/>
          <w:lang w:val="es-ES_tradnl"/>
        </w:rPr>
        <w:t xml:space="preserve"> En caso de propuestas conjuntas las anteriores reglas aplicarán para todos y cada uno de sus integrantes de manera individual.</w:t>
      </w:r>
    </w:p>
    <w:p w14:paraId="624ED065" w14:textId="77777777" w:rsidR="00B818C0" w:rsidRDefault="00B818C0" w:rsidP="00CB273B">
      <w:pPr>
        <w:pStyle w:val="Textoindependiente"/>
        <w:tabs>
          <w:tab w:val="left" w:pos="0"/>
        </w:tabs>
        <w:ind w:right="-7"/>
        <w:jc w:val="both"/>
        <w:rPr>
          <w:rFonts w:ascii="Arial Narrow" w:hAnsi="Arial Narrow"/>
          <w:sz w:val="22"/>
          <w:szCs w:val="22"/>
          <w:lang w:val="es-ES_tradnl"/>
        </w:rPr>
      </w:pPr>
      <w:r w:rsidRPr="00044F58">
        <w:rPr>
          <w:rFonts w:ascii="Arial Narrow" w:hAnsi="Arial Narrow"/>
          <w:b/>
          <w:sz w:val="22"/>
          <w:szCs w:val="22"/>
          <w:lang w:val="es-ES_tradnl"/>
        </w:rPr>
        <w:t xml:space="preserve">Nota 2: </w:t>
      </w:r>
      <w:r w:rsidRPr="00044F58">
        <w:rPr>
          <w:rFonts w:ascii="Arial Narrow" w:hAnsi="Arial Narrow"/>
          <w:sz w:val="22"/>
          <w:szCs w:val="22"/>
          <w:lang w:val="es-ES_tradnl"/>
        </w:rPr>
        <w:t>Esta inhabilidad se aplicará en situaciones consolidadas después de entrada en vigencia de la Ley 1474 de 2011. Por lo tanto, si el oferente se encuentra en la situación consagrada en el artículo 90, incurrirá en causal de rechazo de la propuesta.</w:t>
      </w:r>
    </w:p>
    <w:p w14:paraId="7F0C7400" w14:textId="30C065C5" w:rsidR="002A7C89" w:rsidRPr="00044F58" w:rsidRDefault="002A7C89" w:rsidP="005B3E32">
      <w:pPr>
        <w:pStyle w:val="Ttulo1"/>
        <w:jc w:val="both"/>
        <w:rPr>
          <w:rFonts w:ascii="Arial Narrow" w:hAnsi="Arial Narrow" w:cs="Times New Roman"/>
          <w:bCs w:val="0"/>
          <w:lang w:val="es-CO"/>
        </w:rPr>
      </w:pPr>
      <w:r w:rsidRPr="00044F58">
        <w:rPr>
          <w:rFonts w:ascii="Arial Narrow" w:hAnsi="Arial Narrow" w:cs="Times New Roman"/>
          <w:bCs w:val="0"/>
          <w:lang w:val="es-CO"/>
        </w:rPr>
        <w:t>8.1.1</w:t>
      </w:r>
      <w:r>
        <w:rPr>
          <w:rFonts w:ascii="Arial Narrow" w:hAnsi="Arial Narrow" w:cs="Times New Roman"/>
          <w:bCs w:val="0"/>
          <w:lang w:val="es-CO"/>
        </w:rPr>
        <w:t>1</w:t>
      </w:r>
      <w:r w:rsidRPr="00044F58">
        <w:rPr>
          <w:rFonts w:ascii="Arial Narrow" w:hAnsi="Arial Narrow" w:cs="Times New Roman"/>
          <w:bCs w:val="0"/>
          <w:lang w:val="es-CO"/>
        </w:rPr>
        <w:t xml:space="preserve"> </w:t>
      </w:r>
      <w:r w:rsidR="00CB273B" w:rsidRPr="00CB273B">
        <w:rPr>
          <w:rFonts w:ascii="Arial Narrow" w:hAnsi="Arial Narrow" w:cs="Times New Roman"/>
          <w:bCs w:val="0"/>
          <w:lang w:val="es-CO"/>
        </w:rPr>
        <w:t>GARANTÍA DE SERIEDAD DE LA PROPUESTA ACOMPAÑADA DE LAS CONDICIONES GENERALES</w:t>
      </w:r>
      <w:r w:rsidR="00CB273B">
        <w:rPr>
          <w:rFonts w:ascii="Arial Narrow" w:hAnsi="Arial Narrow" w:cs="Times New Roman"/>
          <w:bCs w:val="0"/>
          <w:lang w:val="es-CO"/>
        </w:rPr>
        <w:t xml:space="preserve"> </w:t>
      </w:r>
      <w:r w:rsidR="00CB273B" w:rsidRPr="00CB273B">
        <w:rPr>
          <w:rFonts w:ascii="Arial Narrow" w:hAnsi="Arial Narrow" w:cs="Times New Roman"/>
          <w:bCs w:val="0"/>
          <w:lang w:val="es-CO"/>
        </w:rPr>
        <w:t>O AVAL BANCARIO QUE GARANTICE LA SERIEDAD DE LA OFERTA</w:t>
      </w:r>
    </w:p>
    <w:p w14:paraId="2B268015" w14:textId="77777777" w:rsidR="002A7C89" w:rsidRDefault="002A7C89" w:rsidP="00CB273B">
      <w:pPr>
        <w:pStyle w:val="Textoindependiente"/>
        <w:tabs>
          <w:tab w:val="left" w:pos="0"/>
        </w:tabs>
        <w:ind w:right="-7"/>
        <w:jc w:val="both"/>
        <w:rPr>
          <w:rFonts w:ascii="Arial Narrow" w:hAnsi="Arial Narrow"/>
          <w:sz w:val="22"/>
          <w:szCs w:val="22"/>
          <w:lang w:val="es-ES_tradnl"/>
        </w:rPr>
      </w:pPr>
    </w:p>
    <w:p w14:paraId="473623BA" w14:textId="4098F1B0"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ES_tradnl"/>
        </w:rPr>
      </w:pPr>
      <w:r w:rsidRPr="005B3E32">
        <w:rPr>
          <w:rFonts w:ascii="Arial Narrow" w:hAnsi="Arial Narrow"/>
          <w:sz w:val="22"/>
          <w:szCs w:val="22"/>
          <w:lang w:val="es-ES_tradnl"/>
        </w:rPr>
        <w:t>Para garantizar el cumplimiento de las obligaciones establecidas en el Pliego de Condiciones Definitivo, para la propuesta, y la suscripción y legalización del contrato, el proponente debe constituir, una garantía de seriedad, la cual podrá consistir en un Contrato de Seguros contenido en una Póliza, Patrimonio Autónomo, Garantía Bancaría, de conformidad con lo dispuesto en el en el artículo 2.2.1.2.3.1.2. y 2.2.1.2.3.1.9. del Decreto Nacional 1082 de 2015 y la “Guía de Garantías en Procesos de Contratación” expedida por Colombia Compra Eficiente.</w:t>
      </w:r>
    </w:p>
    <w:p w14:paraId="5B2BD279"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ES_tradnl"/>
        </w:rPr>
      </w:pPr>
    </w:p>
    <w:p w14:paraId="3C95F0B9" w14:textId="25D2107E" w:rsidR="00B818C0"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ES_tradnl"/>
        </w:rPr>
      </w:pPr>
      <w:r w:rsidRPr="005B3E32">
        <w:rPr>
          <w:rFonts w:ascii="Arial Narrow" w:hAnsi="Arial Narrow"/>
          <w:sz w:val="22"/>
          <w:szCs w:val="22"/>
          <w:lang w:val="es-ES_tradnl"/>
        </w:rPr>
        <w:t xml:space="preserve">La Garantía de Seriedad de la oferta debe presentarse con la propuesta. La no presentación de la misma no será subsanable y constituirá causal de rechazo de la oferta conforme lo dispuesto en el parágrafo 3 del artículo 5 de la Ley 1882 de 2018, sin embargo, los errores presentados en la misma serán subsanables en los tiempos establecidos en el cronograma del presente pliego de condiciones. </w:t>
      </w:r>
    </w:p>
    <w:p w14:paraId="0C82427E" w14:textId="70804731"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pacing w:val="4"/>
          <w:lang w:val="es-CO"/>
        </w:rPr>
      </w:pPr>
      <w:r>
        <w:rPr>
          <w:rFonts w:ascii="Arial Narrow" w:hAnsi="Arial Narrow"/>
          <w:sz w:val="22"/>
          <w:szCs w:val="22"/>
          <w:lang w:val="es-ES_tradnl"/>
        </w:rPr>
        <w:t xml:space="preserve">Los requisitos de dicha garantía se encuentran consagrados en el numeral </w:t>
      </w:r>
      <w:r w:rsidRPr="005B3E32">
        <w:rPr>
          <w:rFonts w:ascii="Arial Narrow" w:hAnsi="Arial Narrow"/>
          <w:sz w:val="22"/>
          <w:szCs w:val="22"/>
          <w:lang w:val="es-ES_tradnl"/>
        </w:rPr>
        <w:t>14.1 del presente documento.</w:t>
      </w:r>
      <w:r>
        <w:rPr>
          <w:rFonts w:ascii="Arial Narrow" w:hAnsi="Arial Narrow"/>
          <w:spacing w:val="4"/>
          <w:lang w:val="es-CO"/>
        </w:rPr>
        <w:t xml:space="preserve"> </w:t>
      </w:r>
    </w:p>
    <w:p w14:paraId="1ED231AD" w14:textId="77777777"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pacing w:val="4"/>
          <w:lang w:val="es-CO"/>
        </w:rPr>
      </w:pPr>
    </w:p>
    <w:p w14:paraId="5309E977"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1. ALCANCE DEL AMPARO Y CONTENIDO MÍNIMO DE LA GARANTÍA: La garantía de seriedad del</w:t>
      </w:r>
    </w:p>
    <w:p w14:paraId="79E39D89" w14:textId="06EF26F8"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ofrecimiento se constituirá de acuerdo con los amparos señalados en el artículo 2.2.1.2.3.1.6 del Decreto Nacional</w:t>
      </w:r>
      <w:r>
        <w:rPr>
          <w:rFonts w:ascii="Arial Narrow" w:hAnsi="Arial Narrow"/>
          <w:sz w:val="22"/>
          <w:szCs w:val="22"/>
          <w:lang w:val="es-CO"/>
        </w:rPr>
        <w:t xml:space="preserve"> </w:t>
      </w:r>
      <w:r w:rsidRPr="005B3E32">
        <w:rPr>
          <w:rFonts w:ascii="Arial Narrow" w:hAnsi="Arial Narrow"/>
          <w:sz w:val="22"/>
          <w:szCs w:val="22"/>
          <w:lang w:val="es-CO"/>
        </w:rPr>
        <w:t>1082 de 2015 y demás normas aplicables a la materia</w:t>
      </w:r>
      <w:r>
        <w:rPr>
          <w:rFonts w:ascii="Arial Narrow" w:hAnsi="Arial Narrow"/>
          <w:sz w:val="22"/>
          <w:szCs w:val="22"/>
          <w:lang w:val="es-CO"/>
        </w:rPr>
        <w:t xml:space="preserve"> </w:t>
      </w:r>
      <w:r w:rsidRPr="005B3E32">
        <w:rPr>
          <w:rFonts w:ascii="Arial Narrow" w:hAnsi="Arial Narrow"/>
          <w:sz w:val="22"/>
          <w:szCs w:val="22"/>
          <w:lang w:val="es-CO"/>
        </w:rPr>
        <w:t>Si la garantía de seriedad de la oferta no se presenta junto con la propuesta en la fecha y hora del cierre, no podrá</w:t>
      </w:r>
      <w:r>
        <w:rPr>
          <w:rFonts w:ascii="Arial Narrow" w:hAnsi="Arial Narrow"/>
          <w:sz w:val="22"/>
          <w:szCs w:val="22"/>
          <w:lang w:val="es-CO"/>
        </w:rPr>
        <w:t xml:space="preserve"> </w:t>
      </w:r>
      <w:r w:rsidRPr="005B3E32">
        <w:rPr>
          <w:rFonts w:ascii="Arial Narrow" w:hAnsi="Arial Narrow"/>
          <w:sz w:val="22"/>
          <w:szCs w:val="22"/>
          <w:lang w:val="es-CO"/>
        </w:rPr>
        <w:t>ser subsanada por parte del proponente y será objeto de rechazo de la propuesta; no obstante, si la garantía de</w:t>
      </w:r>
      <w:r>
        <w:rPr>
          <w:rFonts w:ascii="Arial Narrow" w:hAnsi="Arial Narrow"/>
          <w:sz w:val="22"/>
          <w:szCs w:val="22"/>
          <w:lang w:val="es-CO"/>
        </w:rPr>
        <w:t xml:space="preserve"> </w:t>
      </w:r>
      <w:r w:rsidRPr="005B3E32">
        <w:rPr>
          <w:rFonts w:ascii="Arial Narrow" w:hAnsi="Arial Narrow"/>
          <w:sz w:val="22"/>
          <w:szCs w:val="22"/>
          <w:lang w:val="es-CO"/>
        </w:rPr>
        <w:t>seriedad de la oferta es anexada con la propuesta y de la verificación de la misma, no se ajusta a la totalidad de lo</w:t>
      </w:r>
      <w:r>
        <w:rPr>
          <w:rFonts w:ascii="Arial Narrow" w:hAnsi="Arial Narrow"/>
          <w:sz w:val="22"/>
          <w:szCs w:val="22"/>
          <w:lang w:val="es-CO"/>
        </w:rPr>
        <w:t xml:space="preserve"> </w:t>
      </w:r>
      <w:r w:rsidRPr="005B3E32">
        <w:rPr>
          <w:rFonts w:ascii="Arial Narrow" w:hAnsi="Arial Narrow"/>
          <w:sz w:val="22"/>
          <w:szCs w:val="22"/>
          <w:lang w:val="es-CO"/>
        </w:rPr>
        <w:t>exigido en la ley o en el pliego de condiciones para la presente contratación, la Entidad requerirá al proponente a fin</w:t>
      </w:r>
      <w:r>
        <w:rPr>
          <w:rFonts w:ascii="Arial Narrow" w:hAnsi="Arial Narrow"/>
          <w:sz w:val="22"/>
          <w:szCs w:val="22"/>
          <w:lang w:val="es-CO"/>
        </w:rPr>
        <w:t xml:space="preserve"> </w:t>
      </w:r>
      <w:r w:rsidRPr="005B3E32">
        <w:rPr>
          <w:rFonts w:ascii="Arial Narrow" w:hAnsi="Arial Narrow"/>
          <w:sz w:val="22"/>
          <w:szCs w:val="22"/>
          <w:lang w:val="es-CO"/>
        </w:rPr>
        <w:t>que subsane lo pertinente dentro del plazo que le señale para el efecto.</w:t>
      </w:r>
    </w:p>
    <w:p w14:paraId="5368226D" w14:textId="3FAC7A76"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2. GARANTIA BANCARIA: De presentarse Garantía Bancaria, ésta deberá contener el siguiente texto: “La</w:t>
      </w:r>
      <w:r>
        <w:rPr>
          <w:rFonts w:ascii="Arial Narrow" w:hAnsi="Arial Narrow"/>
          <w:sz w:val="22"/>
          <w:szCs w:val="22"/>
          <w:lang w:val="es-CO"/>
        </w:rPr>
        <w:t xml:space="preserve"> </w:t>
      </w:r>
      <w:r w:rsidRPr="005B3E32">
        <w:rPr>
          <w:rFonts w:ascii="Arial Narrow" w:hAnsi="Arial Narrow"/>
          <w:sz w:val="22"/>
          <w:szCs w:val="22"/>
          <w:lang w:val="es-CO"/>
        </w:rPr>
        <w:t>presente garantía será pagada por el garante dentro de los treinta (30) días siguientes a la fecha del acto</w:t>
      </w:r>
    </w:p>
    <w:p w14:paraId="5CFD8BE8"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administrativo que declare el incumplimiento del PROPONENTE” y, en general, deberá cumplir con todos los</w:t>
      </w:r>
    </w:p>
    <w:p w14:paraId="05ED3B18"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requisitos indicados para tal garantía en el Decreto Nacional 1082 de 2015.</w:t>
      </w:r>
    </w:p>
    <w:p w14:paraId="4E595663" w14:textId="5D5775E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3. En el evento en que la Entidad amplíe la fecha de Cierre del Proceso de Selección, el Proponente deberá</w:t>
      </w:r>
      <w:r>
        <w:rPr>
          <w:rFonts w:ascii="Arial Narrow" w:hAnsi="Arial Narrow"/>
          <w:sz w:val="22"/>
          <w:szCs w:val="22"/>
          <w:lang w:val="es-CO"/>
        </w:rPr>
        <w:t xml:space="preserve"> </w:t>
      </w:r>
      <w:r w:rsidRPr="005B3E32">
        <w:rPr>
          <w:rFonts w:ascii="Arial Narrow" w:hAnsi="Arial Narrow"/>
          <w:sz w:val="22"/>
          <w:szCs w:val="22"/>
          <w:lang w:val="es-CO"/>
        </w:rPr>
        <w:t>ampliar la vigencia de la Garantía de Seriedad de la Oferta, de tal suerte, que la vigencia de esta cubra el plazo total</w:t>
      </w:r>
      <w:r>
        <w:rPr>
          <w:rFonts w:ascii="Arial Narrow" w:hAnsi="Arial Narrow"/>
          <w:sz w:val="22"/>
          <w:szCs w:val="22"/>
          <w:lang w:val="es-CO"/>
        </w:rPr>
        <w:t xml:space="preserve"> </w:t>
      </w:r>
      <w:r w:rsidRPr="005B3E32">
        <w:rPr>
          <w:rFonts w:ascii="Arial Narrow" w:hAnsi="Arial Narrow"/>
          <w:sz w:val="22"/>
          <w:szCs w:val="22"/>
          <w:lang w:val="es-CO"/>
        </w:rPr>
        <w:t>establecido en este numeral.</w:t>
      </w:r>
    </w:p>
    <w:p w14:paraId="3363A32C" w14:textId="7FF5DC6B"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Esta garantía la hará efectiva la Entidad en los casos establecidos en artículo 2.2.1.2.3.1.6 del Decreto Nacional</w:t>
      </w:r>
      <w:r>
        <w:rPr>
          <w:rFonts w:ascii="Arial Narrow" w:hAnsi="Arial Narrow"/>
          <w:sz w:val="22"/>
          <w:szCs w:val="22"/>
          <w:lang w:val="es-CO"/>
        </w:rPr>
        <w:t xml:space="preserve"> </w:t>
      </w:r>
      <w:r w:rsidRPr="005B3E32">
        <w:rPr>
          <w:rFonts w:ascii="Arial Narrow" w:hAnsi="Arial Narrow"/>
          <w:sz w:val="22"/>
          <w:szCs w:val="22"/>
          <w:lang w:val="es-CO"/>
        </w:rPr>
        <w:t>1082 de 2015 o la norma que la derogue o la modifique, esto es cuando ocurra alguno de los siguientes eventos:</w:t>
      </w:r>
    </w:p>
    <w:p w14:paraId="10779E43"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a) La no ampliación de la vigencia de la garantía de seriedad de la oferta cuando el plazo para la Adjudicación</w:t>
      </w:r>
    </w:p>
    <w:p w14:paraId="57FF2A8F"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o para suscribir el contrato es prorrogado, siempre que tal prórroga sea inferior a tres (3) meses.</w:t>
      </w:r>
    </w:p>
    <w:p w14:paraId="73108EF5"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b) El retiro de la oferta después de vencido el plazo fijado para la presentación de las ofertas.</w:t>
      </w:r>
    </w:p>
    <w:p w14:paraId="5D493321"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c) La no suscripción del contrato sin justa causa por parte del adjudicatario.</w:t>
      </w:r>
    </w:p>
    <w:p w14:paraId="5C3B6901"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d) La falta de otorgamiento por parte del proponente seleccionado de la garantía de cumplimiento del contrato.</w:t>
      </w:r>
    </w:p>
    <w:p w14:paraId="3FC66382" w14:textId="77777777"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p>
    <w:p w14:paraId="736E82A5" w14:textId="77777777"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4: CAUSAL DE RECHAZO RESPECTO DE LA GARANTIA De conformidad con lo señalado en el parágrafo</w:t>
      </w:r>
      <w:r>
        <w:rPr>
          <w:rFonts w:ascii="Arial Narrow" w:hAnsi="Arial Narrow"/>
          <w:sz w:val="22"/>
          <w:szCs w:val="22"/>
          <w:lang w:val="es-CO"/>
        </w:rPr>
        <w:t xml:space="preserve"> </w:t>
      </w:r>
      <w:r w:rsidRPr="005B3E32">
        <w:rPr>
          <w:rFonts w:ascii="Arial Narrow" w:hAnsi="Arial Narrow"/>
          <w:sz w:val="22"/>
          <w:szCs w:val="22"/>
          <w:lang w:val="es-CO"/>
        </w:rPr>
        <w:t>3° del artículo 5° de la Ley 1882 del 2018, la no entrega de la GARANTÍA DE LA SERIEDAD DE LA OFERTA</w:t>
      </w:r>
      <w:r>
        <w:rPr>
          <w:rFonts w:ascii="Arial Narrow" w:hAnsi="Arial Narrow"/>
          <w:sz w:val="22"/>
          <w:szCs w:val="22"/>
          <w:lang w:val="es-CO"/>
        </w:rPr>
        <w:t xml:space="preserve"> </w:t>
      </w:r>
      <w:r w:rsidRPr="005B3E32">
        <w:rPr>
          <w:rFonts w:ascii="Arial Narrow" w:hAnsi="Arial Narrow"/>
          <w:sz w:val="22"/>
          <w:szCs w:val="22"/>
          <w:lang w:val="es-CO"/>
        </w:rPr>
        <w:t>junto con la propuesta NO SERÁ SUBSANABLE y será CAUSAL DE RECHAZO.</w:t>
      </w:r>
      <w:r>
        <w:rPr>
          <w:rFonts w:ascii="Arial Narrow" w:hAnsi="Arial Narrow"/>
          <w:sz w:val="22"/>
          <w:szCs w:val="22"/>
          <w:lang w:val="es-CO"/>
        </w:rPr>
        <w:t xml:space="preserve"> </w:t>
      </w:r>
    </w:p>
    <w:p w14:paraId="7D268BB9" w14:textId="77777777"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p>
    <w:p w14:paraId="19288E5C" w14:textId="2C2E9B03"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5</w:t>
      </w:r>
      <w:r>
        <w:rPr>
          <w:rFonts w:ascii="Arial Narrow" w:hAnsi="Arial Narrow"/>
          <w:sz w:val="22"/>
          <w:szCs w:val="22"/>
          <w:lang w:val="es-CO"/>
        </w:rPr>
        <w:t>:</w:t>
      </w:r>
      <w:r w:rsidRPr="005B3E32">
        <w:rPr>
          <w:rFonts w:ascii="Arial Narrow" w:hAnsi="Arial Narrow"/>
          <w:sz w:val="22"/>
          <w:szCs w:val="22"/>
          <w:lang w:val="es-CO"/>
        </w:rPr>
        <w:t xml:space="preserve"> INDEBIDO DILIGENCIAMIENTO DE LA GARANTIA Así mismo, se considerará como no entregada, aquella</w:t>
      </w:r>
      <w:r>
        <w:rPr>
          <w:rFonts w:ascii="Arial Narrow" w:hAnsi="Arial Narrow"/>
          <w:sz w:val="22"/>
          <w:szCs w:val="22"/>
          <w:lang w:val="es-CO"/>
        </w:rPr>
        <w:t xml:space="preserve"> </w:t>
      </w:r>
      <w:r w:rsidRPr="005B3E32">
        <w:rPr>
          <w:rFonts w:ascii="Arial Narrow" w:hAnsi="Arial Narrow"/>
          <w:sz w:val="22"/>
          <w:szCs w:val="22"/>
          <w:lang w:val="es-CO"/>
        </w:rPr>
        <w:t>garantía cuyos datos en nada correspondan al proceso objeto de amparo.</w:t>
      </w:r>
      <w:r>
        <w:rPr>
          <w:rFonts w:ascii="Arial Narrow" w:hAnsi="Arial Narrow"/>
          <w:sz w:val="22"/>
          <w:szCs w:val="22"/>
          <w:lang w:val="es-CO"/>
        </w:rPr>
        <w:t xml:space="preserve"> </w:t>
      </w:r>
    </w:p>
    <w:p w14:paraId="20C47236" w14:textId="77777777"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p>
    <w:p w14:paraId="0B38C9D2" w14:textId="7EE4F4E1" w:rsidR="00CB273B" w:rsidRDefault="00CB273B" w:rsidP="00CB27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6</w:t>
      </w:r>
      <w:r>
        <w:rPr>
          <w:rFonts w:ascii="Arial Narrow" w:hAnsi="Arial Narrow"/>
          <w:sz w:val="22"/>
          <w:szCs w:val="22"/>
          <w:lang w:val="es-CO"/>
        </w:rPr>
        <w:t>:</w:t>
      </w:r>
      <w:r w:rsidRPr="005B3E32">
        <w:rPr>
          <w:rFonts w:ascii="Arial Narrow" w:hAnsi="Arial Narrow"/>
          <w:sz w:val="22"/>
          <w:szCs w:val="22"/>
          <w:lang w:val="es-CO"/>
        </w:rPr>
        <w:t xml:space="preserve"> APLICACIÒN CIRCULAR CONJUNTA 001 DEL 20 DE AGOSTO DE 2021 expedida por la</w:t>
      </w:r>
      <w:r>
        <w:rPr>
          <w:rFonts w:ascii="Arial Narrow" w:hAnsi="Arial Narrow"/>
          <w:sz w:val="22"/>
          <w:szCs w:val="22"/>
          <w:lang w:val="es-CO"/>
        </w:rPr>
        <w:t xml:space="preserve"> </w:t>
      </w:r>
      <w:r w:rsidRPr="005B3E32">
        <w:rPr>
          <w:rFonts w:ascii="Arial Narrow" w:hAnsi="Arial Narrow"/>
          <w:sz w:val="22"/>
          <w:szCs w:val="22"/>
          <w:lang w:val="es-CO"/>
        </w:rPr>
        <w:t xml:space="preserve">Superintendencia Financiera de Colombia y Colombia Compra Eficiente. </w:t>
      </w:r>
      <w:r>
        <w:rPr>
          <w:rFonts w:ascii="Arial Narrow" w:hAnsi="Arial Narrow"/>
          <w:sz w:val="22"/>
          <w:szCs w:val="22"/>
          <w:lang w:val="es-CO"/>
        </w:rPr>
        <w:t xml:space="preserve">El CNMH </w:t>
      </w:r>
      <w:r w:rsidRPr="005B3E32">
        <w:rPr>
          <w:rFonts w:ascii="Arial Narrow" w:hAnsi="Arial Narrow"/>
          <w:sz w:val="22"/>
          <w:szCs w:val="22"/>
          <w:lang w:val="es-CO"/>
        </w:rPr>
        <w:t>acudirá a los mecanismos de</w:t>
      </w:r>
      <w:r>
        <w:rPr>
          <w:rFonts w:ascii="Arial Narrow" w:hAnsi="Arial Narrow"/>
          <w:sz w:val="22"/>
          <w:szCs w:val="22"/>
          <w:lang w:val="es-CO"/>
        </w:rPr>
        <w:t xml:space="preserve"> </w:t>
      </w:r>
      <w:r w:rsidRPr="005B3E32">
        <w:rPr>
          <w:rFonts w:ascii="Arial Narrow" w:hAnsi="Arial Narrow"/>
          <w:sz w:val="22"/>
          <w:szCs w:val="22"/>
          <w:lang w:val="es-CO"/>
        </w:rPr>
        <w:t>verificación puestos a disposición por quien expide la respectiva garantía, con el propósito de verificar la validez,</w:t>
      </w:r>
      <w:r>
        <w:rPr>
          <w:rFonts w:ascii="Arial Narrow" w:hAnsi="Arial Narrow"/>
          <w:sz w:val="22"/>
          <w:szCs w:val="22"/>
          <w:lang w:val="es-CO"/>
        </w:rPr>
        <w:t xml:space="preserve"> </w:t>
      </w:r>
      <w:r w:rsidRPr="005B3E32">
        <w:rPr>
          <w:rFonts w:ascii="Arial Narrow" w:hAnsi="Arial Narrow"/>
          <w:sz w:val="22"/>
          <w:szCs w:val="22"/>
          <w:lang w:val="es-CO"/>
        </w:rPr>
        <w:t>idoneidad y suficiencia de los documentos que se entregan como soporte del amparo de que trata el presente</w:t>
      </w:r>
      <w:r>
        <w:rPr>
          <w:rFonts w:ascii="Arial Narrow" w:hAnsi="Arial Narrow"/>
          <w:sz w:val="22"/>
          <w:szCs w:val="22"/>
          <w:lang w:val="es-CO"/>
        </w:rPr>
        <w:t xml:space="preserve"> </w:t>
      </w:r>
      <w:r w:rsidRPr="005B3E32">
        <w:rPr>
          <w:rFonts w:ascii="Arial Narrow" w:hAnsi="Arial Narrow"/>
          <w:sz w:val="22"/>
          <w:szCs w:val="22"/>
          <w:lang w:val="es-CO"/>
        </w:rPr>
        <w:t>numeral. La presente verificación se realizará en el término de evaluación de las propuestas, motivo por el cual se</w:t>
      </w:r>
      <w:r>
        <w:rPr>
          <w:rFonts w:ascii="Arial Narrow" w:hAnsi="Arial Narrow"/>
          <w:sz w:val="22"/>
          <w:szCs w:val="22"/>
          <w:lang w:val="es-CO"/>
        </w:rPr>
        <w:t xml:space="preserve"> </w:t>
      </w:r>
      <w:r w:rsidRPr="005B3E32">
        <w:rPr>
          <w:rFonts w:ascii="Arial Narrow" w:hAnsi="Arial Narrow"/>
          <w:sz w:val="22"/>
          <w:szCs w:val="22"/>
          <w:lang w:val="es-CO"/>
        </w:rPr>
        <w:t>dejará constancia expresa en el expediente contractual.</w:t>
      </w:r>
    </w:p>
    <w:p w14:paraId="7CE66744" w14:textId="77777777" w:rsidR="00CB273B" w:rsidRPr="005B3E32"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p>
    <w:p w14:paraId="21171331" w14:textId="5D80A1DA" w:rsidR="00CB273B" w:rsidRPr="00CB273B"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r w:rsidRPr="005B3E32">
        <w:rPr>
          <w:rFonts w:ascii="Arial Narrow" w:hAnsi="Arial Narrow"/>
          <w:sz w:val="22"/>
          <w:szCs w:val="22"/>
          <w:lang w:val="es-CO"/>
        </w:rPr>
        <w:t>Nota 7: La garantía de seriedad de oferta se hará exigible de conformidad con las disposiciones vigentes sobre la materia, previa realización de los trámites y actuaciones que garanticen el debido proceso. El cobro de la garantía de seriedad de oferta se entiende sin perjuicio del derecho que le asiste al CNMH, de exigir por los medios reconocidos en Colombia la indemnización de los perjuicios que, con la falta de seriedad de oferta en los eventos</w:t>
      </w:r>
      <w:r w:rsidR="00B14EBE">
        <w:rPr>
          <w:rFonts w:ascii="Arial Narrow" w:hAnsi="Arial Narrow"/>
          <w:sz w:val="22"/>
          <w:szCs w:val="22"/>
          <w:lang w:val="es-CO"/>
        </w:rPr>
        <w:t xml:space="preserve"> </w:t>
      </w:r>
      <w:r w:rsidR="00B14EBE" w:rsidRPr="005B3E32">
        <w:rPr>
          <w:rFonts w:ascii="Arial Narrow" w:hAnsi="Arial Narrow"/>
          <w:sz w:val="22"/>
          <w:szCs w:val="22"/>
          <w:lang w:val="es-CO"/>
        </w:rPr>
        <w:t>previstos, se la hayan causado o se le llegaren a causar.</w:t>
      </w:r>
      <w:r w:rsidR="00B14EBE">
        <w:rPr>
          <w:rFonts w:ascii="Arial Narrow" w:hAnsi="Arial Narrow"/>
          <w:sz w:val="22"/>
          <w:szCs w:val="22"/>
          <w:lang w:val="es-CO"/>
        </w:rPr>
        <w:t xml:space="preserve"> </w:t>
      </w:r>
      <w:r w:rsidR="00B14EBE" w:rsidRPr="005B3E32">
        <w:rPr>
          <w:rFonts w:ascii="Arial Narrow" w:hAnsi="Arial Narrow"/>
          <w:sz w:val="22"/>
          <w:szCs w:val="22"/>
          <w:lang w:val="es-CO"/>
        </w:rPr>
        <w:t xml:space="preserve">El valor de la presente póliza será exigible con la ejecutoria del acto administrativo expedido por </w:t>
      </w:r>
      <w:r w:rsidR="00B14EBE">
        <w:rPr>
          <w:rFonts w:ascii="Arial Narrow" w:hAnsi="Arial Narrow"/>
          <w:sz w:val="22"/>
          <w:szCs w:val="22"/>
          <w:lang w:val="es-CO"/>
        </w:rPr>
        <w:t>el CNMH</w:t>
      </w:r>
      <w:r w:rsidR="00B14EBE" w:rsidRPr="005B3E32">
        <w:rPr>
          <w:rFonts w:ascii="Arial Narrow" w:hAnsi="Arial Narrow"/>
          <w:sz w:val="22"/>
          <w:szCs w:val="22"/>
          <w:lang w:val="es-CO"/>
        </w:rPr>
        <w:t>, en la que</w:t>
      </w:r>
      <w:r w:rsidR="00B14EBE">
        <w:rPr>
          <w:rFonts w:ascii="Arial Narrow" w:hAnsi="Arial Narrow"/>
          <w:sz w:val="22"/>
          <w:szCs w:val="22"/>
          <w:lang w:val="es-CO"/>
        </w:rPr>
        <w:t xml:space="preserve"> </w:t>
      </w:r>
      <w:r w:rsidR="00B14EBE" w:rsidRPr="005B3E32">
        <w:rPr>
          <w:rFonts w:ascii="Arial Narrow" w:hAnsi="Arial Narrow"/>
          <w:sz w:val="22"/>
          <w:szCs w:val="22"/>
          <w:lang w:val="es-CO"/>
        </w:rPr>
        <w:t>se declare el incumplimiento del proponente respecto de su oferta, y se pagará el valor total al beneficiario en los</w:t>
      </w:r>
      <w:r w:rsidR="00B14EBE">
        <w:rPr>
          <w:rFonts w:ascii="Arial Narrow" w:hAnsi="Arial Narrow"/>
          <w:sz w:val="22"/>
          <w:szCs w:val="22"/>
          <w:lang w:val="es-CO"/>
        </w:rPr>
        <w:t xml:space="preserve"> </w:t>
      </w:r>
      <w:r w:rsidR="00B14EBE" w:rsidRPr="005B3E32">
        <w:rPr>
          <w:rFonts w:ascii="Arial Narrow" w:hAnsi="Arial Narrow"/>
          <w:sz w:val="22"/>
          <w:szCs w:val="22"/>
          <w:lang w:val="es-CO"/>
        </w:rPr>
        <w:t>términos previstos por la Ley</w:t>
      </w:r>
    </w:p>
    <w:p w14:paraId="62357384" w14:textId="77777777" w:rsidR="00CB273B" w:rsidRPr="00044F58" w:rsidRDefault="00CB273B" w:rsidP="005B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sz w:val="22"/>
          <w:szCs w:val="22"/>
          <w:lang w:val="es-CO"/>
        </w:rPr>
      </w:pPr>
    </w:p>
    <w:p w14:paraId="18E932D3" w14:textId="3030DB18" w:rsidR="00BD4896" w:rsidRPr="00044F58" w:rsidRDefault="00E506E2" w:rsidP="00CB273B">
      <w:pPr>
        <w:pStyle w:val="Prrafodelista"/>
        <w:widowControl/>
        <w:autoSpaceDE/>
        <w:autoSpaceDN/>
        <w:ind w:left="0" w:right="51" w:firstLine="0"/>
        <w:jc w:val="both"/>
        <w:outlineLvl w:val="0"/>
        <w:rPr>
          <w:rFonts w:ascii="Arial Narrow" w:hAnsi="Arial Narrow"/>
          <w:b/>
          <w:lang w:val="es-CO"/>
        </w:rPr>
      </w:pPr>
      <w:bookmarkStart w:id="289" w:name="_TOC_250011"/>
      <w:bookmarkStart w:id="290" w:name="_Toc450765480"/>
      <w:bookmarkStart w:id="291" w:name="_Toc487131479"/>
      <w:bookmarkStart w:id="292" w:name="_Toc516584457"/>
      <w:bookmarkStart w:id="293" w:name="_Toc74071344"/>
      <w:bookmarkStart w:id="294" w:name="_Toc74071845"/>
      <w:bookmarkStart w:id="295" w:name="_Toc74239384"/>
      <w:bookmarkStart w:id="296" w:name="_Toc105153271"/>
      <w:bookmarkEnd w:id="289"/>
      <w:r w:rsidRPr="00044F58">
        <w:rPr>
          <w:rFonts w:ascii="Arial Narrow" w:hAnsi="Arial Narrow"/>
          <w:b/>
          <w:lang w:val="es-CO"/>
        </w:rPr>
        <w:t>8.2 REQUISITOS HABILITANTES FINANCIEROS</w:t>
      </w:r>
      <w:bookmarkEnd w:id="290"/>
      <w:bookmarkEnd w:id="291"/>
      <w:bookmarkEnd w:id="292"/>
      <w:bookmarkEnd w:id="293"/>
      <w:bookmarkEnd w:id="294"/>
      <w:bookmarkEnd w:id="295"/>
      <w:bookmarkEnd w:id="296"/>
    </w:p>
    <w:p w14:paraId="454F978E" w14:textId="77777777" w:rsidR="00E0586E" w:rsidRPr="00044F58" w:rsidRDefault="00E0586E" w:rsidP="00CB273B">
      <w:pPr>
        <w:pStyle w:val="Prrafodelista"/>
        <w:widowControl/>
        <w:autoSpaceDE/>
        <w:autoSpaceDN/>
        <w:ind w:left="0" w:right="51" w:firstLine="0"/>
        <w:jc w:val="both"/>
        <w:rPr>
          <w:rFonts w:ascii="Arial Narrow" w:hAnsi="Arial Narrow"/>
          <w:b/>
          <w:lang w:val="es-CO"/>
        </w:rPr>
      </w:pPr>
    </w:p>
    <w:p w14:paraId="1975EBD5" w14:textId="64D5086D" w:rsidR="00C97394" w:rsidRPr="00044F58" w:rsidRDefault="00C97394" w:rsidP="00CB273B">
      <w:pPr>
        <w:ind w:right="51"/>
        <w:jc w:val="both"/>
        <w:rPr>
          <w:rFonts w:ascii="Arial Narrow" w:hAnsi="Arial Narrow"/>
          <w:sz w:val="22"/>
          <w:szCs w:val="22"/>
          <w:lang w:val="es-CO"/>
        </w:rPr>
      </w:pPr>
      <w:r w:rsidRPr="00044F58">
        <w:rPr>
          <w:rFonts w:ascii="Arial Narrow" w:hAnsi="Arial Narrow"/>
          <w:sz w:val="22"/>
          <w:szCs w:val="22"/>
          <w:lang w:val="es-CO"/>
        </w:rPr>
        <w:t xml:space="preserve">El estudio financiero de las </w:t>
      </w:r>
      <w:r w:rsidR="00DC4B74" w:rsidRPr="00044F58">
        <w:rPr>
          <w:rFonts w:ascii="Arial Narrow" w:hAnsi="Arial Narrow"/>
          <w:sz w:val="22"/>
          <w:szCs w:val="22"/>
          <w:lang w:val="es-CO"/>
        </w:rPr>
        <w:t>propuestas</w:t>
      </w:r>
      <w:r w:rsidRPr="00044F58">
        <w:rPr>
          <w:rFonts w:ascii="Arial Narrow" w:hAnsi="Arial Narrow"/>
          <w:sz w:val="22"/>
          <w:szCs w:val="22"/>
          <w:lang w:val="es-CO"/>
        </w:rPr>
        <w:t xml:space="preserve"> se efectúa con el fin de medir la fortaleza financiera del interesado, e indica si la propuesta está HABILITADA o NO HABILITADA.</w:t>
      </w:r>
    </w:p>
    <w:p w14:paraId="100D95BD" w14:textId="7436318C" w:rsidR="007805CC" w:rsidRPr="00044F58" w:rsidRDefault="007805CC" w:rsidP="00CB273B">
      <w:pPr>
        <w:ind w:right="51"/>
        <w:jc w:val="both"/>
        <w:rPr>
          <w:rFonts w:ascii="Arial Narrow" w:hAnsi="Arial Narrow"/>
          <w:sz w:val="22"/>
          <w:szCs w:val="22"/>
          <w:lang w:val="es-CO"/>
        </w:rPr>
      </w:pPr>
    </w:p>
    <w:p w14:paraId="231ACC0B" w14:textId="77777777" w:rsidR="007805CC" w:rsidRPr="00044F58" w:rsidRDefault="007805CC" w:rsidP="00CB273B">
      <w:pPr>
        <w:ind w:right="51"/>
        <w:jc w:val="both"/>
        <w:rPr>
          <w:rFonts w:ascii="Arial Narrow" w:hAnsi="Arial Narrow"/>
          <w:sz w:val="22"/>
          <w:szCs w:val="22"/>
        </w:rPr>
      </w:pPr>
      <w:r w:rsidRPr="00044F58">
        <w:rPr>
          <w:rFonts w:ascii="Arial Narrow" w:hAnsi="Arial Narrow"/>
          <w:sz w:val="22"/>
          <w:szCs w:val="22"/>
        </w:rPr>
        <w:t xml:space="preserve">La verificación del cumplimiento de la capacidad financiera mínima exigida es un requisito habilitante para la participación de la propuesta en el proceso de selección y no otorga puntaje, en concordancia con lo establecido en el numeral 1º del Artículo 5° de la Ley 1150 de 2007. </w:t>
      </w:r>
    </w:p>
    <w:p w14:paraId="1FA9D82E" w14:textId="77777777" w:rsidR="007805CC" w:rsidRPr="00044F58" w:rsidRDefault="007805CC" w:rsidP="00CB273B">
      <w:pPr>
        <w:ind w:right="51"/>
        <w:jc w:val="both"/>
        <w:rPr>
          <w:rFonts w:ascii="Arial Narrow" w:hAnsi="Arial Narrow"/>
          <w:sz w:val="22"/>
          <w:szCs w:val="22"/>
        </w:rPr>
      </w:pPr>
    </w:p>
    <w:p w14:paraId="739E77EA" w14:textId="77777777" w:rsidR="007805CC" w:rsidRPr="00044F58" w:rsidRDefault="007805CC" w:rsidP="00CB273B">
      <w:pPr>
        <w:ind w:right="51"/>
        <w:jc w:val="both"/>
        <w:rPr>
          <w:rFonts w:ascii="Arial Narrow" w:hAnsi="Arial Narrow"/>
          <w:sz w:val="22"/>
          <w:szCs w:val="22"/>
        </w:rPr>
      </w:pPr>
      <w:r w:rsidRPr="00044F58">
        <w:rPr>
          <w:rFonts w:ascii="Arial Narrow" w:hAnsi="Arial Narrow"/>
          <w:sz w:val="22"/>
          <w:szCs w:val="22"/>
        </w:rPr>
        <w:t xml:space="preserve">Atendiendo el artículo 2.2.1.1.1.5.1. del Decreto 1082 de 2015 que establece: “La persona inscrita en el RUP debe presentar la información para renovar su registro a más tardar el quinto día hábil del mes de abril de cada año”, el CNMH realizará la verificación de los requisitos habilitantes financieros y de capacidad organizacional de los proponentes o los integrantes de consorcios o uniones temporales quienes deberán allegar el Registro Único de Proponentes expedido por la Cámara de Comercio con la información financiera actualizada a 31 de diciembre de </w:t>
      </w:r>
      <w:r w:rsidRPr="00044F58">
        <w:rPr>
          <w:rFonts w:ascii="Arial Narrow" w:hAnsi="Arial Narrow"/>
          <w:sz w:val="22"/>
          <w:szCs w:val="22"/>
          <w:highlight w:val="lightGray"/>
        </w:rPr>
        <w:t>202X</w:t>
      </w:r>
      <w:r w:rsidRPr="00044F58">
        <w:rPr>
          <w:rFonts w:ascii="Arial Narrow" w:hAnsi="Arial Narrow"/>
          <w:sz w:val="22"/>
          <w:szCs w:val="22"/>
        </w:rPr>
        <w:t xml:space="preserve">, la cual deberá estar vigente y en firme como máximo hasta antes de la apertura del sobre económico. </w:t>
      </w:r>
    </w:p>
    <w:p w14:paraId="29B6E3A1" w14:textId="77777777" w:rsidR="007805CC" w:rsidRPr="00044F58" w:rsidRDefault="007805CC" w:rsidP="00CB273B">
      <w:pPr>
        <w:ind w:right="51"/>
        <w:jc w:val="both"/>
        <w:rPr>
          <w:rFonts w:ascii="Arial Narrow" w:hAnsi="Arial Narrow"/>
          <w:sz w:val="22"/>
          <w:szCs w:val="22"/>
        </w:rPr>
      </w:pPr>
    </w:p>
    <w:p w14:paraId="7584DA41" w14:textId="1B6EDFA4" w:rsidR="007805CC" w:rsidRPr="00044F58" w:rsidRDefault="007805CC" w:rsidP="00CB273B">
      <w:pPr>
        <w:ind w:right="51"/>
        <w:jc w:val="both"/>
        <w:rPr>
          <w:rFonts w:ascii="Arial Narrow" w:hAnsi="Arial Narrow"/>
          <w:sz w:val="22"/>
          <w:szCs w:val="22"/>
        </w:rPr>
      </w:pPr>
      <w:r w:rsidRPr="00044F58">
        <w:rPr>
          <w:rFonts w:ascii="Arial Narrow" w:hAnsi="Arial Narrow"/>
          <w:sz w:val="22"/>
          <w:szCs w:val="22"/>
        </w:rPr>
        <w:t xml:space="preserve">NOTA 1: </w:t>
      </w:r>
      <w:r w:rsidR="00D328D6" w:rsidRPr="00044F58">
        <w:rPr>
          <w:rFonts w:ascii="Arial Narrow" w:hAnsi="Arial Narrow"/>
          <w:sz w:val="22"/>
          <w:szCs w:val="22"/>
        </w:rPr>
        <w:t>De conformidad con el Decreto 579 de 2021, en relación con los indicadores de la capacidad financiera y organizacional, de los procesos de selección cuyo acto administrativo de apertura o invitación se publique a partir del 1 de julio de 2021, se tendrá en cuenta la información vigente y en firme en el RUP, por lo que la Entidad evaluará estos indicadores, teniendo en cuenta el mejor año fiscal que se refleje en el registro de cada proponente.</w:t>
      </w:r>
      <w:r w:rsidR="00D328D6" w:rsidRPr="00044F58">
        <w:rPr>
          <w:rFonts w:ascii="Arial Narrow" w:hAnsi="Arial Narrow"/>
        </w:rPr>
        <w:t xml:space="preserve"> </w:t>
      </w:r>
    </w:p>
    <w:p w14:paraId="5402C7FC" w14:textId="77777777" w:rsidR="007805CC" w:rsidRPr="00044F58" w:rsidRDefault="007805CC" w:rsidP="00CB273B">
      <w:pPr>
        <w:ind w:right="51"/>
        <w:jc w:val="both"/>
        <w:rPr>
          <w:rFonts w:ascii="Arial Narrow" w:hAnsi="Arial Narrow"/>
          <w:sz w:val="22"/>
          <w:szCs w:val="22"/>
        </w:rPr>
      </w:pPr>
    </w:p>
    <w:p w14:paraId="091BA753" w14:textId="77777777" w:rsidR="007805CC" w:rsidRPr="00044F58" w:rsidRDefault="007805CC" w:rsidP="00CB273B">
      <w:pPr>
        <w:ind w:right="51"/>
        <w:jc w:val="both"/>
        <w:rPr>
          <w:rFonts w:ascii="Arial Narrow" w:hAnsi="Arial Narrow"/>
          <w:sz w:val="22"/>
          <w:szCs w:val="22"/>
        </w:rPr>
      </w:pPr>
      <w:r w:rsidRPr="00044F58">
        <w:rPr>
          <w:rFonts w:ascii="Arial Narrow" w:hAnsi="Arial Narrow"/>
          <w:sz w:val="22"/>
          <w:szCs w:val="22"/>
        </w:rPr>
        <w:t xml:space="preserve">NOTA 2: Si el proponente está integrado por un Consorcio o Unión Temporal, cada uno de sus integrantes deberá allegar el correspondiente Certificado de inscripción en el Registro Único de Proponentes. </w:t>
      </w:r>
    </w:p>
    <w:p w14:paraId="5601649C" w14:textId="77777777" w:rsidR="007805CC" w:rsidRPr="00044F58" w:rsidRDefault="007805CC" w:rsidP="00CB273B">
      <w:pPr>
        <w:ind w:right="51"/>
        <w:jc w:val="both"/>
        <w:rPr>
          <w:rFonts w:ascii="Arial Narrow" w:hAnsi="Arial Narrow"/>
          <w:sz w:val="22"/>
          <w:szCs w:val="22"/>
        </w:rPr>
      </w:pPr>
    </w:p>
    <w:p w14:paraId="4B0232FB" w14:textId="7CAE9E42" w:rsidR="00DF6038" w:rsidRPr="00044F58" w:rsidRDefault="007805CC" w:rsidP="00CB273B">
      <w:pPr>
        <w:ind w:right="51"/>
        <w:jc w:val="both"/>
        <w:rPr>
          <w:rFonts w:ascii="Arial Narrow" w:hAnsi="Arial Narrow"/>
          <w:sz w:val="22"/>
          <w:szCs w:val="22"/>
        </w:rPr>
      </w:pPr>
      <w:r w:rsidRPr="00044F58">
        <w:rPr>
          <w:rFonts w:ascii="Arial Narrow" w:hAnsi="Arial Narrow"/>
          <w:sz w:val="22"/>
          <w:szCs w:val="22"/>
        </w:rPr>
        <w:t>NOTA 3: El resultado de los indicadores deberá mostrarse con los mismos dígitos solicitados para cada criterio de la Verificación de Capacidad Financiera y Organizacional del Pliego de Condiciones. La aproximación al entero o fracción, según el caso, se debe realizar por exceso o por defecto, así, cuando la fracción sea igual o superior a 5, se aproximará por exceso y cuando sea inferior a 5 se aproximará por defecto. En caso de que el proponente no realice la aproximación, la entidad efectuará dicho ajuste.</w:t>
      </w:r>
    </w:p>
    <w:p w14:paraId="51FA563E" w14:textId="77777777" w:rsidR="00DC4B74" w:rsidRPr="00044F58" w:rsidRDefault="00DC4B74" w:rsidP="00CB273B">
      <w:pPr>
        <w:ind w:right="51"/>
        <w:jc w:val="both"/>
        <w:rPr>
          <w:rFonts w:ascii="Arial Narrow" w:hAnsi="Arial Narrow"/>
          <w:sz w:val="22"/>
          <w:szCs w:val="22"/>
        </w:rPr>
      </w:pPr>
    </w:p>
    <w:p w14:paraId="7B3928BC" w14:textId="16F3DBF1" w:rsidR="00C97394" w:rsidRPr="00044F58" w:rsidRDefault="00E506E2" w:rsidP="00CB273B">
      <w:pPr>
        <w:pStyle w:val="Prrafodelista"/>
        <w:ind w:left="0" w:right="51" w:firstLine="0"/>
        <w:jc w:val="both"/>
        <w:outlineLvl w:val="0"/>
        <w:rPr>
          <w:rFonts w:ascii="Arial Narrow" w:hAnsi="Arial Narrow"/>
          <w:b/>
          <w:lang w:val="es-CO"/>
        </w:rPr>
      </w:pPr>
      <w:bookmarkStart w:id="297" w:name="_Toc74071345"/>
      <w:bookmarkStart w:id="298" w:name="_Toc74071846"/>
      <w:bookmarkStart w:id="299" w:name="_Toc74239385"/>
      <w:bookmarkStart w:id="300" w:name="_Toc105153272"/>
      <w:r w:rsidRPr="00044F58">
        <w:rPr>
          <w:rFonts w:ascii="Arial Narrow" w:hAnsi="Arial Narrow"/>
          <w:b/>
          <w:lang w:val="es-CO"/>
        </w:rPr>
        <w:t>8.2.1 REGISTRO ÚNICO DE PROPONENTES</w:t>
      </w:r>
      <w:bookmarkEnd w:id="297"/>
      <w:bookmarkEnd w:id="298"/>
      <w:bookmarkEnd w:id="299"/>
      <w:bookmarkEnd w:id="300"/>
    </w:p>
    <w:p w14:paraId="5ADCB7DF" w14:textId="77777777" w:rsidR="00C97394" w:rsidRPr="00044F58" w:rsidRDefault="00C97394" w:rsidP="00CB273B">
      <w:pPr>
        <w:ind w:right="51"/>
        <w:jc w:val="both"/>
        <w:rPr>
          <w:rFonts w:ascii="Arial Narrow" w:hAnsi="Arial Narrow"/>
          <w:sz w:val="22"/>
          <w:szCs w:val="22"/>
          <w:lang w:val="es-CO"/>
        </w:rPr>
      </w:pPr>
    </w:p>
    <w:p w14:paraId="6086BE5A" w14:textId="77777777" w:rsidR="00C97394" w:rsidRPr="00044F58" w:rsidRDefault="00C97394" w:rsidP="00CB273B">
      <w:pPr>
        <w:ind w:right="51"/>
        <w:jc w:val="both"/>
        <w:rPr>
          <w:rFonts w:ascii="Arial Narrow" w:hAnsi="Arial Narrow"/>
          <w:sz w:val="22"/>
          <w:szCs w:val="22"/>
          <w:lang w:val="es-CO"/>
        </w:rPr>
      </w:pPr>
      <w:r w:rsidRPr="00044F58">
        <w:rPr>
          <w:rFonts w:ascii="Arial Narrow" w:hAnsi="Arial Narrow"/>
          <w:sz w:val="22"/>
          <w:szCs w:val="22"/>
          <w:lang w:val="es-CO"/>
        </w:rPr>
        <w:t>De conformidad al numeral 3 del artículo 2.2.1.1.1.5.3 del Decreto 1082 de 2015. El proponente deberá acreditar mediante el Registro Único de Proponentes RUP, vigente y en firme, de acuerdo con las reglas generales establecidas en el presente documento para efectos de la información consignada en el RUP.</w:t>
      </w:r>
    </w:p>
    <w:p w14:paraId="2C416275" w14:textId="77777777" w:rsidR="00C97394" w:rsidRPr="00044F58" w:rsidRDefault="00C97394" w:rsidP="00CB273B">
      <w:pPr>
        <w:ind w:right="51"/>
        <w:jc w:val="both"/>
        <w:rPr>
          <w:rFonts w:ascii="Arial Narrow" w:hAnsi="Arial Narrow"/>
          <w:sz w:val="22"/>
          <w:szCs w:val="22"/>
          <w:lang w:val="es-CO"/>
        </w:rPr>
      </w:pPr>
    </w:p>
    <w:p w14:paraId="589454DB" w14:textId="7F476B25" w:rsidR="00C97394" w:rsidRPr="00044F58" w:rsidRDefault="00E506E2" w:rsidP="00CB273B">
      <w:pPr>
        <w:pStyle w:val="Prrafodelista"/>
        <w:ind w:left="0" w:right="51" w:firstLine="0"/>
        <w:jc w:val="both"/>
        <w:outlineLvl w:val="0"/>
        <w:rPr>
          <w:rFonts w:ascii="Arial Narrow" w:hAnsi="Arial Narrow"/>
          <w:b/>
          <w:lang w:val="es-CO"/>
        </w:rPr>
      </w:pPr>
      <w:bookmarkStart w:id="301" w:name="_Toc74071349"/>
      <w:bookmarkStart w:id="302" w:name="_Toc74071850"/>
      <w:bookmarkStart w:id="303" w:name="_Toc74239388"/>
      <w:bookmarkStart w:id="304" w:name="_Toc105153275"/>
      <w:r w:rsidRPr="00044F58">
        <w:rPr>
          <w:rFonts w:ascii="Arial Narrow" w:hAnsi="Arial Narrow"/>
          <w:b/>
          <w:lang w:val="es-CO"/>
        </w:rPr>
        <w:t>8.2.</w:t>
      </w:r>
      <w:r w:rsidR="002A7C89">
        <w:rPr>
          <w:rFonts w:ascii="Arial Narrow" w:hAnsi="Arial Narrow"/>
          <w:b/>
          <w:lang w:val="es-CO"/>
        </w:rPr>
        <w:t>2</w:t>
      </w:r>
      <w:r w:rsidRPr="00044F58">
        <w:rPr>
          <w:rFonts w:ascii="Arial Narrow" w:hAnsi="Arial Narrow"/>
          <w:b/>
          <w:lang w:val="es-CO"/>
        </w:rPr>
        <w:t xml:space="preserve"> CAPACIDAD FINANCIERA</w:t>
      </w:r>
      <w:bookmarkEnd w:id="301"/>
      <w:bookmarkEnd w:id="302"/>
      <w:bookmarkEnd w:id="303"/>
      <w:bookmarkEnd w:id="304"/>
    </w:p>
    <w:p w14:paraId="492A32B1" w14:textId="77777777" w:rsidR="00D87D53" w:rsidRPr="00044F58" w:rsidRDefault="00D87D53" w:rsidP="005B3E32">
      <w:pPr>
        <w:jc w:val="both"/>
        <w:rPr>
          <w:rFonts w:ascii="Arial Narrow" w:hAnsi="Arial Narrow" w:cs="Verdana"/>
          <w:b/>
          <w:bCs/>
          <w:kern w:val="32"/>
          <w:sz w:val="22"/>
          <w:szCs w:val="22"/>
        </w:rPr>
      </w:pPr>
    </w:p>
    <w:p w14:paraId="757A9E94" w14:textId="77777777" w:rsidR="00020D77" w:rsidRPr="00044F58" w:rsidRDefault="00020D77" w:rsidP="00CB273B">
      <w:pPr>
        <w:jc w:val="both"/>
        <w:rPr>
          <w:rFonts w:ascii="Arial Narrow" w:hAnsi="Arial Narrow"/>
          <w:bCs/>
          <w:kern w:val="32"/>
          <w:sz w:val="22"/>
          <w:szCs w:val="22"/>
        </w:rPr>
      </w:pPr>
      <w:r w:rsidRPr="00044F58">
        <w:rPr>
          <w:rFonts w:ascii="Arial Narrow" w:hAnsi="Arial Narrow"/>
          <w:bCs/>
          <w:kern w:val="32"/>
          <w:sz w:val="22"/>
          <w:szCs w:val="22"/>
        </w:rPr>
        <w:t xml:space="preserve">Teniendo en cuenta las directrices, manual e instructivo de contratación del SECOP y el objeto contractual del proceso requerido por el CNMH, se hace necesario identificar los indicadores financieros con los cuales, la entidad busca la pluralidad de oferentes en este proceso. </w:t>
      </w:r>
    </w:p>
    <w:p w14:paraId="7C22861A" w14:textId="77777777" w:rsidR="00020D77" w:rsidRPr="00044F58" w:rsidRDefault="00020D77" w:rsidP="005B3E32">
      <w:pPr>
        <w:jc w:val="both"/>
        <w:rPr>
          <w:rFonts w:ascii="Arial Narrow" w:hAnsi="Arial Narrow"/>
          <w:b/>
          <w:bCs/>
          <w:kern w:val="32"/>
          <w:sz w:val="22"/>
          <w:szCs w:val="22"/>
        </w:rPr>
      </w:pPr>
    </w:p>
    <w:p w14:paraId="537F9AD7" w14:textId="77777777" w:rsidR="00020D77" w:rsidRPr="00044F58" w:rsidRDefault="00020D77" w:rsidP="00CB273B">
      <w:pPr>
        <w:jc w:val="both"/>
        <w:rPr>
          <w:rFonts w:ascii="Arial Narrow" w:hAnsi="Arial Narrow"/>
          <w:bCs/>
          <w:kern w:val="32"/>
          <w:sz w:val="22"/>
          <w:szCs w:val="22"/>
          <w:lang w:val="es-CO"/>
        </w:rPr>
      </w:pPr>
      <w:r w:rsidRPr="00044F58">
        <w:rPr>
          <w:rFonts w:ascii="Arial Narrow" w:hAnsi="Arial Narrow"/>
          <w:bCs/>
          <w:kern w:val="32"/>
          <w:sz w:val="22"/>
          <w:szCs w:val="22"/>
          <w:lang w:val="es-CO"/>
        </w:rPr>
        <w:t xml:space="preserve">El Proponente debe acreditar su capacidad financiera con los siguientes indicadores con base en la información contenida en el RUP: </w:t>
      </w:r>
    </w:p>
    <w:p w14:paraId="61640CA2" w14:textId="77777777" w:rsidR="00020D77" w:rsidRPr="00044F58" w:rsidRDefault="00020D77" w:rsidP="00CB273B">
      <w:pPr>
        <w:jc w:val="both"/>
        <w:rPr>
          <w:rFonts w:ascii="Arial Narrow" w:hAnsi="Arial Narrow"/>
          <w:bCs/>
          <w:kern w:val="32"/>
          <w:sz w:val="22"/>
          <w:szCs w:val="22"/>
          <w:highlight w:val="yellow"/>
          <w:lang w:val="es-CO"/>
        </w:rPr>
      </w:pPr>
    </w:p>
    <w:tbl>
      <w:tblPr>
        <w:tblW w:w="6163" w:type="dxa"/>
        <w:jc w:val="center"/>
        <w:tblLayout w:type="fixed"/>
        <w:tblLook w:val="0000" w:firstRow="0" w:lastRow="0" w:firstColumn="0" w:lastColumn="0" w:noHBand="0" w:noVBand="0"/>
      </w:tblPr>
      <w:tblGrid>
        <w:gridCol w:w="3595"/>
        <w:gridCol w:w="2568"/>
      </w:tblGrid>
      <w:tr w:rsidR="00C740DA" w:rsidRPr="00044F58" w14:paraId="3D21EE6D" w14:textId="77777777" w:rsidTr="00044F58">
        <w:trPr>
          <w:trHeight w:val="246"/>
          <w:jc w:val="center"/>
        </w:trPr>
        <w:tc>
          <w:tcPr>
            <w:tcW w:w="359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vAlign w:val="center"/>
          </w:tcPr>
          <w:p w14:paraId="291950BE" w14:textId="77777777" w:rsidR="00C740DA" w:rsidRPr="00044F58" w:rsidRDefault="00C740DA" w:rsidP="005B3E32">
            <w:pPr>
              <w:ind w:hanging="2"/>
              <w:jc w:val="both"/>
              <w:rPr>
                <w:rFonts w:ascii="Arial Narrow" w:eastAsia="Arial Narrow" w:hAnsi="Arial Narrow" w:cs="Arial Narrow"/>
                <w:sz w:val="22"/>
                <w:szCs w:val="22"/>
              </w:rPr>
            </w:pPr>
            <w:r w:rsidRPr="00044F58">
              <w:rPr>
                <w:rFonts w:ascii="Arial Narrow" w:eastAsia="Arial Narrow" w:hAnsi="Arial Narrow" w:cs="Arial Narrow"/>
                <w:b/>
                <w:sz w:val="22"/>
                <w:szCs w:val="22"/>
              </w:rPr>
              <w:t>Indicador</w:t>
            </w:r>
          </w:p>
        </w:tc>
        <w:tc>
          <w:tcPr>
            <w:tcW w:w="2568" w:type="dxa"/>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vAlign w:val="center"/>
          </w:tcPr>
          <w:p w14:paraId="4B3B4DBB" w14:textId="77777777" w:rsidR="00C740DA" w:rsidRPr="00044F58" w:rsidRDefault="00C740DA" w:rsidP="005B3E32">
            <w:pPr>
              <w:ind w:hanging="2"/>
              <w:jc w:val="both"/>
              <w:rPr>
                <w:rFonts w:ascii="Arial Narrow" w:eastAsia="Arial Narrow" w:hAnsi="Arial Narrow" w:cs="Arial Narrow"/>
                <w:sz w:val="22"/>
                <w:szCs w:val="22"/>
              </w:rPr>
            </w:pPr>
            <w:r w:rsidRPr="00044F58">
              <w:rPr>
                <w:rFonts w:ascii="Arial Narrow" w:eastAsia="Arial Narrow" w:hAnsi="Arial Narrow" w:cs="Arial Narrow"/>
                <w:b/>
                <w:sz w:val="22"/>
                <w:szCs w:val="22"/>
              </w:rPr>
              <w:t>Índice Requerido</w:t>
            </w:r>
          </w:p>
        </w:tc>
      </w:tr>
      <w:tr w:rsidR="00C740DA" w:rsidRPr="00044F58" w14:paraId="2589B212" w14:textId="77777777" w:rsidTr="00157951">
        <w:trPr>
          <w:trHeight w:val="262"/>
          <w:jc w:val="center"/>
        </w:trPr>
        <w:tc>
          <w:tcPr>
            <w:tcW w:w="35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4B03A" w14:textId="77777777" w:rsidR="00C740DA" w:rsidRPr="00044F58" w:rsidRDefault="00C740DA" w:rsidP="00CB273B">
            <w:pPr>
              <w:ind w:hanging="2"/>
              <w:jc w:val="both"/>
              <w:rPr>
                <w:rFonts w:ascii="Arial Narrow" w:eastAsia="Arial Narrow" w:hAnsi="Arial Narrow" w:cs="Arial Narrow"/>
                <w:sz w:val="22"/>
                <w:szCs w:val="22"/>
              </w:rPr>
            </w:pPr>
            <w:r w:rsidRPr="00044F58">
              <w:rPr>
                <w:rFonts w:ascii="Arial Narrow" w:eastAsia="Arial Narrow" w:hAnsi="Arial Narrow" w:cs="Arial Narrow"/>
                <w:sz w:val="22"/>
                <w:szCs w:val="22"/>
              </w:rPr>
              <w:t>Índice de Liquidez</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69A978BC" w14:textId="0B1B475F" w:rsidR="00C740DA" w:rsidRPr="00044F58" w:rsidRDefault="00C740DA" w:rsidP="005B3E32">
            <w:pPr>
              <w:ind w:hanging="2"/>
              <w:jc w:val="both"/>
              <w:rPr>
                <w:rFonts w:ascii="Arial Narrow" w:eastAsia="Arial Narrow" w:hAnsi="Arial Narrow" w:cs="Arial Narrow"/>
                <w:sz w:val="22"/>
                <w:szCs w:val="22"/>
              </w:rPr>
            </w:pPr>
          </w:p>
        </w:tc>
      </w:tr>
      <w:tr w:rsidR="00C740DA" w:rsidRPr="00044F58" w14:paraId="7D8D0037" w14:textId="77777777" w:rsidTr="00157951">
        <w:trPr>
          <w:trHeight w:val="246"/>
          <w:jc w:val="center"/>
        </w:trPr>
        <w:tc>
          <w:tcPr>
            <w:tcW w:w="35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8113FD" w14:textId="4482D450" w:rsidR="00C740DA" w:rsidRPr="00044F58" w:rsidRDefault="00C740DA" w:rsidP="005B3E32">
            <w:pPr>
              <w:ind w:hanging="2"/>
              <w:jc w:val="both"/>
              <w:rPr>
                <w:rFonts w:ascii="Arial Narrow" w:eastAsia="Arial Narrow" w:hAnsi="Arial Narrow" w:cs="Arial Narrow"/>
                <w:sz w:val="22"/>
                <w:szCs w:val="22"/>
              </w:rPr>
            </w:pPr>
            <w:r w:rsidRPr="00044F58">
              <w:rPr>
                <w:rFonts w:ascii="Arial Narrow" w:eastAsia="Arial Narrow" w:hAnsi="Arial Narrow" w:cs="Arial Narrow"/>
                <w:sz w:val="22"/>
                <w:szCs w:val="22"/>
              </w:rPr>
              <w:t>Índice de Endeudamiento</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28E89446" w14:textId="38C0F587" w:rsidR="00C740DA" w:rsidRPr="00044F58" w:rsidRDefault="00C740DA" w:rsidP="005B3E32">
            <w:pPr>
              <w:ind w:hanging="2"/>
              <w:jc w:val="both"/>
              <w:rPr>
                <w:rFonts w:ascii="Arial Narrow" w:eastAsia="Arial Narrow" w:hAnsi="Arial Narrow" w:cs="Arial Narrow"/>
                <w:sz w:val="22"/>
                <w:szCs w:val="22"/>
              </w:rPr>
            </w:pPr>
          </w:p>
        </w:tc>
      </w:tr>
      <w:tr w:rsidR="00C740DA" w:rsidRPr="00044F58" w14:paraId="1681729F" w14:textId="77777777" w:rsidTr="00157951">
        <w:trPr>
          <w:trHeight w:val="262"/>
          <w:jc w:val="center"/>
        </w:trPr>
        <w:tc>
          <w:tcPr>
            <w:tcW w:w="359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E466D" w14:textId="77777777" w:rsidR="00C740DA" w:rsidRPr="00044F58" w:rsidRDefault="00C740DA" w:rsidP="005B3E32">
            <w:pPr>
              <w:ind w:hanging="2"/>
              <w:jc w:val="both"/>
              <w:rPr>
                <w:rFonts w:ascii="Arial Narrow" w:eastAsia="Arial Narrow" w:hAnsi="Arial Narrow" w:cs="Arial Narrow"/>
                <w:sz w:val="22"/>
                <w:szCs w:val="22"/>
              </w:rPr>
            </w:pPr>
            <w:r w:rsidRPr="00044F58">
              <w:rPr>
                <w:rFonts w:ascii="Arial Narrow" w:eastAsia="Arial Narrow" w:hAnsi="Arial Narrow" w:cs="Arial Narrow"/>
                <w:sz w:val="22"/>
                <w:szCs w:val="22"/>
              </w:rPr>
              <w:t>Razón Cobertura de Intereses</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46F09498" w14:textId="3EBFCADC" w:rsidR="00C740DA" w:rsidRPr="00044F58" w:rsidRDefault="00C740DA" w:rsidP="005B3E32">
            <w:pPr>
              <w:ind w:hanging="2"/>
              <w:jc w:val="both"/>
              <w:rPr>
                <w:rFonts w:ascii="Arial Narrow" w:eastAsia="Arial Narrow" w:hAnsi="Arial Narrow" w:cs="Arial Narrow"/>
                <w:sz w:val="22"/>
                <w:szCs w:val="22"/>
              </w:rPr>
            </w:pPr>
          </w:p>
        </w:tc>
      </w:tr>
    </w:tbl>
    <w:p w14:paraId="2696ACD1" w14:textId="77777777" w:rsidR="00117FE1" w:rsidRPr="00044F58" w:rsidRDefault="00117FE1" w:rsidP="00CB273B">
      <w:pPr>
        <w:jc w:val="both"/>
        <w:rPr>
          <w:rFonts w:ascii="Arial Narrow" w:hAnsi="Arial Narrow"/>
          <w:sz w:val="22"/>
          <w:szCs w:val="22"/>
          <w:lang w:val="es-ES_tradnl"/>
        </w:rPr>
      </w:pPr>
    </w:p>
    <w:p w14:paraId="12BE5334" w14:textId="34BA6C33" w:rsidR="00020D77" w:rsidRPr="00044F58" w:rsidRDefault="00020D77" w:rsidP="00CB273B">
      <w:pPr>
        <w:jc w:val="both"/>
        <w:rPr>
          <w:rFonts w:ascii="Arial Narrow" w:hAnsi="Arial Narrow"/>
          <w:sz w:val="22"/>
          <w:szCs w:val="22"/>
          <w:lang w:val="es-ES_tradnl"/>
        </w:rPr>
      </w:pPr>
      <w:r w:rsidRPr="00044F58">
        <w:rPr>
          <w:rFonts w:ascii="Arial Narrow" w:hAnsi="Arial Narrow"/>
          <w:sz w:val="22"/>
          <w:szCs w:val="22"/>
          <w:lang w:val="es-ES_tradnl"/>
        </w:rPr>
        <w:t xml:space="preserve">Los indicadores financieros han sido determinados tomando como referencia procesos de selección de condiciones similares adelantados por </w:t>
      </w:r>
      <w:r w:rsidR="00DC4B74" w:rsidRPr="00044F58">
        <w:rPr>
          <w:rFonts w:ascii="Arial Narrow" w:hAnsi="Arial Narrow"/>
          <w:sz w:val="22"/>
          <w:szCs w:val="22"/>
          <w:lang w:val="es-ES_tradnl"/>
        </w:rPr>
        <w:t>(indicar entidades)</w:t>
      </w:r>
      <w:r w:rsidRPr="00044F58">
        <w:rPr>
          <w:rFonts w:ascii="Arial Narrow" w:hAnsi="Arial Narrow"/>
          <w:sz w:val="22"/>
          <w:szCs w:val="22"/>
          <w:lang w:val="es-ES_tradnl"/>
        </w:rPr>
        <w:t xml:space="preserve">, tal como se analiza en el documento de análisis del sector. </w:t>
      </w:r>
    </w:p>
    <w:p w14:paraId="2A8AA897" w14:textId="77777777" w:rsidR="00020D77" w:rsidRPr="00044F58" w:rsidRDefault="00020D77" w:rsidP="00CB273B">
      <w:pPr>
        <w:jc w:val="both"/>
        <w:rPr>
          <w:rFonts w:ascii="Arial Narrow" w:hAnsi="Arial Narrow"/>
          <w:sz w:val="22"/>
          <w:szCs w:val="22"/>
          <w:lang w:val="es-ES_tradnl"/>
        </w:rPr>
      </w:pPr>
    </w:p>
    <w:p w14:paraId="1284A527" w14:textId="71939851" w:rsidR="00A956B8" w:rsidRDefault="00020D77" w:rsidP="00CB273B">
      <w:pPr>
        <w:jc w:val="both"/>
        <w:rPr>
          <w:rFonts w:ascii="Arial Narrow" w:hAnsi="Arial Narrow"/>
          <w:sz w:val="22"/>
          <w:szCs w:val="22"/>
          <w:lang w:val="es-ES_tradnl"/>
        </w:rPr>
      </w:pPr>
      <w:r w:rsidRPr="00044F58">
        <w:rPr>
          <w:rFonts w:ascii="Arial Narrow" w:hAnsi="Arial Narrow"/>
          <w:sz w:val="22"/>
          <w:szCs w:val="22"/>
          <w:lang w:val="es-ES_tradnl"/>
        </w:rPr>
        <w:t xml:space="preserve">La entidad no tendrá en cuenta el indicador de Capacidad Financiera – Razón de Cobertura de Intereses; para los casos excepcionales de los oferentes que no realizaron ningún préstamo ni crédito de recursos económicos, y el indicador en el RUP de la vigencia no registra, está como indeterminado o N/A (no aplica). Para lo cual, deberá el Representante Legal, el Contador o el Revisor Fiscal en su defecto (cuando esté obligado), certificarán que en la vigencia en la que se presente el RUP, la empresa no presenta gastos financieros por concepto de préstamo o crédito alguno para financiar la operación objeto o razón de la empresa. </w:t>
      </w:r>
    </w:p>
    <w:p w14:paraId="283F57B2" w14:textId="77777777" w:rsidR="007212F5" w:rsidRDefault="007212F5" w:rsidP="00CB273B">
      <w:pPr>
        <w:jc w:val="both"/>
        <w:rPr>
          <w:rFonts w:ascii="Arial Narrow" w:hAnsi="Arial Narrow"/>
          <w:sz w:val="22"/>
          <w:szCs w:val="22"/>
          <w:lang w:val="es-ES_tradnl"/>
        </w:rPr>
      </w:pPr>
    </w:p>
    <w:p w14:paraId="18F20A98" w14:textId="77777777" w:rsidR="007212F5" w:rsidRPr="00CF337C" w:rsidRDefault="007212F5" w:rsidP="00CB273B">
      <w:pPr>
        <w:jc w:val="both"/>
        <w:rPr>
          <w:rFonts w:ascii="Arial Narrow" w:hAnsi="Arial Narrow"/>
        </w:rPr>
      </w:pPr>
      <w:r w:rsidRPr="00CF337C">
        <w:rPr>
          <w:rFonts w:ascii="Arial Narrow" w:hAnsi="Arial Narrow"/>
        </w:rPr>
        <w:t xml:space="preserve">Cuando se trate de consorcios o uniones temporales, los Índices de Liquidez, Endeudamiento, Razón de Cobertura de Intereses, Rentabilidad sobre el Activo y Patrimonio; cada uno de los integrantes ya sea persona natural o jurídica, deberá cumplir con el mínimo requerido para cada uno de los indicadores. </w:t>
      </w:r>
    </w:p>
    <w:p w14:paraId="46474706" w14:textId="77777777" w:rsidR="00DC4B74" w:rsidRPr="00044F58" w:rsidRDefault="00DC4B74" w:rsidP="00CB273B">
      <w:pPr>
        <w:jc w:val="both"/>
        <w:rPr>
          <w:rFonts w:ascii="Arial Narrow" w:hAnsi="Arial Narrow"/>
          <w:sz w:val="22"/>
          <w:szCs w:val="22"/>
          <w:lang w:val="es-ES_tradnl"/>
        </w:rPr>
      </w:pPr>
    </w:p>
    <w:p w14:paraId="12E29B77" w14:textId="08FB2493" w:rsidR="00C97394" w:rsidRPr="00044F58" w:rsidRDefault="00E506E2" w:rsidP="005B3E32">
      <w:pPr>
        <w:pStyle w:val="Ttulo1"/>
        <w:jc w:val="both"/>
        <w:rPr>
          <w:rFonts w:ascii="Arial Narrow" w:hAnsi="Arial Narrow"/>
          <w:bCs w:val="0"/>
          <w:lang w:val="es-CO"/>
        </w:rPr>
      </w:pPr>
      <w:bookmarkStart w:id="305" w:name="_Toc74239389"/>
      <w:bookmarkStart w:id="306" w:name="_Toc105153276"/>
      <w:r w:rsidRPr="00044F58">
        <w:rPr>
          <w:rFonts w:ascii="Arial Narrow" w:hAnsi="Arial Narrow"/>
          <w:bCs w:val="0"/>
          <w:lang w:val="es-CO"/>
        </w:rPr>
        <w:t>8.2.</w:t>
      </w:r>
      <w:r w:rsidR="0087360F">
        <w:rPr>
          <w:rFonts w:ascii="Arial Narrow" w:hAnsi="Arial Narrow"/>
          <w:bCs w:val="0"/>
          <w:lang w:val="es-CO"/>
        </w:rPr>
        <w:t>5</w:t>
      </w:r>
      <w:r w:rsidRPr="00044F58">
        <w:rPr>
          <w:rFonts w:ascii="Arial Narrow" w:hAnsi="Arial Narrow"/>
          <w:bCs w:val="0"/>
          <w:lang w:val="es-CO"/>
        </w:rPr>
        <w:t xml:space="preserve"> CAPITAL DE TRABAJO</w:t>
      </w:r>
      <w:bookmarkEnd w:id="305"/>
      <w:bookmarkEnd w:id="306"/>
    </w:p>
    <w:p w14:paraId="1A72E6D8" w14:textId="2D01C64E" w:rsidR="00707EE5" w:rsidRPr="00044F58" w:rsidRDefault="00707EE5" w:rsidP="005B3E32">
      <w:pPr>
        <w:ind w:right="51"/>
        <w:jc w:val="both"/>
        <w:rPr>
          <w:rFonts w:ascii="Arial Narrow" w:hAnsi="Arial Narrow"/>
          <w:b/>
          <w:sz w:val="22"/>
          <w:szCs w:val="22"/>
          <w:lang w:val="es-CO"/>
        </w:rPr>
      </w:pPr>
    </w:p>
    <w:p w14:paraId="38216119" w14:textId="0EF2BF22" w:rsidR="00FD3385" w:rsidRPr="00044F58" w:rsidRDefault="00FD3385" w:rsidP="00CB273B">
      <w:pPr>
        <w:ind w:right="51"/>
        <w:jc w:val="both"/>
        <w:rPr>
          <w:rFonts w:ascii="Arial Narrow" w:hAnsi="Arial Narrow"/>
          <w:b/>
          <w:sz w:val="22"/>
          <w:szCs w:val="22"/>
          <w:lang w:val="es-CO"/>
        </w:rPr>
      </w:pPr>
      <w:r w:rsidRPr="00044F58">
        <w:rPr>
          <w:rFonts w:ascii="Arial Narrow" w:hAnsi="Arial Narrow"/>
          <w:sz w:val="22"/>
          <w:szCs w:val="22"/>
        </w:rPr>
        <w:t>El capital de trabajo representa la liquidez operativa del proponente. Un capital de trabajo adecuado permite establecer si una empresa está en capacidad de pagar sus compromisos a su vencimiento y al mismo tiempo satisfacer contingencias e incertidumbres</w:t>
      </w:r>
    </w:p>
    <w:p w14:paraId="45A148BB" w14:textId="77777777" w:rsidR="00FD3385" w:rsidRPr="00044F58" w:rsidRDefault="00FD3385" w:rsidP="005B3E32">
      <w:pPr>
        <w:ind w:right="51"/>
        <w:jc w:val="both"/>
        <w:rPr>
          <w:rFonts w:ascii="Arial Narrow" w:hAnsi="Arial Narrow"/>
          <w:b/>
          <w:sz w:val="22"/>
          <w:szCs w:val="22"/>
          <w:lang w:val="es-CO"/>
        </w:rPr>
      </w:pPr>
    </w:p>
    <w:p w14:paraId="04FCE081" w14:textId="77777777" w:rsidR="00FB3793" w:rsidRPr="00044F58" w:rsidRDefault="00FB3793" w:rsidP="00CB273B">
      <w:pPr>
        <w:jc w:val="both"/>
        <w:rPr>
          <w:rFonts w:ascii="Arial Narrow" w:hAnsi="Arial Narrow"/>
          <w:bCs/>
          <w:sz w:val="22"/>
          <w:szCs w:val="22"/>
          <w:lang w:val="es-CO"/>
        </w:rPr>
      </w:pPr>
      <w:r w:rsidRPr="00044F58">
        <w:rPr>
          <w:rFonts w:ascii="Arial Narrow" w:hAnsi="Arial Narrow"/>
          <w:bCs/>
          <w:sz w:val="22"/>
          <w:szCs w:val="22"/>
          <w:lang w:val="es-CO"/>
        </w:rPr>
        <w:t>El Proponente debe acreditar su capital de trabajo con los siguientes indicadores con base en la información contenida en el RUP, o en la información financiera anexa a la Oferta en aquellos casos en que el Proponente no esté obligado a estar inscrito en el RUP.</w:t>
      </w:r>
    </w:p>
    <w:p w14:paraId="743D72E7" w14:textId="77777777" w:rsidR="00FB3793" w:rsidRPr="00044F58" w:rsidRDefault="00FB3793" w:rsidP="005B3E32">
      <w:pPr>
        <w:jc w:val="both"/>
        <w:rPr>
          <w:rFonts w:ascii="Arial Narrow" w:hAnsi="Arial Narrow"/>
          <w:sz w:val="22"/>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9"/>
        <w:gridCol w:w="3665"/>
      </w:tblGrid>
      <w:tr w:rsidR="00FB3793" w:rsidRPr="00044F58" w14:paraId="79A449D5" w14:textId="77777777" w:rsidTr="00A279AD">
        <w:tc>
          <w:tcPr>
            <w:tcW w:w="3139" w:type="dxa"/>
            <w:shd w:val="clear" w:color="auto" w:fill="D9D9D9"/>
          </w:tcPr>
          <w:p w14:paraId="746DF10A" w14:textId="77777777" w:rsidR="00FB3793" w:rsidRPr="00044F58" w:rsidRDefault="00FB3793" w:rsidP="005B3E32">
            <w:pPr>
              <w:jc w:val="both"/>
              <w:rPr>
                <w:rFonts w:ascii="Arial Narrow" w:hAnsi="Arial Narrow"/>
                <w:b/>
                <w:sz w:val="22"/>
                <w:szCs w:val="22"/>
              </w:rPr>
            </w:pPr>
            <w:r w:rsidRPr="00044F58">
              <w:rPr>
                <w:rFonts w:ascii="Arial Narrow" w:hAnsi="Arial Narrow"/>
                <w:b/>
                <w:sz w:val="22"/>
                <w:szCs w:val="22"/>
              </w:rPr>
              <w:t>Indicador</w:t>
            </w:r>
          </w:p>
        </w:tc>
        <w:tc>
          <w:tcPr>
            <w:tcW w:w="3665" w:type="dxa"/>
            <w:shd w:val="clear" w:color="auto" w:fill="D9D9D9"/>
          </w:tcPr>
          <w:p w14:paraId="38C506D7" w14:textId="77777777" w:rsidR="00FB3793" w:rsidRPr="00044F58" w:rsidRDefault="00FB3793" w:rsidP="005B3E32">
            <w:pPr>
              <w:jc w:val="both"/>
              <w:rPr>
                <w:rFonts w:ascii="Arial Narrow" w:hAnsi="Arial Narrow"/>
                <w:b/>
                <w:sz w:val="22"/>
                <w:szCs w:val="22"/>
              </w:rPr>
            </w:pPr>
            <w:r w:rsidRPr="00044F58">
              <w:rPr>
                <w:rFonts w:ascii="Arial Narrow" w:hAnsi="Arial Narrow"/>
                <w:b/>
                <w:sz w:val="22"/>
                <w:szCs w:val="22"/>
              </w:rPr>
              <w:t>Índice requerido</w:t>
            </w:r>
          </w:p>
        </w:tc>
      </w:tr>
      <w:tr w:rsidR="00FB3793" w:rsidRPr="00044F58" w14:paraId="482CA5D5" w14:textId="77777777" w:rsidTr="00A279AD">
        <w:tc>
          <w:tcPr>
            <w:tcW w:w="3139" w:type="dxa"/>
            <w:shd w:val="clear" w:color="auto" w:fill="auto"/>
          </w:tcPr>
          <w:p w14:paraId="2EB16784" w14:textId="77777777" w:rsidR="00FB3793" w:rsidRPr="00044F58" w:rsidRDefault="00FB3793" w:rsidP="00CB273B">
            <w:pPr>
              <w:jc w:val="both"/>
              <w:rPr>
                <w:rFonts w:ascii="Arial Narrow" w:hAnsi="Arial Narrow"/>
                <w:sz w:val="22"/>
                <w:szCs w:val="22"/>
              </w:rPr>
            </w:pPr>
            <w:r w:rsidRPr="00044F58">
              <w:rPr>
                <w:rFonts w:ascii="Arial Narrow" w:hAnsi="Arial Narrow"/>
                <w:sz w:val="22"/>
                <w:szCs w:val="22"/>
              </w:rPr>
              <w:t>Capital de Trabajo</w:t>
            </w:r>
          </w:p>
        </w:tc>
        <w:tc>
          <w:tcPr>
            <w:tcW w:w="3665" w:type="dxa"/>
            <w:shd w:val="clear" w:color="auto" w:fill="auto"/>
          </w:tcPr>
          <w:p w14:paraId="66DD0599" w14:textId="2826E64C" w:rsidR="00FB3793" w:rsidRPr="00044F58" w:rsidRDefault="007F40E8" w:rsidP="005B3E32">
            <w:pPr>
              <w:jc w:val="both"/>
              <w:rPr>
                <w:rFonts w:ascii="Arial Narrow" w:hAnsi="Arial Narrow"/>
                <w:sz w:val="22"/>
                <w:szCs w:val="22"/>
              </w:rPr>
            </w:pPr>
            <w:sdt>
              <w:sdtPr>
                <w:rPr>
                  <w:rFonts w:ascii="Arial Narrow" w:hAnsi="Arial Narrow"/>
                </w:rPr>
                <w:tag w:val="goog_rdk_3"/>
                <w:id w:val="-624150571"/>
                <w:showingPlcHdr/>
              </w:sdtPr>
              <w:sdtEndPr/>
              <w:sdtContent>
                <w:r w:rsidR="00CA2D68" w:rsidRPr="00044F58">
                  <w:rPr>
                    <w:rFonts w:ascii="Arial Narrow" w:hAnsi="Arial Narrow"/>
                  </w:rPr>
                  <w:t xml:space="preserve">     </w:t>
                </w:r>
              </w:sdtContent>
            </w:sdt>
          </w:p>
        </w:tc>
      </w:tr>
    </w:tbl>
    <w:p w14:paraId="2B1884DC" w14:textId="77777777" w:rsidR="00AB2A8C" w:rsidRPr="00044F58" w:rsidRDefault="00AB2A8C" w:rsidP="00CB273B">
      <w:pPr>
        <w:ind w:right="51"/>
        <w:jc w:val="both"/>
        <w:rPr>
          <w:rFonts w:ascii="Arial Narrow" w:hAnsi="Arial Narrow"/>
          <w:b/>
          <w:sz w:val="22"/>
          <w:szCs w:val="22"/>
          <w:lang w:val="es-CO"/>
        </w:rPr>
      </w:pPr>
    </w:p>
    <w:p w14:paraId="73572317" w14:textId="6DC4B7C4" w:rsidR="00C97394" w:rsidRPr="00044F58" w:rsidRDefault="00E506E2" w:rsidP="005B3E32">
      <w:pPr>
        <w:pStyle w:val="Ttulo1"/>
        <w:jc w:val="both"/>
        <w:rPr>
          <w:rFonts w:ascii="Arial Narrow" w:hAnsi="Arial Narrow"/>
          <w:bCs w:val="0"/>
          <w:lang w:val="es-CO"/>
        </w:rPr>
      </w:pPr>
      <w:bookmarkStart w:id="307" w:name="_Toc74239390"/>
      <w:bookmarkStart w:id="308" w:name="_Toc105153277"/>
      <w:r w:rsidRPr="00044F58">
        <w:rPr>
          <w:rFonts w:ascii="Arial Narrow" w:hAnsi="Arial Narrow"/>
          <w:bCs w:val="0"/>
          <w:lang w:val="es-CO"/>
        </w:rPr>
        <w:t>8.2.</w:t>
      </w:r>
      <w:r w:rsidR="0087360F">
        <w:rPr>
          <w:rFonts w:ascii="Arial Narrow" w:hAnsi="Arial Narrow"/>
          <w:bCs w:val="0"/>
          <w:lang w:val="es-CO"/>
        </w:rPr>
        <w:t xml:space="preserve">6 </w:t>
      </w:r>
      <w:r w:rsidRPr="00044F58">
        <w:rPr>
          <w:rFonts w:ascii="Arial Narrow" w:hAnsi="Arial Narrow"/>
          <w:bCs w:val="0"/>
          <w:lang w:val="es-CO"/>
        </w:rPr>
        <w:t>CAPACIDAD FINANCIERA PARA OFERENTES PLURALES</w:t>
      </w:r>
      <w:bookmarkEnd w:id="307"/>
      <w:bookmarkEnd w:id="308"/>
    </w:p>
    <w:p w14:paraId="70EA2D00" w14:textId="77777777" w:rsidR="009A30B7" w:rsidRPr="00044F58" w:rsidRDefault="009A30B7" w:rsidP="00CB273B">
      <w:pPr>
        <w:ind w:right="51"/>
        <w:jc w:val="both"/>
        <w:rPr>
          <w:rFonts w:ascii="Arial Narrow" w:hAnsi="Arial Narrow"/>
          <w:sz w:val="22"/>
          <w:szCs w:val="22"/>
          <w:lang w:val="es-CO"/>
        </w:rPr>
      </w:pPr>
    </w:p>
    <w:p w14:paraId="77616EDF" w14:textId="77777777" w:rsidR="00FB3793" w:rsidRPr="00044F58" w:rsidRDefault="00FB3793" w:rsidP="00CB273B">
      <w:pPr>
        <w:jc w:val="both"/>
        <w:rPr>
          <w:rFonts w:ascii="Arial Narrow" w:hAnsi="Arial Narrow" w:cs="Verdana"/>
          <w:sz w:val="22"/>
          <w:szCs w:val="22"/>
          <w:lang w:val="es-ES_tradnl"/>
        </w:rPr>
      </w:pPr>
      <w:r w:rsidRPr="00044F58">
        <w:rPr>
          <w:rFonts w:ascii="Arial Narrow" w:hAnsi="Arial Narrow" w:cs="Verdana"/>
          <w:sz w:val="22"/>
          <w:szCs w:val="22"/>
          <w:lang w:val="es-ES_tradnl"/>
        </w:rPr>
        <w:t>La capacidad financiera de los Proponentes Plurales, se calculará con base en la suma aritmética de los valores correspondientes a los criterios que conforman el indicador de cada uno de los integrantes, en proporción a su participación en la unión temporal, consorcio o contrato de promesa de sociedad futura, como se explica a continuación:</w:t>
      </w:r>
    </w:p>
    <w:p w14:paraId="6FE75034" w14:textId="77777777" w:rsidR="00FB3793" w:rsidRPr="00044F58" w:rsidRDefault="00FB3793" w:rsidP="005B3E32">
      <w:pPr>
        <w:autoSpaceDE w:val="0"/>
        <w:autoSpaceDN w:val="0"/>
        <w:adjustRightInd w:val="0"/>
        <w:jc w:val="both"/>
        <w:rPr>
          <w:rFonts w:ascii="Arial Narrow" w:hAnsi="Arial Narrow" w:cs="Verdana"/>
          <w:sz w:val="22"/>
          <w:szCs w:val="22"/>
          <w:lang w:val="es-ES_tradnl"/>
        </w:rPr>
      </w:pPr>
    </w:p>
    <w:p w14:paraId="0A123284" w14:textId="4AF1282A" w:rsidR="00C97394" w:rsidRPr="00044F58" w:rsidRDefault="007F40E8" w:rsidP="00CB273B">
      <w:pPr>
        <w:ind w:right="51"/>
        <w:jc w:val="both"/>
        <w:rPr>
          <w:rFonts w:ascii="Arial Narrow" w:hAnsi="Arial Narrow"/>
          <w:sz w:val="22"/>
          <w:szCs w:val="22"/>
          <w:lang w:val="es-CO"/>
        </w:rPr>
      </w:pPr>
      <m:oMathPara>
        <m:oMath>
          <m:d>
            <m:dPr>
              <m:ctrlPr>
                <w:rPr>
                  <w:rFonts w:ascii="Cambria Math" w:hAnsi="Cambria Math"/>
                  <w:b/>
                  <w:i/>
                  <w:sz w:val="22"/>
                  <w:szCs w:val="22"/>
                  <w:lang w:val="es-ES_tradnl"/>
                </w:rPr>
              </m:ctrlPr>
            </m:dPr>
            <m:e>
              <m:r>
                <m:rPr>
                  <m:sty m:val="bi"/>
                </m:rPr>
                <w:rPr>
                  <w:rFonts w:ascii="Cambria Math" w:hAnsi="Cambria Math"/>
                  <w:sz w:val="22"/>
                  <w:szCs w:val="22"/>
                  <w:lang w:val="es-ES_tradnl"/>
                </w:rPr>
                <m:t>ii</m:t>
              </m:r>
            </m:e>
          </m:d>
          <m:r>
            <m:rPr>
              <m:sty m:val="bi"/>
            </m:rPr>
            <w:rPr>
              <w:rFonts w:ascii="Cambria Math" w:hAnsi="Cambria Math"/>
              <w:sz w:val="22"/>
              <w:szCs w:val="22"/>
              <w:lang w:val="es-ES_tradnl"/>
            </w:rPr>
            <m:t>Indicador=</m:t>
          </m:r>
          <m:f>
            <m:fPr>
              <m:ctrlPr>
                <w:rPr>
                  <w:rFonts w:ascii="Cambria Math" w:hAnsi="Cambria Math"/>
                  <w:b/>
                  <w:i/>
                  <w:sz w:val="22"/>
                  <w:szCs w:val="22"/>
                  <w:lang w:val="es-ES_tradnl"/>
                </w:rPr>
              </m:ctrlPr>
            </m:fPr>
            <m:num>
              <m:nary>
                <m:naryPr>
                  <m:chr m:val="∑"/>
                  <m:limLoc m:val="undOvr"/>
                  <m:ctrlPr>
                    <w:rPr>
                      <w:rFonts w:ascii="Cambria Math" w:hAnsi="Cambria Math"/>
                      <w:b/>
                      <w:i/>
                      <w:sz w:val="22"/>
                      <w:szCs w:val="22"/>
                      <w:lang w:val="es-ES_tradnl"/>
                    </w:rPr>
                  </m:ctrlPr>
                </m:naryPr>
                <m:sub>
                  <m:r>
                    <m:rPr>
                      <m:sty m:val="bi"/>
                    </m:rPr>
                    <w:rPr>
                      <w:rFonts w:ascii="Cambria Math" w:hAnsi="Cambria Math"/>
                      <w:sz w:val="22"/>
                      <w:szCs w:val="22"/>
                      <w:lang w:val="es-ES_tradnl"/>
                    </w:rPr>
                    <m:t>i=1</m:t>
                  </m:r>
                </m:sub>
                <m:sup>
                  <m:r>
                    <m:rPr>
                      <m:sty m:val="bi"/>
                    </m:rPr>
                    <w:rPr>
                      <w:rFonts w:ascii="Cambria Math" w:hAnsi="Cambria Math"/>
                      <w:sz w:val="22"/>
                      <w:szCs w:val="22"/>
                      <w:lang w:val="es-ES_tradnl"/>
                    </w:rPr>
                    <m:t>n</m:t>
                  </m:r>
                </m:sup>
                <m:e>
                  <m:d>
                    <m:dPr>
                      <m:ctrlPr>
                        <w:rPr>
                          <w:rFonts w:ascii="Cambria Math" w:hAnsi="Cambria Math"/>
                          <w:b/>
                          <w:i/>
                          <w:sz w:val="22"/>
                          <w:szCs w:val="22"/>
                          <w:lang w:val="es-ES_tradnl"/>
                        </w:rPr>
                      </m:ctrlPr>
                    </m:dPr>
                    <m:e>
                      <m:sSub>
                        <m:sSubPr>
                          <m:ctrlPr>
                            <w:rPr>
                              <w:rFonts w:ascii="Cambria Math" w:hAnsi="Cambria Math"/>
                              <w:b/>
                              <w:i/>
                              <w:sz w:val="22"/>
                              <w:szCs w:val="22"/>
                              <w:lang w:val="es-ES_tradnl"/>
                            </w:rPr>
                          </m:ctrlPr>
                        </m:sSubPr>
                        <m:e>
                          <m:sSub>
                            <m:sSubPr>
                              <m:ctrlPr>
                                <w:rPr>
                                  <w:rFonts w:ascii="Cambria Math" w:hAnsi="Cambria Math"/>
                                  <w:b/>
                                  <w:i/>
                                  <w:sz w:val="22"/>
                                  <w:szCs w:val="22"/>
                                  <w:lang w:val="es-ES_tradnl"/>
                                </w:rPr>
                              </m:ctrlPr>
                            </m:sSubPr>
                            <m:e>
                              <m:r>
                                <m:rPr>
                                  <m:sty m:val="bi"/>
                                </m:rPr>
                                <w:rPr>
                                  <w:rFonts w:ascii="Cambria Math" w:hAnsi="Cambria Math"/>
                                  <w:sz w:val="22"/>
                                  <w:szCs w:val="22"/>
                                  <w:lang w:val="es-ES_tradnl"/>
                                </w:rPr>
                                <m:t>Componente 1 del indicador</m:t>
                              </m:r>
                            </m:e>
                            <m:sub>
                              <m:r>
                                <m:rPr>
                                  <m:sty m:val="bi"/>
                                </m:rPr>
                                <w:rPr>
                                  <w:rFonts w:ascii="Cambria Math" w:hAnsi="Cambria Math"/>
                                  <w:sz w:val="22"/>
                                  <w:szCs w:val="22"/>
                                  <w:lang w:val="es-ES_tradnl"/>
                                </w:rPr>
                                <m:t>i</m:t>
                              </m:r>
                            </m:sub>
                          </m:sSub>
                          <m:r>
                            <m:rPr>
                              <m:sty m:val="bi"/>
                            </m:rPr>
                            <w:rPr>
                              <w:rFonts w:ascii="Cambria Math" w:hAnsi="Cambria Math"/>
                              <w:sz w:val="22"/>
                              <w:szCs w:val="22"/>
                              <w:lang w:val="es-ES_tradnl"/>
                            </w:rPr>
                            <m:t>×Porcentaje de participacion</m:t>
                          </m:r>
                        </m:e>
                        <m:sub>
                          <m:r>
                            <m:rPr>
                              <m:sty m:val="bi"/>
                            </m:rPr>
                            <w:rPr>
                              <w:rFonts w:ascii="Cambria Math" w:hAnsi="Cambria Math"/>
                              <w:sz w:val="22"/>
                              <w:szCs w:val="22"/>
                              <w:lang w:val="es-ES_tradnl"/>
                            </w:rPr>
                            <m:t xml:space="preserve">i </m:t>
                          </m:r>
                        </m:sub>
                      </m:sSub>
                    </m:e>
                  </m:d>
                </m:e>
              </m:nary>
            </m:num>
            <m:den>
              <m:r>
                <m:rPr>
                  <m:sty m:val="bi"/>
                </m:rPr>
                <w:rPr>
                  <w:rFonts w:ascii="Cambria Math" w:hAnsi="Cambria Math"/>
                  <w:sz w:val="22"/>
                  <w:szCs w:val="22"/>
                  <w:lang w:val="es-ES_tradnl"/>
                </w:rPr>
                <m:t xml:space="preserve">         </m:t>
              </m:r>
              <m:d>
                <m:dPr>
                  <m:ctrlPr>
                    <w:rPr>
                      <w:rFonts w:ascii="Cambria Math" w:hAnsi="Cambria Math"/>
                      <w:b/>
                      <w:i/>
                      <w:sz w:val="22"/>
                      <w:szCs w:val="22"/>
                      <w:lang w:val="es-ES_tradnl"/>
                    </w:rPr>
                  </m:ctrlPr>
                </m:dPr>
                <m:e>
                  <m:sSub>
                    <m:sSubPr>
                      <m:ctrlPr>
                        <w:rPr>
                          <w:rFonts w:ascii="Cambria Math" w:hAnsi="Cambria Math"/>
                          <w:b/>
                          <w:i/>
                          <w:sz w:val="22"/>
                          <w:szCs w:val="22"/>
                          <w:lang w:val="es-ES_tradnl"/>
                        </w:rPr>
                      </m:ctrlPr>
                    </m:sSubPr>
                    <m:e>
                      <m:sSub>
                        <m:sSubPr>
                          <m:ctrlPr>
                            <w:rPr>
                              <w:rFonts w:ascii="Cambria Math" w:hAnsi="Cambria Math"/>
                              <w:b/>
                              <w:i/>
                              <w:sz w:val="22"/>
                              <w:szCs w:val="22"/>
                              <w:lang w:val="es-ES_tradnl"/>
                            </w:rPr>
                          </m:ctrlPr>
                        </m:sSubPr>
                        <m:e>
                          <m:r>
                            <m:rPr>
                              <m:sty m:val="bi"/>
                            </m:rPr>
                            <w:rPr>
                              <w:rFonts w:ascii="Cambria Math" w:hAnsi="Cambria Math"/>
                              <w:sz w:val="22"/>
                              <w:szCs w:val="22"/>
                              <w:lang w:val="es-ES_tradnl"/>
                            </w:rPr>
                            <m:t xml:space="preserve"> Componente 2 del indicador</m:t>
                          </m:r>
                        </m:e>
                        <m:sub>
                          <m:r>
                            <m:rPr>
                              <m:sty m:val="bi"/>
                            </m:rPr>
                            <w:rPr>
                              <w:rFonts w:ascii="Cambria Math" w:hAnsi="Cambria Math"/>
                              <w:sz w:val="22"/>
                              <w:szCs w:val="22"/>
                              <w:lang w:val="es-ES_tradnl"/>
                            </w:rPr>
                            <m:t>i</m:t>
                          </m:r>
                        </m:sub>
                      </m:sSub>
                      <m:r>
                        <m:rPr>
                          <m:sty m:val="bi"/>
                        </m:rPr>
                        <w:rPr>
                          <w:rFonts w:ascii="Cambria Math" w:hAnsi="Cambria Math"/>
                          <w:sz w:val="22"/>
                          <w:szCs w:val="22"/>
                          <w:lang w:val="es-ES_tradnl"/>
                        </w:rPr>
                        <m:t>×Porcentaje de participacion</m:t>
                      </m:r>
                    </m:e>
                    <m:sub>
                      <m:r>
                        <m:rPr>
                          <m:sty m:val="bi"/>
                        </m:rPr>
                        <w:rPr>
                          <w:rFonts w:ascii="Cambria Math" w:hAnsi="Cambria Math"/>
                          <w:sz w:val="22"/>
                          <w:szCs w:val="22"/>
                          <w:lang w:val="es-ES_tradnl"/>
                        </w:rPr>
                        <m:t xml:space="preserve">i </m:t>
                      </m:r>
                    </m:sub>
                  </m:sSub>
                </m:e>
              </m:d>
            </m:den>
          </m:f>
        </m:oMath>
      </m:oMathPara>
    </w:p>
    <w:p w14:paraId="0B8DA491" w14:textId="77777777" w:rsidR="00FB3793" w:rsidRPr="00044F58" w:rsidRDefault="00FB3793" w:rsidP="00CB273B">
      <w:pPr>
        <w:ind w:right="51"/>
        <w:jc w:val="both"/>
        <w:rPr>
          <w:rFonts w:ascii="Arial Narrow" w:hAnsi="Arial Narrow"/>
          <w:sz w:val="22"/>
          <w:szCs w:val="22"/>
          <w:lang w:val="es-CO"/>
        </w:rPr>
      </w:pPr>
    </w:p>
    <w:p w14:paraId="53EF08BF" w14:textId="77777777" w:rsidR="00FB3793" w:rsidRPr="00044F58" w:rsidRDefault="00FB3793" w:rsidP="00CB273B">
      <w:pPr>
        <w:ind w:right="51"/>
        <w:jc w:val="both"/>
        <w:rPr>
          <w:rFonts w:ascii="Arial Narrow" w:hAnsi="Arial Narrow"/>
          <w:sz w:val="22"/>
          <w:szCs w:val="22"/>
          <w:lang w:val="es-CO"/>
        </w:rPr>
      </w:pPr>
    </w:p>
    <w:p w14:paraId="77289FBB" w14:textId="6E604F65" w:rsidR="00C97394" w:rsidRPr="00044F58" w:rsidRDefault="00E506E2" w:rsidP="00CB273B">
      <w:pPr>
        <w:pStyle w:val="Ttulo1"/>
        <w:jc w:val="both"/>
        <w:rPr>
          <w:rFonts w:ascii="Arial Narrow" w:hAnsi="Arial Narrow"/>
          <w:bCs w:val="0"/>
          <w:lang w:val="es-CO"/>
        </w:rPr>
      </w:pPr>
      <w:bookmarkStart w:id="309" w:name="_Toc74239391"/>
      <w:bookmarkStart w:id="310" w:name="_Toc105153278"/>
      <w:r w:rsidRPr="00044F58">
        <w:rPr>
          <w:rFonts w:ascii="Arial Narrow" w:hAnsi="Arial Narrow"/>
          <w:bCs w:val="0"/>
          <w:lang w:val="es-CO"/>
        </w:rPr>
        <w:t>8.2.</w:t>
      </w:r>
      <w:r w:rsidR="0087360F">
        <w:rPr>
          <w:rFonts w:ascii="Arial Narrow" w:hAnsi="Arial Narrow"/>
          <w:bCs w:val="0"/>
          <w:lang w:val="es-CO"/>
        </w:rPr>
        <w:t>7</w:t>
      </w:r>
      <w:r w:rsidRPr="00044F58">
        <w:rPr>
          <w:rFonts w:ascii="Arial Narrow" w:hAnsi="Arial Narrow"/>
          <w:bCs w:val="0"/>
          <w:lang w:val="es-CO"/>
        </w:rPr>
        <w:t xml:space="preserve"> CAPACIDAD FINANCIERA PARA PERSONAS EXTRANJERAS SIN DOMICILIO O SIN SUCURSAL EN COLOMBIA</w:t>
      </w:r>
      <w:bookmarkEnd w:id="309"/>
      <w:bookmarkEnd w:id="310"/>
    </w:p>
    <w:p w14:paraId="6C84C876" w14:textId="77777777" w:rsidR="00C97394" w:rsidRPr="00044F58" w:rsidRDefault="00C97394" w:rsidP="00CB273B">
      <w:pPr>
        <w:ind w:right="51"/>
        <w:jc w:val="both"/>
        <w:rPr>
          <w:rFonts w:ascii="Arial Narrow" w:hAnsi="Arial Narrow"/>
          <w:b/>
          <w:sz w:val="22"/>
          <w:szCs w:val="22"/>
          <w:lang w:val="es-CO"/>
        </w:rPr>
      </w:pPr>
    </w:p>
    <w:p w14:paraId="465E685A" w14:textId="77777777" w:rsidR="008A6351" w:rsidRPr="00044F58" w:rsidRDefault="008A6351" w:rsidP="00CB273B">
      <w:pPr>
        <w:jc w:val="both"/>
        <w:rPr>
          <w:rFonts w:ascii="Arial Narrow" w:hAnsi="Arial Narrow"/>
          <w:sz w:val="22"/>
          <w:szCs w:val="22"/>
          <w:lang w:val="es-ES_tradnl"/>
        </w:rPr>
      </w:pPr>
      <w:r w:rsidRPr="00044F58">
        <w:rPr>
          <w:rFonts w:ascii="Arial Narrow" w:hAnsi="Arial Narrow"/>
          <w:sz w:val="22"/>
          <w:szCs w:val="22"/>
          <w:lang w:val="es-ES_tradnl"/>
        </w:rPr>
        <w:t>Se deben presentar los estados financieros (Balance General y Estado de Resultados) en la moneda legal del país en el cual fueron emitidos y adicionalmente en pesos colombianos. El proponente para efectos de acreditar y verificar los requisitos tendrá en cuenta la tasa representativa del mercado vigente en la fecha en la cual los estados financieros fueron expedidos. Para el efecto, el proponente tendrá en cuenta las tasas de cambio certificadas por la Superintendencia Financiera.</w:t>
      </w:r>
    </w:p>
    <w:p w14:paraId="2ED62188" w14:textId="77777777" w:rsidR="008A6351" w:rsidRPr="00044F58" w:rsidRDefault="008A6351" w:rsidP="00CB273B">
      <w:pPr>
        <w:jc w:val="both"/>
        <w:rPr>
          <w:rFonts w:ascii="Arial Narrow" w:hAnsi="Arial Narrow"/>
          <w:sz w:val="22"/>
          <w:szCs w:val="22"/>
          <w:lang w:val="es-ES_tradnl"/>
        </w:rPr>
      </w:pPr>
    </w:p>
    <w:p w14:paraId="67D13A44" w14:textId="77777777" w:rsidR="008A6351" w:rsidRPr="00044F58" w:rsidRDefault="008A6351" w:rsidP="00CB273B">
      <w:pPr>
        <w:jc w:val="both"/>
        <w:rPr>
          <w:rFonts w:ascii="Arial Narrow" w:hAnsi="Arial Narrow"/>
          <w:sz w:val="22"/>
          <w:szCs w:val="22"/>
          <w:lang w:val="es-ES_tradnl"/>
        </w:rPr>
      </w:pPr>
      <w:r w:rsidRPr="00044F58">
        <w:rPr>
          <w:rFonts w:ascii="Arial Narrow" w:hAnsi="Arial Narrow"/>
          <w:b/>
          <w:sz w:val="22"/>
          <w:szCs w:val="22"/>
          <w:lang w:val="es-ES_tradnl"/>
        </w:rPr>
        <w:t>NOTA:</w:t>
      </w:r>
      <w:r w:rsidRPr="00044F58">
        <w:rPr>
          <w:rFonts w:ascii="Arial Narrow" w:hAnsi="Arial Narrow"/>
          <w:sz w:val="22"/>
          <w:szCs w:val="22"/>
          <w:lang w:val="es-ES_tradnl"/>
        </w:rPr>
        <w:t xml:space="preserve"> la información se suministrará de conformidad a la legislación propia del país de origen, en concordancia con lo señalado en el artículo 251 del Código General del Proceso y artículo 480 del Código de Comercio.</w:t>
      </w:r>
    </w:p>
    <w:p w14:paraId="60B53711" w14:textId="77777777" w:rsidR="008A6351" w:rsidRPr="00044F58" w:rsidRDefault="008A6351" w:rsidP="00CB273B">
      <w:pPr>
        <w:jc w:val="both"/>
        <w:rPr>
          <w:rFonts w:ascii="Arial Narrow" w:hAnsi="Arial Narrow"/>
          <w:sz w:val="22"/>
          <w:szCs w:val="22"/>
          <w:lang w:val="es-ES_tradnl"/>
        </w:rPr>
      </w:pPr>
    </w:p>
    <w:p w14:paraId="5C8D597A" w14:textId="230E6463" w:rsidR="00A126A4" w:rsidRPr="00044F58" w:rsidRDefault="008A6351" w:rsidP="00CB273B">
      <w:pPr>
        <w:jc w:val="both"/>
        <w:rPr>
          <w:rFonts w:ascii="Arial Narrow" w:hAnsi="Arial Narrow"/>
          <w:sz w:val="22"/>
          <w:szCs w:val="22"/>
        </w:rPr>
      </w:pPr>
      <w:r w:rsidRPr="00044F58">
        <w:rPr>
          <w:rFonts w:ascii="Arial Narrow" w:hAnsi="Arial Narrow"/>
          <w:sz w:val="22"/>
          <w:szCs w:val="22"/>
          <w:lang w:val="es-ES_tradnl"/>
        </w:rPr>
        <w:t>Las personas naturales extranjeras sin domicilio en el país o las personas jurídicas extranjeras que no tengan establecida sucursal en Colombia, que aspiren a celebrar contratos con las Entidades estatales, no requieren estar inscritos en el Registro Único de Proponentes (RUP). Sus condiciones serán verificadas por la Entidad contratante</w:t>
      </w:r>
      <w:r w:rsidR="00A126A4" w:rsidRPr="00044F58">
        <w:rPr>
          <w:rFonts w:ascii="Arial Narrow" w:hAnsi="Arial Narrow"/>
          <w:sz w:val="22"/>
          <w:szCs w:val="22"/>
          <w:lang w:val="es-ES_tradnl"/>
        </w:rPr>
        <w:t>.</w:t>
      </w:r>
    </w:p>
    <w:p w14:paraId="2BA58C3D" w14:textId="77777777" w:rsidR="000B3766" w:rsidRPr="00044F58" w:rsidRDefault="000B3766" w:rsidP="00CB273B">
      <w:pPr>
        <w:ind w:right="51"/>
        <w:jc w:val="both"/>
        <w:rPr>
          <w:rFonts w:ascii="Arial Narrow" w:hAnsi="Arial Narrow"/>
          <w:sz w:val="22"/>
          <w:szCs w:val="22"/>
          <w:lang w:val="es-CO"/>
        </w:rPr>
      </w:pPr>
    </w:p>
    <w:p w14:paraId="0901C9AB" w14:textId="036BF7F7" w:rsidR="00C97394" w:rsidRPr="00044F58" w:rsidRDefault="00E506E2" w:rsidP="005B3E32">
      <w:pPr>
        <w:pStyle w:val="Ttulo1"/>
        <w:jc w:val="both"/>
        <w:rPr>
          <w:rFonts w:ascii="Arial Narrow" w:hAnsi="Arial Narrow"/>
          <w:bCs w:val="0"/>
          <w:lang w:val="es-CO"/>
        </w:rPr>
      </w:pPr>
      <w:bookmarkStart w:id="311" w:name="_Toc74239392"/>
      <w:bookmarkStart w:id="312" w:name="_Toc105153279"/>
      <w:r w:rsidRPr="00044F58">
        <w:rPr>
          <w:rFonts w:ascii="Arial Narrow" w:hAnsi="Arial Narrow"/>
          <w:bCs w:val="0"/>
          <w:lang w:val="es-CO"/>
        </w:rPr>
        <w:t>8.2.</w:t>
      </w:r>
      <w:r w:rsidR="0087360F">
        <w:rPr>
          <w:rFonts w:ascii="Arial Narrow" w:hAnsi="Arial Narrow"/>
          <w:bCs w:val="0"/>
          <w:lang w:val="es-CO"/>
        </w:rPr>
        <w:t xml:space="preserve">8 </w:t>
      </w:r>
      <w:r w:rsidRPr="00044F58">
        <w:rPr>
          <w:rFonts w:ascii="Arial Narrow" w:hAnsi="Arial Narrow"/>
          <w:bCs w:val="0"/>
          <w:lang w:val="es-CO"/>
        </w:rPr>
        <w:t>BALANCE GENERAL Y ESTADO DE RESULTADOS</w:t>
      </w:r>
      <w:bookmarkEnd w:id="311"/>
      <w:bookmarkEnd w:id="312"/>
    </w:p>
    <w:p w14:paraId="24A25FDE" w14:textId="77777777" w:rsidR="001E1D88" w:rsidRPr="00044F58" w:rsidRDefault="001E1D88" w:rsidP="00CB273B">
      <w:pPr>
        <w:ind w:right="51"/>
        <w:jc w:val="both"/>
        <w:rPr>
          <w:rFonts w:ascii="Arial Narrow" w:hAnsi="Arial Narrow"/>
          <w:b/>
          <w:sz w:val="22"/>
          <w:szCs w:val="22"/>
          <w:lang w:val="es-CO"/>
        </w:rPr>
      </w:pPr>
    </w:p>
    <w:p w14:paraId="55850800" w14:textId="77777777" w:rsidR="008A6351" w:rsidRPr="00044F58" w:rsidRDefault="008A6351" w:rsidP="00CB273B">
      <w:pPr>
        <w:autoSpaceDE w:val="0"/>
        <w:autoSpaceDN w:val="0"/>
        <w:jc w:val="both"/>
        <w:rPr>
          <w:rFonts w:ascii="Arial Narrow" w:hAnsi="Arial Narrow" w:cs="Verdana"/>
          <w:sz w:val="22"/>
          <w:szCs w:val="22"/>
          <w:lang w:val="es-ES_tradnl"/>
        </w:rPr>
      </w:pPr>
      <w:r w:rsidRPr="00044F58">
        <w:rPr>
          <w:rFonts w:ascii="Arial Narrow" w:hAnsi="Arial Narrow" w:cs="Verdana"/>
          <w:sz w:val="22"/>
          <w:szCs w:val="22"/>
          <w:lang w:val="es-ES_tradnl"/>
        </w:rPr>
        <w:t>Los proponentes extranjeros sin domicilio o sucursal en Colombia, deberán presentar el Balance General y el Estado de Resultados definitivo o su documento equivalente en el país de origen, con corte 31 de Diciembre del año inmediatamente anterior, suscrito por el Representante Legal, el Contador y el Revisor Fiscal o quienes de conformidad con las normas que rigen la materia deban suscribirlo, hecha la conversión a la tasa de cambio representativa del mercado reportada por el Banco de la República a la fecha del balance.</w:t>
      </w:r>
    </w:p>
    <w:p w14:paraId="6B90C68F" w14:textId="77777777" w:rsidR="008A6351" w:rsidRPr="00044F58" w:rsidRDefault="008A6351" w:rsidP="00CB273B">
      <w:pPr>
        <w:autoSpaceDE w:val="0"/>
        <w:autoSpaceDN w:val="0"/>
        <w:jc w:val="both"/>
        <w:rPr>
          <w:rFonts w:ascii="Arial Narrow" w:hAnsi="Arial Narrow" w:cs="Verdana"/>
          <w:sz w:val="22"/>
          <w:szCs w:val="22"/>
          <w:lang w:val="es-ES_tradnl"/>
        </w:rPr>
      </w:pPr>
    </w:p>
    <w:p w14:paraId="2C1E3EA2" w14:textId="77777777" w:rsidR="008A6351" w:rsidRPr="00044F58" w:rsidRDefault="008A6351" w:rsidP="00CB273B">
      <w:pPr>
        <w:autoSpaceDE w:val="0"/>
        <w:autoSpaceDN w:val="0"/>
        <w:jc w:val="both"/>
        <w:rPr>
          <w:rFonts w:ascii="Arial Narrow" w:hAnsi="Arial Narrow" w:cs="Verdana"/>
          <w:sz w:val="22"/>
          <w:szCs w:val="22"/>
          <w:lang w:val="es-ES_tradnl"/>
        </w:rPr>
      </w:pPr>
      <w:r w:rsidRPr="00044F58">
        <w:rPr>
          <w:rFonts w:ascii="Arial Narrow" w:hAnsi="Arial Narrow" w:cs="Verdana"/>
          <w:sz w:val="22"/>
          <w:szCs w:val="22"/>
          <w:lang w:val="es-ES_tradnl"/>
        </w:rPr>
        <w:t>Cuando la vigencia fiscal no corresponda con el año fiscal de Colombia, deberán ser presentados con la fecha de corte de la finalización del último año fiscal y con las cifras expresadas en pesos colombianos, hecha la conversión a la tasa de cambio representativa del mercado reportada por el Banco de la República a la fecha del balance.</w:t>
      </w:r>
    </w:p>
    <w:p w14:paraId="1F5588DF" w14:textId="77777777" w:rsidR="008A6351" w:rsidRPr="00044F58" w:rsidRDefault="008A6351" w:rsidP="00CB273B">
      <w:pPr>
        <w:autoSpaceDE w:val="0"/>
        <w:autoSpaceDN w:val="0"/>
        <w:jc w:val="both"/>
        <w:rPr>
          <w:rFonts w:ascii="Arial Narrow" w:hAnsi="Arial Narrow" w:cs="Verdana"/>
          <w:sz w:val="22"/>
          <w:szCs w:val="22"/>
          <w:lang w:val="es-ES_tradnl"/>
        </w:rPr>
      </w:pPr>
    </w:p>
    <w:p w14:paraId="2F709972" w14:textId="77777777" w:rsidR="008A6351" w:rsidRPr="00044F58" w:rsidRDefault="008A6351" w:rsidP="00CB273B">
      <w:pPr>
        <w:autoSpaceDE w:val="0"/>
        <w:autoSpaceDN w:val="0"/>
        <w:jc w:val="both"/>
        <w:rPr>
          <w:rFonts w:ascii="Arial Narrow" w:hAnsi="Arial Narrow" w:cs="Verdana"/>
          <w:sz w:val="22"/>
          <w:szCs w:val="22"/>
          <w:lang w:val="es-ES_tradnl"/>
        </w:rPr>
      </w:pPr>
      <w:r w:rsidRPr="00044F58">
        <w:rPr>
          <w:rFonts w:ascii="Arial Narrow" w:hAnsi="Arial Narrow" w:cs="Verdana"/>
          <w:sz w:val="22"/>
          <w:szCs w:val="22"/>
          <w:lang w:val="es-ES_tradnl"/>
        </w:rPr>
        <w:t>Los estados financieros expresados en la moneda del país de origen, deben estar acompañados de la traducción simple al castellano y en pesos colombianos, a la tasa representativa del mercado (TRM) de la fecha de cierre de los mismos e indicando la tasa de conversión.</w:t>
      </w:r>
    </w:p>
    <w:p w14:paraId="0DBB7A5E" w14:textId="77777777" w:rsidR="008A6351" w:rsidRPr="00044F58" w:rsidRDefault="008A6351" w:rsidP="00CB273B">
      <w:pPr>
        <w:jc w:val="both"/>
        <w:rPr>
          <w:rFonts w:ascii="Arial Narrow" w:hAnsi="Arial Narrow" w:cs="Verdana"/>
          <w:sz w:val="22"/>
          <w:szCs w:val="22"/>
          <w:lang w:val="es-ES_tradnl"/>
        </w:rPr>
      </w:pPr>
    </w:p>
    <w:p w14:paraId="0249B281" w14:textId="6C52145B" w:rsidR="000B3766" w:rsidRPr="00044F58" w:rsidRDefault="008A6351" w:rsidP="00CB273B">
      <w:pPr>
        <w:ind w:right="51"/>
        <w:jc w:val="both"/>
        <w:rPr>
          <w:rFonts w:ascii="Arial Narrow" w:hAnsi="Arial Narrow" w:cs="Verdana"/>
          <w:sz w:val="22"/>
          <w:szCs w:val="22"/>
          <w:lang w:val="es-ES_tradnl"/>
        </w:rPr>
      </w:pPr>
      <w:r w:rsidRPr="00044F58">
        <w:rPr>
          <w:rFonts w:ascii="Arial Narrow" w:hAnsi="Arial Narrow" w:cs="Verdana"/>
          <w:b/>
          <w:sz w:val="22"/>
          <w:szCs w:val="22"/>
          <w:lang w:val="es-ES_tradnl"/>
        </w:rPr>
        <w:t>NOTA:</w:t>
      </w:r>
      <w:r w:rsidRPr="00044F58">
        <w:rPr>
          <w:rFonts w:ascii="Arial Narrow" w:hAnsi="Arial Narrow" w:cs="Verdana"/>
          <w:sz w:val="22"/>
          <w:szCs w:val="22"/>
          <w:lang w:val="es-ES_tradnl"/>
        </w:rPr>
        <w:t xml:space="preserve"> Los proponentes que provengan de países que se encuentren dentro del convenio de la Haya de 1961, pueden presentar los estados financieros acompañados con el apostille para su validez y los que no deberán realizar el trámite de legalización como lo establece el artículo 251 del Código General del Proceso.</w:t>
      </w:r>
    </w:p>
    <w:p w14:paraId="23E3C758" w14:textId="77777777" w:rsidR="008A6351" w:rsidRPr="00044F58" w:rsidRDefault="008A6351" w:rsidP="00CB273B">
      <w:pPr>
        <w:ind w:right="51"/>
        <w:jc w:val="both"/>
        <w:rPr>
          <w:rFonts w:ascii="Arial Narrow" w:hAnsi="Arial Narrow"/>
          <w:sz w:val="22"/>
          <w:szCs w:val="22"/>
          <w:lang w:val="es-CO"/>
        </w:rPr>
      </w:pPr>
    </w:p>
    <w:p w14:paraId="6051B5B6" w14:textId="4CC2AE1E" w:rsidR="00C97394" w:rsidRPr="00044F58" w:rsidRDefault="00E506E2" w:rsidP="005B3E32">
      <w:pPr>
        <w:pStyle w:val="Ttulo1"/>
        <w:jc w:val="both"/>
        <w:rPr>
          <w:rFonts w:ascii="Arial Narrow" w:hAnsi="Arial Narrow"/>
          <w:bCs w:val="0"/>
          <w:lang w:val="es-CO"/>
        </w:rPr>
      </w:pPr>
      <w:bookmarkStart w:id="313" w:name="_Toc74239393"/>
      <w:bookmarkStart w:id="314" w:name="_Toc105153280"/>
      <w:r w:rsidRPr="00044F58">
        <w:rPr>
          <w:rFonts w:ascii="Arial Narrow" w:hAnsi="Arial Narrow"/>
          <w:bCs w:val="0"/>
          <w:lang w:val="es-CO"/>
        </w:rPr>
        <w:t>8.2.</w:t>
      </w:r>
      <w:r w:rsidR="0087360F">
        <w:rPr>
          <w:rFonts w:ascii="Arial Narrow" w:hAnsi="Arial Narrow"/>
          <w:bCs w:val="0"/>
          <w:lang w:val="es-CO"/>
        </w:rPr>
        <w:t>9</w:t>
      </w:r>
      <w:r w:rsidRPr="00044F58">
        <w:rPr>
          <w:rFonts w:ascii="Arial Narrow" w:hAnsi="Arial Narrow"/>
          <w:bCs w:val="0"/>
          <w:lang w:val="es-CO"/>
        </w:rPr>
        <w:t xml:space="preserve"> CAPACIDAD ORGANIZACIONAL</w:t>
      </w:r>
      <w:bookmarkEnd w:id="313"/>
      <w:bookmarkEnd w:id="314"/>
    </w:p>
    <w:p w14:paraId="0D0557C6" w14:textId="77777777" w:rsidR="00FD0F9F" w:rsidRPr="00044F58" w:rsidRDefault="00FD0F9F" w:rsidP="005B3E32">
      <w:pPr>
        <w:jc w:val="both"/>
        <w:rPr>
          <w:rFonts w:ascii="Arial Narrow" w:hAnsi="Arial Narrow"/>
          <w:sz w:val="22"/>
          <w:szCs w:val="22"/>
        </w:rPr>
      </w:pPr>
    </w:p>
    <w:p w14:paraId="0D60CADD" w14:textId="22B820F5" w:rsidR="00117FE1" w:rsidRPr="00044F58" w:rsidRDefault="00117FE1" w:rsidP="00CB273B">
      <w:pPr>
        <w:jc w:val="both"/>
        <w:rPr>
          <w:rFonts w:ascii="Arial Narrow" w:hAnsi="Arial Narrow"/>
          <w:bCs/>
          <w:sz w:val="22"/>
          <w:szCs w:val="22"/>
          <w:lang w:val="es-CO"/>
        </w:rPr>
      </w:pPr>
      <w:r w:rsidRPr="00044F58">
        <w:rPr>
          <w:rFonts w:ascii="Arial Narrow" w:hAnsi="Arial Narrow"/>
          <w:bCs/>
          <w:sz w:val="22"/>
          <w:szCs w:val="22"/>
          <w:lang w:val="es-CO"/>
        </w:rPr>
        <w:t>El Proponente debe acreditar su capacidad organizacional con los siguientes indicadores con base en la información contenida en el RUP, o en la información financiera anexa a la Oferta en aquellos casos en que el Proponente no esté obligado a estar inscrito en el RUP.</w:t>
      </w:r>
    </w:p>
    <w:p w14:paraId="050F210F" w14:textId="77777777" w:rsidR="00117FE1" w:rsidRPr="00044F58" w:rsidRDefault="00117FE1" w:rsidP="005B3E32">
      <w:pPr>
        <w:jc w:val="both"/>
        <w:rPr>
          <w:rFonts w:ascii="Arial Narrow" w:hAnsi="Arial Narrow"/>
          <w:sz w:val="22"/>
          <w:szCs w:val="22"/>
        </w:rPr>
      </w:pPr>
    </w:p>
    <w:tbl>
      <w:tblPr>
        <w:tblW w:w="0" w:type="auto"/>
        <w:tblInd w:w="164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0" w:type="dxa"/>
          <w:right w:w="0" w:type="dxa"/>
        </w:tblCellMar>
        <w:tblLook w:val="01E0" w:firstRow="1" w:lastRow="1" w:firstColumn="1" w:lastColumn="1" w:noHBand="0" w:noVBand="0"/>
      </w:tblPr>
      <w:tblGrid>
        <w:gridCol w:w="3394"/>
        <w:gridCol w:w="3404"/>
      </w:tblGrid>
      <w:tr w:rsidR="00117FE1" w:rsidRPr="00044F58" w14:paraId="6D5F58D7" w14:textId="77777777" w:rsidTr="00964531">
        <w:trPr>
          <w:trHeight w:val="284"/>
        </w:trPr>
        <w:tc>
          <w:tcPr>
            <w:tcW w:w="3394" w:type="dxa"/>
            <w:shd w:val="clear" w:color="auto" w:fill="D9D9D9"/>
          </w:tcPr>
          <w:p w14:paraId="0C455B3D" w14:textId="77777777" w:rsidR="00117FE1" w:rsidRPr="00044F58" w:rsidRDefault="00117FE1" w:rsidP="005B3E32">
            <w:pPr>
              <w:jc w:val="both"/>
              <w:rPr>
                <w:rFonts w:ascii="Arial Narrow" w:hAnsi="Arial Narrow"/>
                <w:b/>
                <w:bCs/>
                <w:kern w:val="32"/>
                <w:sz w:val="22"/>
                <w:szCs w:val="22"/>
                <w:lang w:bidi="es-CO"/>
              </w:rPr>
            </w:pPr>
            <w:r w:rsidRPr="00044F58">
              <w:rPr>
                <w:rFonts w:ascii="Arial Narrow" w:hAnsi="Arial Narrow"/>
                <w:b/>
                <w:bCs/>
                <w:kern w:val="32"/>
                <w:sz w:val="22"/>
                <w:szCs w:val="22"/>
                <w:lang w:bidi="es-CO"/>
              </w:rPr>
              <w:t>Indicador</w:t>
            </w:r>
          </w:p>
        </w:tc>
        <w:tc>
          <w:tcPr>
            <w:tcW w:w="3404" w:type="dxa"/>
            <w:shd w:val="clear" w:color="auto" w:fill="D9D9D9"/>
          </w:tcPr>
          <w:p w14:paraId="5BC9F240" w14:textId="77777777" w:rsidR="00117FE1" w:rsidRPr="00044F58" w:rsidRDefault="00117FE1" w:rsidP="005B3E32">
            <w:pPr>
              <w:jc w:val="both"/>
              <w:rPr>
                <w:rFonts w:ascii="Arial Narrow" w:hAnsi="Arial Narrow"/>
                <w:b/>
                <w:bCs/>
                <w:kern w:val="32"/>
                <w:sz w:val="22"/>
                <w:szCs w:val="22"/>
                <w:lang w:bidi="es-CO"/>
              </w:rPr>
            </w:pPr>
            <w:r w:rsidRPr="00044F58">
              <w:rPr>
                <w:rFonts w:ascii="Arial Narrow" w:hAnsi="Arial Narrow"/>
                <w:b/>
                <w:bCs/>
                <w:kern w:val="32"/>
                <w:sz w:val="22"/>
                <w:szCs w:val="22"/>
                <w:lang w:bidi="es-CO"/>
              </w:rPr>
              <w:t>Índice requerido</w:t>
            </w:r>
          </w:p>
        </w:tc>
      </w:tr>
      <w:tr w:rsidR="00117FE1" w:rsidRPr="00044F58" w14:paraId="3D37950B" w14:textId="77777777" w:rsidTr="00964531">
        <w:trPr>
          <w:trHeight w:val="282"/>
        </w:trPr>
        <w:tc>
          <w:tcPr>
            <w:tcW w:w="3394" w:type="dxa"/>
            <w:shd w:val="clear" w:color="auto" w:fill="auto"/>
            <w:vAlign w:val="center"/>
          </w:tcPr>
          <w:p w14:paraId="7DE016E7" w14:textId="77777777" w:rsidR="00117FE1" w:rsidRPr="00044F58" w:rsidRDefault="00117FE1" w:rsidP="00CB273B">
            <w:pPr>
              <w:jc w:val="both"/>
              <w:rPr>
                <w:rFonts w:ascii="Arial Narrow" w:hAnsi="Arial Narrow"/>
                <w:bCs/>
                <w:kern w:val="32"/>
                <w:sz w:val="22"/>
                <w:szCs w:val="22"/>
                <w:lang w:bidi="es-CO"/>
              </w:rPr>
            </w:pPr>
            <w:r w:rsidRPr="00044F58">
              <w:rPr>
                <w:rFonts w:ascii="Arial Narrow" w:hAnsi="Arial Narrow"/>
                <w:sz w:val="22"/>
                <w:szCs w:val="22"/>
              </w:rPr>
              <w:t>Rentabilidad sobre el patrimonio</w:t>
            </w:r>
          </w:p>
        </w:tc>
        <w:tc>
          <w:tcPr>
            <w:tcW w:w="3404" w:type="dxa"/>
            <w:shd w:val="clear" w:color="auto" w:fill="auto"/>
            <w:vAlign w:val="center"/>
          </w:tcPr>
          <w:p w14:paraId="18DBA437" w14:textId="3D0DC62F" w:rsidR="00117FE1" w:rsidRPr="00044F58" w:rsidRDefault="00117FE1" w:rsidP="00CB273B">
            <w:pPr>
              <w:jc w:val="both"/>
              <w:rPr>
                <w:rFonts w:ascii="Arial Narrow" w:hAnsi="Arial Narrow"/>
                <w:bCs/>
                <w:kern w:val="32"/>
                <w:sz w:val="22"/>
                <w:szCs w:val="22"/>
                <w:lang w:bidi="es-CO"/>
              </w:rPr>
            </w:pPr>
          </w:p>
        </w:tc>
      </w:tr>
      <w:tr w:rsidR="00117FE1" w:rsidRPr="00044F58" w14:paraId="11F66910" w14:textId="77777777" w:rsidTr="00964531">
        <w:trPr>
          <w:trHeight w:val="284"/>
        </w:trPr>
        <w:tc>
          <w:tcPr>
            <w:tcW w:w="3394" w:type="dxa"/>
            <w:shd w:val="clear" w:color="auto" w:fill="auto"/>
            <w:vAlign w:val="center"/>
          </w:tcPr>
          <w:p w14:paraId="185D9047" w14:textId="77777777" w:rsidR="00117FE1" w:rsidRPr="00044F58" w:rsidRDefault="00117FE1" w:rsidP="00CB273B">
            <w:pPr>
              <w:jc w:val="both"/>
              <w:rPr>
                <w:rFonts w:ascii="Arial Narrow" w:hAnsi="Arial Narrow"/>
                <w:bCs/>
                <w:kern w:val="32"/>
                <w:sz w:val="22"/>
                <w:szCs w:val="22"/>
                <w:lang w:bidi="es-CO"/>
              </w:rPr>
            </w:pPr>
            <w:r w:rsidRPr="00044F58">
              <w:rPr>
                <w:rFonts w:ascii="Arial Narrow" w:hAnsi="Arial Narrow"/>
                <w:bCs/>
                <w:kern w:val="32"/>
                <w:sz w:val="22"/>
                <w:szCs w:val="22"/>
                <w:lang w:bidi="es-CO"/>
              </w:rPr>
              <w:t>Rentabilidad sobre activos</w:t>
            </w:r>
          </w:p>
        </w:tc>
        <w:tc>
          <w:tcPr>
            <w:tcW w:w="3404" w:type="dxa"/>
            <w:shd w:val="clear" w:color="auto" w:fill="auto"/>
            <w:vAlign w:val="center"/>
          </w:tcPr>
          <w:p w14:paraId="5874BFFE" w14:textId="5478DDB4" w:rsidR="00117FE1" w:rsidRPr="00044F58" w:rsidRDefault="00117FE1" w:rsidP="00CB273B">
            <w:pPr>
              <w:jc w:val="both"/>
              <w:rPr>
                <w:rFonts w:ascii="Arial Narrow" w:hAnsi="Arial Narrow"/>
                <w:bCs/>
                <w:kern w:val="32"/>
                <w:sz w:val="22"/>
                <w:szCs w:val="22"/>
                <w:lang w:bidi="es-CO"/>
              </w:rPr>
            </w:pPr>
          </w:p>
        </w:tc>
      </w:tr>
    </w:tbl>
    <w:p w14:paraId="1BB8F652" w14:textId="77777777" w:rsidR="005A12A2" w:rsidRPr="00044F58" w:rsidRDefault="005A12A2" w:rsidP="00CB273B">
      <w:pPr>
        <w:ind w:right="51"/>
        <w:jc w:val="both"/>
        <w:rPr>
          <w:rFonts w:ascii="Arial Narrow" w:hAnsi="Arial Narrow"/>
          <w:sz w:val="22"/>
          <w:szCs w:val="22"/>
          <w:lang w:val="es-CO"/>
        </w:rPr>
      </w:pPr>
    </w:p>
    <w:p w14:paraId="49C84A68" w14:textId="17EFDF43" w:rsidR="00C97394" w:rsidRPr="00BF272D" w:rsidRDefault="00E506E2" w:rsidP="00BF272D">
      <w:pPr>
        <w:pStyle w:val="Subttulo"/>
        <w:rPr>
          <w:rFonts w:ascii="Arial Narrow" w:hAnsi="Arial Narrow"/>
        </w:rPr>
      </w:pPr>
      <w:bookmarkStart w:id="315" w:name="_Toc74071353"/>
      <w:bookmarkStart w:id="316" w:name="_Toc74071854"/>
      <w:bookmarkStart w:id="317" w:name="_Toc74239394"/>
      <w:bookmarkStart w:id="318" w:name="_Toc105153281"/>
      <w:r w:rsidRPr="00BF272D">
        <w:rPr>
          <w:rFonts w:ascii="Arial Narrow" w:hAnsi="Arial Narrow"/>
        </w:rPr>
        <w:t>8.2.</w:t>
      </w:r>
      <w:r w:rsidR="0087360F" w:rsidRPr="00BF272D">
        <w:rPr>
          <w:rFonts w:ascii="Arial Narrow" w:hAnsi="Arial Narrow"/>
        </w:rPr>
        <w:t>10</w:t>
      </w:r>
      <w:r w:rsidRPr="00BF272D">
        <w:rPr>
          <w:rFonts w:ascii="Arial Narrow" w:hAnsi="Arial Narrow"/>
        </w:rPr>
        <w:t xml:space="preserve"> CERTIFICADO DE ANTECEDENTES DISCIPLINARIOS Y TARJETA PROFESIONAL DEL REVISOR FISCAL O CONTADOR PÚBLICO</w:t>
      </w:r>
      <w:bookmarkEnd w:id="315"/>
      <w:bookmarkEnd w:id="316"/>
      <w:bookmarkEnd w:id="317"/>
      <w:bookmarkEnd w:id="318"/>
    </w:p>
    <w:p w14:paraId="4ABA1700" w14:textId="77777777" w:rsidR="00F1449E" w:rsidRPr="00BF272D" w:rsidRDefault="00F1449E" w:rsidP="00BF272D">
      <w:pPr>
        <w:jc w:val="both"/>
        <w:rPr>
          <w:rFonts w:ascii="Arial Narrow" w:hAnsi="Arial Narrow"/>
          <w:lang w:val="es-ES_tradnl"/>
        </w:rPr>
      </w:pPr>
      <w:r w:rsidRPr="00BF272D">
        <w:rPr>
          <w:rFonts w:ascii="Arial Narrow" w:hAnsi="Arial Narrow"/>
          <w:lang w:val="es-ES_tradnl"/>
        </w:rPr>
        <w:t>Los interesados, acompañarán copia de la tarjeta profesional y certificado de antecedentes disciplinarios o documentos equivalentes, tanto del Contador como del Revisor Fiscal, cuando conforme a la Ley se requiera, expedido  por la Junta Central de Contadores vigente a la fecha de cierre de la presente convocatoria.</w:t>
      </w:r>
    </w:p>
    <w:p w14:paraId="60113117" w14:textId="77777777" w:rsidR="00F1449E" w:rsidRPr="00BF272D" w:rsidRDefault="00F1449E" w:rsidP="00BF272D">
      <w:pPr>
        <w:jc w:val="both"/>
        <w:rPr>
          <w:rFonts w:ascii="Arial Narrow" w:hAnsi="Arial Narrow"/>
          <w:lang w:val="es-ES_tradnl"/>
        </w:rPr>
      </w:pPr>
    </w:p>
    <w:p w14:paraId="0E95343F" w14:textId="77777777" w:rsidR="00F1449E" w:rsidRPr="00BF272D" w:rsidRDefault="00F1449E" w:rsidP="00BF272D">
      <w:pPr>
        <w:jc w:val="both"/>
        <w:rPr>
          <w:rFonts w:ascii="Arial Narrow" w:hAnsi="Arial Narrow"/>
          <w:lang w:val="es-ES_tradnl"/>
        </w:rPr>
      </w:pPr>
      <w:r w:rsidRPr="00BF272D">
        <w:rPr>
          <w:rFonts w:ascii="Arial Narrow" w:hAnsi="Arial Narrow"/>
          <w:lang w:val="es-ES_tradnl"/>
        </w:rPr>
        <w:t>Para el caso de las propuestas presentadas por proponentes plurales, cada uno de sus integrantes deberá allegar la misma documentación y requisitos mencionados, según corresponda.</w:t>
      </w:r>
    </w:p>
    <w:p w14:paraId="1564FA31" w14:textId="77777777" w:rsidR="0087360F" w:rsidRDefault="0087360F" w:rsidP="00CB273B">
      <w:pPr>
        <w:jc w:val="both"/>
        <w:rPr>
          <w:rFonts w:ascii="Arial Narrow" w:hAnsi="Arial Narrow"/>
          <w:sz w:val="22"/>
          <w:szCs w:val="22"/>
          <w:lang w:val="es-ES_tradnl"/>
        </w:rPr>
      </w:pPr>
    </w:p>
    <w:p w14:paraId="3EF50792" w14:textId="73BCA4BA" w:rsidR="0087360F" w:rsidRDefault="0087360F" w:rsidP="005B3E32">
      <w:pPr>
        <w:jc w:val="both"/>
        <w:rPr>
          <w:rFonts w:ascii="Arial Narrow" w:hAnsi="Arial Narrow"/>
          <w:b/>
          <w:sz w:val="22"/>
          <w:lang w:val="es-CO"/>
        </w:rPr>
      </w:pPr>
      <w:r w:rsidRPr="0087360F">
        <w:rPr>
          <w:rFonts w:ascii="Arial Narrow" w:hAnsi="Arial Narrow"/>
          <w:b/>
          <w:sz w:val="22"/>
          <w:lang w:val="es-CO"/>
        </w:rPr>
        <w:t>8.2.</w:t>
      </w:r>
      <w:r>
        <w:rPr>
          <w:rFonts w:ascii="Arial Narrow" w:hAnsi="Arial Narrow"/>
          <w:b/>
          <w:sz w:val="22"/>
          <w:lang w:val="es-CO"/>
        </w:rPr>
        <w:t>11</w:t>
      </w:r>
      <w:r w:rsidRPr="0087360F">
        <w:rPr>
          <w:rFonts w:ascii="Arial Narrow" w:hAnsi="Arial Narrow"/>
          <w:b/>
          <w:sz w:val="22"/>
          <w:lang w:val="es-CO"/>
        </w:rPr>
        <w:t xml:space="preserve"> CONSULTA ON LINE LISTA CLINTON (OFAC)</w:t>
      </w:r>
    </w:p>
    <w:p w14:paraId="518F0FAD" w14:textId="77777777" w:rsidR="0087360F" w:rsidRPr="0087360F" w:rsidRDefault="0087360F" w:rsidP="005B3E32">
      <w:pPr>
        <w:jc w:val="both"/>
        <w:rPr>
          <w:rFonts w:ascii="Arial Narrow" w:hAnsi="Arial Narrow"/>
          <w:b/>
          <w:lang w:val="es-CO"/>
        </w:rPr>
      </w:pPr>
    </w:p>
    <w:p w14:paraId="4D25F892" w14:textId="4E3A08E6" w:rsidR="0087360F" w:rsidRPr="00BF272D" w:rsidRDefault="0087360F" w:rsidP="00BF272D">
      <w:pPr>
        <w:jc w:val="both"/>
        <w:rPr>
          <w:rFonts w:ascii="Arial Narrow" w:hAnsi="Arial Narrow"/>
          <w:lang w:val="es-ES_tradnl"/>
        </w:rPr>
      </w:pPr>
      <w:bookmarkStart w:id="319" w:name="_Toc105153282"/>
      <w:r w:rsidRPr="00BF272D">
        <w:rPr>
          <w:rFonts w:ascii="Arial Narrow" w:hAnsi="Arial Narrow"/>
          <w:lang w:val="es-ES_tradnl"/>
        </w:rPr>
        <w:t xml:space="preserve">Para que un proponente se considere habilitado, se requiere que cumpla con los indicadores solicitados en el cuadro de capacidad financiera. Adicionalmente, </w:t>
      </w:r>
      <w:r w:rsidR="00062F6D" w:rsidRPr="00BF272D">
        <w:rPr>
          <w:rFonts w:ascii="Arial Narrow" w:hAnsi="Arial Narrow"/>
          <w:lang w:val="es-ES_tradnl"/>
        </w:rPr>
        <w:t>El Comité evaluador designado para el proceso, deberá</w:t>
      </w:r>
      <w:r w:rsidRPr="00BF272D">
        <w:rPr>
          <w:rFonts w:ascii="Arial Narrow" w:hAnsi="Arial Narrow"/>
          <w:lang w:val="es-ES_tradnl"/>
        </w:rPr>
        <w:t xml:space="preserve"> verificar que los proponentes no se encuentren reportados en la Lista Clinton (OFAC) emitida por el Departamento del Tesoro de los Estados Unidos.</w:t>
      </w:r>
      <w:bookmarkEnd w:id="319"/>
    </w:p>
    <w:p w14:paraId="5D98E2C6" w14:textId="77777777" w:rsidR="00F1449E" w:rsidRPr="00044F58" w:rsidRDefault="00F1449E" w:rsidP="00CB273B">
      <w:pPr>
        <w:ind w:right="51"/>
        <w:jc w:val="both"/>
        <w:rPr>
          <w:rFonts w:ascii="Arial Narrow" w:hAnsi="Arial Narrow"/>
          <w:sz w:val="22"/>
          <w:szCs w:val="22"/>
          <w:lang w:val="es-CO"/>
        </w:rPr>
      </w:pPr>
    </w:p>
    <w:p w14:paraId="1D983B08" w14:textId="188DD2C8" w:rsidR="00BD4896" w:rsidRPr="00044F58" w:rsidRDefault="00E506E2" w:rsidP="005B3E32">
      <w:pPr>
        <w:pStyle w:val="Ttulo1"/>
        <w:jc w:val="both"/>
        <w:rPr>
          <w:rFonts w:ascii="Arial Narrow" w:hAnsi="Arial Narrow"/>
          <w:lang w:val="es-CO"/>
        </w:rPr>
      </w:pPr>
      <w:bookmarkStart w:id="320" w:name="_Toc516584458"/>
      <w:bookmarkStart w:id="321" w:name="_Toc74071354"/>
      <w:bookmarkStart w:id="322" w:name="_Toc74071855"/>
      <w:bookmarkStart w:id="323" w:name="_Toc74239395"/>
      <w:bookmarkStart w:id="324" w:name="_Toc105153283"/>
      <w:r w:rsidRPr="00044F58">
        <w:rPr>
          <w:rFonts w:ascii="Arial Narrow" w:hAnsi="Arial Narrow"/>
          <w:lang w:val="es-CO"/>
        </w:rPr>
        <w:t>8.3 REQUISITOS HABILITANTES TÉCNICOS</w:t>
      </w:r>
      <w:bookmarkEnd w:id="320"/>
      <w:bookmarkEnd w:id="321"/>
      <w:bookmarkEnd w:id="322"/>
      <w:bookmarkEnd w:id="323"/>
      <w:bookmarkEnd w:id="324"/>
    </w:p>
    <w:p w14:paraId="7BD48DC6" w14:textId="77777777" w:rsidR="008003A8" w:rsidRPr="00044F58" w:rsidRDefault="008003A8" w:rsidP="00CB273B">
      <w:pPr>
        <w:jc w:val="both"/>
        <w:rPr>
          <w:rFonts w:ascii="Arial Narrow" w:eastAsia="Calibri" w:hAnsi="Arial Narrow"/>
          <w:color w:val="000000"/>
          <w:sz w:val="22"/>
          <w:szCs w:val="22"/>
          <w:lang w:eastAsia="en-US"/>
        </w:rPr>
      </w:pPr>
    </w:p>
    <w:p w14:paraId="73B17F18" w14:textId="44D76E5A" w:rsidR="00C740DA" w:rsidRPr="00044F58" w:rsidRDefault="00C740DA" w:rsidP="00CB273B">
      <w:pPr>
        <w:ind w:hanging="2"/>
        <w:jc w:val="both"/>
        <w:rPr>
          <w:rFonts w:ascii="Arial Narrow" w:eastAsia="Arial Narrow" w:hAnsi="Arial Narrow" w:cs="Arial Narrow"/>
          <w:sz w:val="22"/>
          <w:szCs w:val="22"/>
        </w:rPr>
      </w:pPr>
      <w:r w:rsidRPr="00044F58">
        <w:rPr>
          <w:rFonts w:ascii="Arial Narrow" w:eastAsia="Arial Narrow" w:hAnsi="Arial Narrow" w:cs="Arial Narrow"/>
          <w:sz w:val="22"/>
          <w:szCs w:val="22"/>
        </w:rPr>
        <w:t>El oferente manifiesta conocer y aceptar las especifi</w:t>
      </w:r>
      <w:r w:rsidR="007212F5">
        <w:rPr>
          <w:rFonts w:ascii="Arial Narrow" w:eastAsia="Arial Narrow" w:hAnsi="Arial Narrow" w:cs="Arial Narrow"/>
          <w:sz w:val="22"/>
          <w:szCs w:val="22"/>
        </w:rPr>
        <w:t>caciones técnicas contenidas en los Estudios Previos del presente proceso o sus anexos.</w:t>
      </w:r>
      <w:r w:rsidRPr="00044F58">
        <w:rPr>
          <w:rFonts w:ascii="Arial Narrow" w:eastAsia="Arial Narrow" w:hAnsi="Arial Narrow" w:cs="Arial Narrow"/>
          <w:sz w:val="22"/>
          <w:szCs w:val="22"/>
        </w:rPr>
        <w:t xml:space="preserve"> </w:t>
      </w:r>
    </w:p>
    <w:p w14:paraId="6FF702F8" w14:textId="77777777" w:rsidR="00964531" w:rsidRPr="00044F58" w:rsidRDefault="00964531" w:rsidP="00CB273B">
      <w:pPr>
        <w:tabs>
          <w:tab w:val="left" w:pos="0"/>
        </w:tabs>
        <w:ind w:right="51"/>
        <w:jc w:val="both"/>
        <w:rPr>
          <w:rFonts w:ascii="Arial Narrow" w:eastAsia="Calibri" w:hAnsi="Arial Narrow"/>
          <w:b/>
          <w:color w:val="000000"/>
          <w:sz w:val="22"/>
          <w:szCs w:val="22"/>
          <w:lang w:eastAsia="en-US"/>
        </w:rPr>
      </w:pPr>
    </w:p>
    <w:p w14:paraId="514BB93F" w14:textId="5EBD0EF4" w:rsidR="00FB18E1" w:rsidRPr="00044F58" w:rsidRDefault="00E506E2" w:rsidP="005B3E32">
      <w:pPr>
        <w:pStyle w:val="Ttulo1"/>
        <w:jc w:val="both"/>
        <w:rPr>
          <w:rFonts w:ascii="Arial Narrow" w:hAnsi="Arial Narrow"/>
          <w:spacing w:val="4"/>
          <w:lang w:val="es-CO"/>
        </w:rPr>
      </w:pPr>
      <w:bookmarkStart w:id="325" w:name="_Toc74071355"/>
      <w:bookmarkStart w:id="326" w:name="_Toc74071856"/>
      <w:bookmarkStart w:id="327" w:name="_Toc74239396"/>
      <w:bookmarkStart w:id="328" w:name="_Toc105153284"/>
      <w:r w:rsidRPr="00044F58">
        <w:rPr>
          <w:rFonts w:ascii="Arial Narrow" w:hAnsi="Arial Narrow"/>
          <w:spacing w:val="4"/>
          <w:lang w:val="es-CO"/>
        </w:rPr>
        <w:t>8.3.1 ACREDITACIÓN DEL CUMPLIMIENTO DE ESPECIFICACIONES TÉCNICAS</w:t>
      </w:r>
      <w:bookmarkEnd w:id="325"/>
      <w:bookmarkEnd w:id="326"/>
      <w:bookmarkEnd w:id="327"/>
      <w:bookmarkEnd w:id="328"/>
    </w:p>
    <w:p w14:paraId="610E826C" w14:textId="77777777" w:rsidR="00FB18E1" w:rsidRPr="00044F58" w:rsidRDefault="00FB18E1" w:rsidP="00CB273B">
      <w:pPr>
        <w:ind w:right="51"/>
        <w:jc w:val="both"/>
        <w:rPr>
          <w:rFonts w:ascii="Arial Narrow" w:hAnsi="Arial Narrow"/>
          <w:sz w:val="22"/>
          <w:szCs w:val="22"/>
          <w:lang w:val="es-CO"/>
        </w:rPr>
      </w:pPr>
    </w:p>
    <w:p w14:paraId="4EC4F694" w14:textId="648BB540" w:rsidR="000476D7" w:rsidRPr="00044F58" w:rsidRDefault="000476D7"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El oferente manifiesta conocer y aceptar las especificaciones técnicas contenidas en el numeral </w:t>
      </w:r>
      <w:r w:rsidR="007212F5">
        <w:rPr>
          <w:rFonts w:ascii="Arial Narrow" w:eastAsia="Arial Narrow" w:hAnsi="Arial Narrow" w:cs="Arial Narrow"/>
          <w:sz w:val="22"/>
          <w:szCs w:val="22"/>
        </w:rPr>
        <w:t>en los Estudios Previos del presente proceso o sus anexos</w:t>
      </w:r>
      <w:r w:rsidR="00CA1560">
        <w:rPr>
          <w:rFonts w:ascii="Arial Narrow" w:hAnsi="Arial Narrow"/>
          <w:color w:val="000000"/>
          <w:sz w:val="22"/>
          <w:szCs w:val="22"/>
          <w:lang w:val="es-CO" w:eastAsia="es-CO"/>
        </w:rPr>
        <w:t>, lo cual se entiende aceptado con la presentación de la oferta.</w:t>
      </w:r>
    </w:p>
    <w:p w14:paraId="2E300BFA" w14:textId="77777777" w:rsidR="008003A8" w:rsidRPr="00044F58" w:rsidRDefault="008003A8" w:rsidP="00CB273B">
      <w:pPr>
        <w:ind w:right="51"/>
        <w:jc w:val="both"/>
        <w:rPr>
          <w:rFonts w:ascii="Arial Narrow" w:hAnsi="Arial Narrow"/>
          <w:sz w:val="22"/>
          <w:szCs w:val="22"/>
          <w:lang w:val="es-CO"/>
        </w:rPr>
      </w:pPr>
    </w:p>
    <w:p w14:paraId="2E7C15BB" w14:textId="7F21AC91" w:rsidR="00AD1163" w:rsidRPr="00044F58" w:rsidRDefault="00E506E2" w:rsidP="005B3E32">
      <w:pPr>
        <w:pStyle w:val="Ttulo1"/>
        <w:jc w:val="both"/>
        <w:rPr>
          <w:rFonts w:ascii="Arial Narrow" w:hAnsi="Arial Narrow"/>
          <w:lang w:val="es-CO"/>
        </w:rPr>
      </w:pPr>
      <w:bookmarkStart w:id="329" w:name="_Toc74071356"/>
      <w:bookmarkStart w:id="330" w:name="_Toc74071857"/>
      <w:bookmarkStart w:id="331" w:name="_Toc74239397"/>
      <w:bookmarkStart w:id="332" w:name="_Toc105153285"/>
      <w:r w:rsidRPr="00044F58">
        <w:rPr>
          <w:rFonts w:ascii="Arial Narrow" w:hAnsi="Arial Narrow"/>
          <w:spacing w:val="4"/>
          <w:lang w:val="es-CO"/>
        </w:rPr>
        <w:t>8.3.2 EXPERIENCIA</w:t>
      </w:r>
      <w:bookmarkEnd w:id="329"/>
      <w:bookmarkEnd w:id="330"/>
      <w:bookmarkEnd w:id="331"/>
      <w:bookmarkEnd w:id="332"/>
    </w:p>
    <w:p w14:paraId="4F86C38D" w14:textId="77777777" w:rsidR="00AD1163" w:rsidRPr="00044F58" w:rsidRDefault="00AD1163" w:rsidP="00CB273B">
      <w:pPr>
        <w:jc w:val="both"/>
        <w:rPr>
          <w:rFonts w:ascii="Arial Narrow" w:hAnsi="Arial Narrow"/>
          <w:sz w:val="22"/>
          <w:szCs w:val="22"/>
          <w:lang w:val="es-ES_tradnl"/>
        </w:rPr>
      </w:pPr>
    </w:p>
    <w:p w14:paraId="47DDFE27" w14:textId="7CF55475" w:rsidR="005077C3" w:rsidRPr="00044F58" w:rsidRDefault="00C740DA" w:rsidP="00CB273B">
      <w:pPr>
        <w:ind w:hanging="2"/>
        <w:jc w:val="both"/>
        <w:rPr>
          <w:rFonts w:ascii="Arial Narrow" w:eastAsia="Arial Narrow" w:hAnsi="Arial Narrow" w:cs="Arial Narrow"/>
          <w:b/>
          <w:sz w:val="22"/>
          <w:szCs w:val="22"/>
        </w:rPr>
      </w:pPr>
      <w:bookmarkStart w:id="333" w:name="_TOC_250008"/>
      <w:r w:rsidRPr="00044F58">
        <w:rPr>
          <w:rFonts w:ascii="Arial Narrow" w:eastAsia="Arial Narrow" w:hAnsi="Arial Narrow" w:cs="Arial Narrow"/>
          <w:sz w:val="22"/>
          <w:szCs w:val="22"/>
        </w:rPr>
        <w:t xml:space="preserve">La entidad requiere que el proponente acredite la experiencia en la celebración, ejecución y terminación de contratos relacionados con el objeto a contratar con máximo </w:t>
      </w:r>
      <w:r w:rsidR="00DC4B74" w:rsidRPr="00044F58">
        <w:rPr>
          <w:rFonts w:ascii="Arial Narrow" w:eastAsia="Arial Narrow" w:hAnsi="Arial Narrow" w:cs="Arial Narrow"/>
          <w:sz w:val="22"/>
          <w:szCs w:val="22"/>
          <w:highlight w:val="lightGray"/>
        </w:rPr>
        <w:t>(indicar número)</w:t>
      </w:r>
      <w:r w:rsidR="00DC4B74" w:rsidRPr="00044F58">
        <w:rPr>
          <w:rFonts w:ascii="Arial Narrow" w:eastAsia="Arial Narrow" w:hAnsi="Arial Narrow" w:cs="Arial Narrow"/>
          <w:sz w:val="22"/>
          <w:szCs w:val="22"/>
        </w:rPr>
        <w:t xml:space="preserve"> de contratos </w:t>
      </w:r>
      <w:r w:rsidRPr="00044F58">
        <w:rPr>
          <w:rFonts w:ascii="Arial Narrow" w:eastAsia="Arial Narrow" w:hAnsi="Arial Narrow" w:cs="Arial Narrow"/>
          <w:sz w:val="22"/>
          <w:szCs w:val="22"/>
        </w:rPr>
        <w:t xml:space="preserve">ejecutados, que se encuentren reportados en el RUP, identificados en los códigos UNSPSC que se enuncian a continuación, hasta el tercer nivel, que sumados los valores finales o cuantías de los mismos, sea igual o mayor al </w:t>
      </w:r>
      <w:r w:rsidRPr="00044F58">
        <w:rPr>
          <w:rFonts w:ascii="Arial Narrow" w:eastAsia="Arial Narrow" w:hAnsi="Arial Narrow" w:cs="Arial Narrow"/>
          <w:color w:val="000000"/>
          <w:sz w:val="22"/>
          <w:szCs w:val="22"/>
        </w:rPr>
        <w:t>cien por ciento (100 %) del presupuesto oficial asignad</w:t>
      </w:r>
      <w:r w:rsidRPr="00044F58">
        <w:rPr>
          <w:rFonts w:ascii="Arial Narrow" w:eastAsia="Arial Narrow" w:hAnsi="Arial Narrow" w:cs="Arial Narrow"/>
          <w:sz w:val="22"/>
          <w:szCs w:val="22"/>
        </w:rPr>
        <w:t xml:space="preserve">o por la entidad, expresado en SMMLV, es decir </w:t>
      </w:r>
      <w:r w:rsidR="00DC4B74" w:rsidRPr="00044F58">
        <w:rPr>
          <w:rFonts w:ascii="Arial Narrow" w:eastAsia="Arial Narrow" w:hAnsi="Arial Narrow" w:cs="Arial Narrow"/>
          <w:b/>
          <w:sz w:val="22"/>
          <w:szCs w:val="22"/>
          <w:highlight w:val="lightGray"/>
        </w:rPr>
        <w:t>(indicar número de SMMLV)</w:t>
      </w:r>
      <w:r w:rsidR="00DC4B74" w:rsidRPr="00044F58">
        <w:rPr>
          <w:rFonts w:ascii="Arial Narrow" w:eastAsia="Arial Narrow" w:hAnsi="Arial Narrow" w:cs="Arial Narrow"/>
          <w:sz w:val="22"/>
          <w:szCs w:val="22"/>
        </w:rPr>
        <w:t xml:space="preserve"> </w:t>
      </w:r>
      <w:r w:rsidRPr="00044F58">
        <w:rPr>
          <w:rFonts w:ascii="Arial Narrow" w:eastAsia="Arial Narrow" w:hAnsi="Arial Narrow" w:cs="Arial Narrow"/>
          <w:sz w:val="22"/>
          <w:szCs w:val="22"/>
          <w:u w:val="single"/>
        </w:rPr>
        <w:t>SMMLV.</w:t>
      </w:r>
      <w:r w:rsidRPr="00044F58">
        <w:rPr>
          <w:rFonts w:ascii="Arial Narrow" w:eastAsia="Arial Narrow" w:hAnsi="Arial Narrow" w:cs="Arial Narrow"/>
          <w:sz w:val="22"/>
          <w:szCs w:val="22"/>
        </w:rPr>
        <w:t xml:space="preserve"> En caso contrario la propuesta se evaluará como </w:t>
      </w:r>
      <w:r w:rsidRPr="00044F58">
        <w:rPr>
          <w:rFonts w:ascii="Arial Narrow" w:eastAsia="Arial Narrow" w:hAnsi="Arial Narrow" w:cs="Arial Narrow"/>
          <w:b/>
          <w:sz w:val="22"/>
          <w:szCs w:val="22"/>
        </w:rPr>
        <w:t xml:space="preserve">NO HABILITADA. </w:t>
      </w:r>
      <w:r w:rsidR="000476D7" w:rsidRPr="00044F58">
        <w:rPr>
          <w:rFonts w:ascii="Arial Narrow" w:hAnsi="Arial Narrow"/>
          <w:color w:val="000000"/>
          <w:sz w:val="22"/>
          <w:szCs w:val="22"/>
          <w:lang w:val="es-CO" w:eastAsia="es-CO"/>
        </w:rPr>
        <w:t xml:space="preserve">El proponente deberá estar inscrito en su registro único de proponentes en los siguientes códigos UNSPSC: </w:t>
      </w:r>
    </w:p>
    <w:p w14:paraId="7B0815B5" w14:textId="77777777" w:rsidR="000476D7" w:rsidRPr="00044F58" w:rsidRDefault="000476D7" w:rsidP="00CB273B">
      <w:pPr>
        <w:jc w:val="both"/>
        <w:rPr>
          <w:rFonts w:ascii="Arial Narrow" w:hAnsi="Arial Narrow"/>
          <w:sz w:val="22"/>
          <w:szCs w:val="22"/>
          <w:lang w:val="es-ES_tradnl"/>
        </w:rPr>
      </w:pPr>
    </w:p>
    <w:tbl>
      <w:tblPr>
        <w:tblW w:w="9149" w:type="dxa"/>
        <w:jc w:val="center"/>
        <w:tblLayout w:type="fixed"/>
        <w:tblCellMar>
          <w:left w:w="70" w:type="dxa"/>
          <w:right w:w="70" w:type="dxa"/>
        </w:tblCellMar>
        <w:tblLook w:val="04A0" w:firstRow="1" w:lastRow="0" w:firstColumn="1" w:lastColumn="0" w:noHBand="0" w:noVBand="1"/>
      </w:tblPr>
      <w:tblGrid>
        <w:gridCol w:w="2516"/>
        <w:gridCol w:w="2268"/>
        <w:gridCol w:w="1559"/>
        <w:gridCol w:w="2806"/>
      </w:tblGrid>
      <w:tr w:rsidR="00C740DA" w:rsidRPr="00044F58" w14:paraId="43C9462F" w14:textId="77777777" w:rsidTr="00995E32">
        <w:trPr>
          <w:trHeight w:val="258"/>
          <w:jc w:val="center"/>
        </w:trPr>
        <w:tc>
          <w:tcPr>
            <w:tcW w:w="2516" w:type="dxa"/>
            <w:tcBorders>
              <w:top w:val="single" w:sz="8" w:space="0" w:color="auto"/>
              <w:left w:val="single" w:sz="4" w:space="0" w:color="auto"/>
              <w:bottom w:val="single" w:sz="4" w:space="0" w:color="auto"/>
              <w:right w:val="single" w:sz="4" w:space="0" w:color="auto"/>
            </w:tcBorders>
            <w:shd w:val="clear" w:color="000000" w:fill="D0CECE"/>
            <w:vAlign w:val="center"/>
            <w:hideMark/>
          </w:tcPr>
          <w:p w14:paraId="79EB2193" w14:textId="77777777" w:rsidR="00C740DA" w:rsidRPr="00044F58" w:rsidRDefault="00C740DA" w:rsidP="005B3E32">
            <w:pPr>
              <w:ind w:hanging="2"/>
              <w:jc w:val="both"/>
              <w:rPr>
                <w:rFonts w:ascii="Arial Narrow" w:hAnsi="Arial Narrow"/>
                <w:b/>
                <w:bCs/>
              </w:rPr>
            </w:pPr>
            <w:r w:rsidRPr="00044F58">
              <w:rPr>
                <w:rFonts w:ascii="Arial Narrow" w:hAnsi="Arial Narrow"/>
                <w:b/>
                <w:bCs/>
                <w:lang w:val="es-ES_tradnl"/>
              </w:rPr>
              <w:t>Segmentos</w:t>
            </w:r>
          </w:p>
        </w:tc>
        <w:tc>
          <w:tcPr>
            <w:tcW w:w="2268" w:type="dxa"/>
            <w:tcBorders>
              <w:top w:val="single" w:sz="8" w:space="0" w:color="auto"/>
              <w:left w:val="nil"/>
              <w:bottom w:val="single" w:sz="4" w:space="0" w:color="auto"/>
              <w:right w:val="single" w:sz="4" w:space="0" w:color="auto"/>
            </w:tcBorders>
            <w:shd w:val="clear" w:color="000000" w:fill="D0CECE"/>
            <w:vAlign w:val="center"/>
            <w:hideMark/>
          </w:tcPr>
          <w:p w14:paraId="4C7408E0" w14:textId="77777777" w:rsidR="00C740DA" w:rsidRPr="00044F58" w:rsidRDefault="00C740DA" w:rsidP="005B3E32">
            <w:pPr>
              <w:ind w:hanging="2"/>
              <w:jc w:val="both"/>
              <w:rPr>
                <w:rFonts w:ascii="Arial Narrow" w:hAnsi="Arial Narrow"/>
                <w:b/>
                <w:bCs/>
              </w:rPr>
            </w:pPr>
            <w:r w:rsidRPr="00044F58">
              <w:rPr>
                <w:rFonts w:ascii="Arial Narrow" w:hAnsi="Arial Narrow"/>
                <w:b/>
                <w:bCs/>
                <w:lang w:val="es-ES_tradnl"/>
              </w:rPr>
              <w:t>Familias</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1A85589D" w14:textId="77777777" w:rsidR="00C740DA" w:rsidRPr="00044F58" w:rsidRDefault="00C740DA" w:rsidP="005B3E32">
            <w:pPr>
              <w:ind w:hanging="2"/>
              <w:jc w:val="both"/>
              <w:rPr>
                <w:rFonts w:ascii="Arial Narrow" w:hAnsi="Arial Narrow"/>
                <w:b/>
                <w:bCs/>
              </w:rPr>
            </w:pPr>
            <w:r w:rsidRPr="00044F58">
              <w:rPr>
                <w:rFonts w:ascii="Arial Narrow" w:hAnsi="Arial Narrow"/>
                <w:b/>
                <w:bCs/>
                <w:lang w:val="es-ES_tradnl"/>
              </w:rPr>
              <w:t>Clases</w:t>
            </w:r>
          </w:p>
        </w:tc>
        <w:tc>
          <w:tcPr>
            <w:tcW w:w="2806" w:type="dxa"/>
            <w:tcBorders>
              <w:top w:val="single" w:sz="8" w:space="0" w:color="auto"/>
              <w:left w:val="nil"/>
              <w:bottom w:val="single" w:sz="4" w:space="0" w:color="auto"/>
              <w:right w:val="single" w:sz="8" w:space="0" w:color="auto"/>
            </w:tcBorders>
            <w:shd w:val="clear" w:color="000000" w:fill="D0CECE"/>
            <w:vAlign w:val="center"/>
            <w:hideMark/>
          </w:tcPr>
          <w:p w14:paraId="08A52D58" w14:textId="77777777" w:rsidR="00C740DA" w:rsidRPr="00044F58" w:rsidRDefault="00C740DA" w:rsidP="005B3E32">
            <w:pPr>
              <w:ind w:hanging="2"/>
              <w:jc w:val="both"/>
              <w:rPr>
                <w:rFonts w:ascii="Arial Narrow" w:hAnsi="Arial Narrow"/>
                <w:b/>
                <w:bCs/>
              </w:rPr>
            </w:pPr>
            <w:r w:rsidRPr="00044F58">
              <w:rPr>
                <w:rFonts w:ascii="Arial Narrow" w:hAnsi="Arial Narrow"/>
                <w:b/>
                <w:bCs/>
                <w:lang w:val="es-ES_tradnl"/>
              </w:rPr>
              <w:t>Productos</w:t>
            </w:r>
          </w:p>
        </w:tc>
      </w:tr>
      <w:tr w:rsidR="00C740DA" w:rsidRPr="00044F58" w14:paraId="327C5C20" w14:textId="77777777" w:rsidTr="00995E32">
        <w:trPr>
          <w:trHeight w:val="394"/>
          <w:jc w:val="center"/>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1B966247" w14:textId="38B25187" w:rsidR="00C740DA" w:rsidRPr="00044F58" w:rsidRDefault="00C740DA" w:rsidP="00CB273B">
            <w:pPr>
              <w:ind w:hanging="2"/>
              <w:jc w:val="both"/>
              <w:rPr>
                <w:rFonts w:ascii="Arial Narrow" w:hAnsi="Arial Narrow"/>
                <w:lang w:val="es-ES_tradn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44F22A" w14:textId="5053C4D0" w:rsidR="00C740DA" w:rsidRPr="00044F58" w:rsidRDefault="00C740DA" w:rsidP="00CB273B">
            <w:pPr>
              <w:ind w:hanging="2"/>
              <w:jc w:val="both"/>
              <w:rPr>
                <w:rFonts w:ascii="Arial Narrow" w:hAnsi="Arial Narrow"/>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0B3430" w14:textId="292D77A5" w:rsidR="00C740DA" w:rsidRPr="00044F58" w:rsidRDefault="00C740DA" w:rsidP="00CB273B">
            <w:pPr>
              <w:ind w:hanging="2"/>
              <w:jc w:val="both"/>
              <w:rPr>
                <w:rFonts w:ascii="Arial Narrow" w:hAnsi="Arial Narrow"/>
              </w:rPr>
            </w:pPr>
          </w:p>
        </w:tc>
        <w:tc>
          <w:tcPr>
            <w:tcW w:w="2806" w:type="dxa"/>
            <w:tcBorders>
              <w:top w:val="single" w:sz="4" w:space="0" w:color="auto"/>
              <w:left w:val="nil"/>
              <w:bottom w:val="single" w:sz="4" w:space="0" w:color="auto"/>
              <w:right w:val="single" w:sz="8" w:space="0" w:color="auto"/>
            </w:tcBorders>
            <w:shd w:val="clear" w:color="auto" w:fill="auto"/>
            <w:vAlign w:val="center"/>
          </w:tcPr>
          <w:p w14:paraId="43DDE3E3" w14:textId="5D9145BE" w:rsidR="00C740DA" w:rsidRPr="00044F58" w:rsidRDefault="00C740DA" w:rsidP="00CB273B">
            <w:pPr>
              <w:ind w:hanging="2"/>
              <w:jc w:val="both"/>
              <w:rPr>
                <w:rFonts w:ascii="Arial Narrow" w:hAnsi="Arial Narrow"/>
              </w:rPr>
            </w:pPr>
          </w:p>
        </w:tc>
      </w:tr>
      <w:tr w:rsidR="00C740DA" w:rsidRPr="00044F58" w14:paraId="6E79FEB3" w14:textId="77777777" w:rsidTr="00995E32">
        <w:trPr>
          <w:trHeight w:val="394"/>
          <w:jc w:val="center"/>
        </w:trPr>
        <w:tc>
          <w:tcPr>
            <w:tcW w:w="2516" w:type="dxa"/>
            <w:tcBorders>
              <w:top w:val="single" w:sz="4" w:space="0" w:color="auto"/>
              <w:left w:val="single" w:sz="4" w:space="0" w:color="auto"/>
              <w:bottom w:val="single" w:sz="8" w:space="0" w:color="000000"/>
              <w:right w:val="single" w:sz="4" w:space="0" w:color="auto"/>
            </w:tcBorders>
            <w:shd w:val="clear" w:color="auto" w:fill="auto"/>
            <w:vAlign w:val="center"/>
          </w:tcPr>
          <w:p w14:paraId="67E6F73D" w14:textId="7D9C81C0" w:rsidR="00C740DA" w:rsidRPr="00044F58" w:rsidRDefault="00C740DA" w:rsidP="00CB273B">
            <w:pPr>
              <w:ind w:hanging="2"/>
              <w:jc w:val="both"/>
              <w:rPr>
                <w:rFonts w:ascii="Arial Narrow" w:hAnsi="Arial Narrow"/>
                <w:lang w:val="es-ES_tradnl"/>
              </w:rPr>
            </w:pP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tcPr>
          <w:p w14:paraId="22A7C12B" w14:textId="7862B3E6" w:rsidR="00C740DA" w:rsidRPr="00044F58" w:rsidRDefault="00C740DA" w:rsidP="00CB273B">
            <w:pPr>
              <w:ind w:hanging="2"/>
              <w:jc w:val="both"/>
              <w:rPr>
                <w:rFonts w:ascii="Arial Narrow" w:hAnsi="Arial Narrow"/>
                <w:lang w:val="es-ES_tradnl"/>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14:paraId="18AA5894" w14:textId="798EDA89" w:rsidR="00C740DA" w:rsidRPr="00044F58" w:rsidRDefault="00C740DA" w:rsidP="00CB273B">
            <w:pPr>
              <w:ind w:hanging="2"/>
              <w:jc w:val="both"/>
              <w:rPr>
                <w:rFonts w:ascii="Arial Narrow" w:hAnsi="Arial Narrow"/>
              </w:rPr>
            </w:pPr>
          </w:p>
        </w:tc>
        <w:tc>
          <w:tcPr>
            <w:tcW w:w="2806" w:type="dxa"/>
            <w:tcBorders>
              <w:top w:val="single" w:sz="4" w:space="0" w:color="auto"/>
              <w:left w:val="nil"/>
              <w:bottom w:val="single" w:sz="4" w:space="0" w:color="auto"/>
              <w:right w:val="single" w:sz="8" w:space="0" w:color="auto"/>
            </w:tcBorders>
            <w:shd w:val="clear" w:color="auto" w:fill="auto"/>
            <w:vAlign w:val="center"/>
          </w:tcPr>
          <w:p w14:paraId="5A14E3F4" w14:textId="2BEE8C73" w:rsidR="00C740DA" w:rsidRPr="00044F58" w:rsidRDefault="00C740DA" w:rsidP="00CB273B">
            <w:pPr>
              <w:ind w:hanging="2"/>
              <w:jc w:val="both"/>
              <w:rPr>
                <w:rFonts w:ascii="Arial Narrow" w:hAnsi="Arial Narrow"/>
              </w:rPr>
            </w:pPr>
          </w:p>
        </w:tc>
      </w:tr>
    </w:tbl>
    <w:p w14:paraId="5F343E37" w14:textId="77777777" w:rsidR="005077C3" w:rsidRPr="00044F58" w:rsidRDefault="005077C3" w:rsidP="00CB273B">
      <w:pPr>
        <w:jc w:val="both"/>
        <w:rPr>
          <w:rFonts w:ascii="Arial Narrow" w:hAnsi="Arial Narrow"/>
          <w:sz w:val="22"/>
          <w:szCs w:val="22"/>
          <w:lang w:val="es-ES_tradnl"/>
        </w:rPr>
      </w:pPr>
    </w:p>
    <w:p w14:paraId="7243AB4E" w14:textId="77777777" w:rsidR="005077C3" w:rsidRPr="00044F58" w:rsidRDefault="005077C3" w:rsidP="00CB273B">
      <w:pPr>
        <w:jc w:val="both"/>
        <w:rPr>
          <w:rFonts w:ascii="Arial Narrow" w:hAnsi="Arial Narrow"/>
          <w:b/>
          <w:sz w:val="22"/>
          <w:szCs w:val="22"/>
          <w:lang w:val="es-ES_tradnl"/>
        </w:rPr>
      </w:pPr>
      <w:r w:rsidRPr="00044F58">
        <w:rPr>
          <w:rFonts w:ascii="Arial Narrow" w:hAnsi="Arial Narrow"/>
          <w:sz w:val="22"/>
          <w:szCs w:val="22"/>
          <w:lang w:val="es-ES_tradnl"/>
        </w:rPr>
        <w:t xml:space="preserve">Para efectos de lo anterior, la verificación de la experiencia se realizará con base en la información reportada en el RUP y que relacionen los proponentes en el </w:t>
      </w:r>
      <w:r w:rsidRPr="00044F58">
        <w:rPr>
          <w:rFonts w:ascii="Arial Narrow" w:hAnsi="Arial Narrow"/>
          <w:b/>
          <w:sz w:val="22"/>
          <w:szCs w:val="22"/>
          <w:lang w:val="es-ES_tradnl"/>
        </w:rPr>
        <w:t xml:space="preserve">FORMATO DE EXPERIENCIA DEL PROPONENTE. </w:t>
      </w:r>
    </w:p>
    <w:p w14:paraId="290FBBAF" w14:textId="77777777" w:rsidR="005077C3" w:rsidRPr="00044F58" w:rsidRDefault="005077C3" w:rsidP="00CB273B">
      <w:pPr>
        <w:jc w:val="both"/>
        <w:rPr>
          <w:rFonts w:ascii="Arial Narrow" w:hAnsi="Arial Narrow"/>
          <w:sz w:val="22"/>
          <w:szCs w:val="22"/>
          <w:lang w:val="es-ES_tradnl"/>
        </w:rPr>
      </w:pPr>
    </w:p>
    <w:p w14:paraId="4F8D4641" w14:textId="46DB80EA" w:rsidR="000476D7" w:rsidRPr="00044F58" w:rsidRDefault="000476D7"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b/>
          <w:color w:val="000000"/>
          <w:sz w:val="22"/>
          <w:szCs w:val="22"/>
          <w:lang w:val="es-CO" w:eastAsia="es-CO"/>
        </w:rPr>
        <w:t>NOTA</w:t>
      </w:r>
      <w:r w:rsidR="005A12A2" w:rsidRPr="00044F58">
        <w:rPr>
          <w:rFonts w:ascii="Arial Narrow" w:hAnsi="Arial Narrow"/>
          <w:b/>
          <w:color w:val="000000"/>
          <w:sz w:val="22"/>
          <w:szCs w:val="22"/>
          <w:lang w:val="es-CO" w:eastAsia="es-CO"/>
        </w:rPr>
        <w:t xml:space="preserve"> 1</w:t>
      </w:r>
      <w:r w:rsidRPr="00044F58">
        <w:rPr>
          <w:rFonts w:ascii="Arial Narrow" w:hAnsi="Arial Narrow"/>
          <w:b/>
          <w:color w:val="000000"/>
          <w:sz w:val="22"/>
          <w:szCs w:val="22"/>
          <w:lang w:val="es-CO" w:eastAsia="es-CO"/>
        </w:rPr>
        <w:t>:</w:t>
      </w:r>
      <w:r w:rsidRPr="00044F58">
        <w:rPr>
          <w:rFonts w:ascii="Arial Narrow" w:hAnsi="Arial Narrow"/>
          <w:color w:val="000000"/>
          <w:sz w:val="22"/>
          <w:szCs w:val="22"/>
          <w:lang w:val="es-CO" w:eastAsia="es-CO"/>
        </w:rPr>
        <w:t xml:space="preserve"> Será válida la inscripción de los códigos UNSPSC que haya hecho el proponente en el RUP si concurren los </w:t>
      </w:r>
      <w:r w:rsidR="00DC4B74" w:rsidRPr="00044F58">
        <w:rPr>
          <w:rFonts w:ascii="Arial Narrow" w:hAnsi="Arial Narrow"/>
          <w:color w:val="000000"/>
          <w:sz w:val="22"/>
          <w:szCs w:val="22"/>
          <w:highlight w:val="lightGray"/>
          <w:lang w:val="es-CO" w:eastAsia="es-CO"/>
        </w:rPr>
        <w:t>(indicar número)</w:t>
      </w:r>
      <w:r w:rsidR="00DC4B74" w:rsidRPr="00044F58">
        <w:rPr>
          <w:rFonts w:ascii="Arial Narrow" w:hAnsi="Arial Narrow"/>
          <w:color w:val="000000"/>
          <w:sz w:val="22"/>
          <w:szCs w:val="22"/>
          <w:lang w:val="es-CO" w:eastAsia="es-CO"/>
        </w:rPr>
        <w:t xml:space="preserve"> </w:t>
      </w:r>
      <w:r w:rsidRPr="00044F58">
        <w:rPr>
          <w:rFonts w:ascii="Arial Narrow" w:hAnsi="Arial Narrow"/>
          <w:color w:val="000000"/>
          <w:sz w:val="22"/>
          <w:szCs w:val="22"/>
          <w:lang w:val="es-CO" w:eastAsia="es-CO"/>
        </w:rPr>
        <w:t xml:space="preserve">en un mismo contrato, o, de manera separada en cada contrato que se aporte para acreditar experiencia. En todo caso para la acreditación de experiencia se requiere demostrar la inscripción en el RUP de los </w:t>
      </w:r>
      <w:r w:rsidR="00DC4B74" w:rsidRPr="00044F58">
        <w:rPr>
          <w:rFonts w:ascii="Arial Narrow" w:hAnsi="Arial Narrow"/>
          <w:color w:val="000000"/>
          <w:sz w:val="22"/>
          <w:szCs w:val="22"/>
          <w:highlight w:val="lightGray"/>
          <w:lang w:val="es-CO" w:eastAsia="es-CO"/>
        </w:rPr>
        <w:t>(indicar número)</w:t>
      </w:r>
      <w:r w:rsidR="00E506E2" w:rsidRPr="00044F58">
        <w:rPr>
          <w:rFonts w:ascii="Arial Narrow" w:hAnsi="Arial Narrow"/>
          <w:color w:val="000000"/>
          <w:sz w:val="22"/>
          <w:szCs w:val="22"/>
          <w:lang w:val="es-CO" w:eastAsia="es-CO"/>
        </w:rPr>
        <w:t xml:space="preserve"> </w:t>
      </w:r>
      <w:r w:rsidRPr="00044F58">
        <w:rPr>
          <w:rFonts w:ascii="Arial Narrow" w:hAnsi="Arial Narrow"/>
          <w:color w:val="000000"/>
          <w:sz w:val="22"/>
          <w:szCs w:val="22"/>
          <w:lang w:val="es-CO" w:eastAsia="es-CO"/>
        </w:rPr>
        <w:t xml:space="preserve">códigos UNSPSC arriba indicados. </w:t>
      </w:r>
    </w:p>
    <w:p w14:paraId="19519B38" w14:textId="77777777" w:rsidR="000476D7" w:rsidRPr="00044F58" w:rsidRDefault="000476D7" w:rsidP="00CB273B">
      <w:pPr>
        <w:jc w:val="both"/>
        <w:rPr>
          <w:rFonts w:ascii="Arial Narrow" w:hAnsi="Arial Narrow"/>
          <w:sz w:val="22"/>
          <w:szCs w:val="22"/>
          <w:lang w:val="es-ES_tradnl"/>
        </w:rPr>
      </w:pPr>
    </w:p>
    <w:p w14:paraId="5B9FF539" w14:textId="231501D8" w:rsidR="005077C3" w:rsidRPr="00044F58" w:rsidRDefault="005A12A2" w:rsidP="00CB273B">
      <w:pPr>
        <w:jc w:val="both"/>
        <w:rPr>
          <w:rFonts w:ascii="Arial Narrow" w:hAnsi="Arial Narrow"/>
          <w:sz w:val="22"/>
          <w:szCs w:val="22"/>
          <w:lang w:val="es-ES_tradnl"/>
        </w:rPr>
      </w:pPr>
      <w:r w:rsidRPr="00044F58">
        <w:rPr>
          <w:rFonts w:ascii="Arial Narrow" w:hAnsi="Arial Narrow"/>
          <w:b/>
          <w:sz w:val="22"/>
          <w:szCs w:val="22"/>
          <w:lang w:val="es-ES_tradnl"/>
        </w:rPr>
        <w:t xml:space="preserve">NOTA 2: </w:t>
      </w:r>
      <w:r w:rsidR="005077C3" w:rsidRPr="00044F58">
        <w:rPr>
          <w:rFonts w:ascii="Arial Narrow" w:hAnsi="Arial Narrow"/>
          <w:sz w:val="22"/>
          <w:szCs w:val="22"/>
          <w:lang w:val="es-ES_tradnl"/>
        </w:rPr>
        <w:t>En caso de que el proponente presente más contratos de los establecidos anteriormente, la entidad considerará los primeros contratos que se relacionen en el formato, de acuerdo con el número máximo de contratos, el cual se indica en el presente numeral o en el orden de presentación de la propuesta.</w:t>
      </w:r>
      <w:r w:rsidRPr="00044F58">
        <w:rPr>
          <w:rFonts w:ascii="Arial Narrow" w:hAnsi="Arial Narrow"/>
          <w:sz w:val="22"/>
          <w:szCs w:val="22"/>
          <w:lang w:val="es-ES_tradnl"/>
        </w:rPr>
        <w:t xml:space="preserve"> </w:t>
      </w:r>
      <w:r w:rsidRPr="00044F58">
        <w:rPr>
          <w:rFonts w:ascii="Arial Narrow" w:hAnsi="Arial Narrow"/>
          <w:sz w:val="22"/>
          <w:szCs w:val="22"/>
        </w:rPr>
        <w:t>En dicho formato el proponente deberá certificar, que toda la información contenida en el mismo es veraz, al igual que la reportada en los documentos soporte. Este formato deberá entregarse firmado por el Representante Legal del proponente que sea persona jurídica; al igual para el caso de Consorcios y Uniones Temporales, deberá ser firmado por el Representante Legal del proponente plural, consorcio o unión temporal.</w:t>
      </w:r>
    </w:p>
    <w:p w14:paraId="228F84F1" w14:textId="77777777" w:rsidR="005077C3" w:rsidRPr="00044F58" w:rsidRDefault="005077C3" w:rsidP="00CB273B">
      <w:pPr>
        <w:jc w:val="both"/>
        <w:rPr>
          <w:rFonts w:ascii="Arial Narrow" w:hAnsi="Arial Narrow"/>
          <w:sz w:val="22"/>
          <w:szCs w:val="22"/>
          <w:lang w:val="es-ES_tradnl"/>
        </w:rPr>
      </w:pPr>
    </w:p>
    <w:p w14:paraId="7A02099A" w14:textId="1F4E7DA6" w:rsidR="005077C3" w:rsidRPr="00044F58" w:rsidRDefault="005A12A2" w:rsidP="00CB273B">
      <w:pPr>
        <w:pStyle w:val="Textoindependiente"/>
        <w:tabs>
          <w:tab w:val="left" w:pos="426"/>
        </w:tabs>
        <w:ind w:right="51"/>
        <w:jc w:val="both"/>
        <w:rPr>
          <w:rFonts w:ascii="Arial Narrow" w:hAnsi="Arial Narrow"/>
          <w:sz w:val="22"/>
          <w:szCs w:val="22"/>
          <w:lang w:val="es-CO"/>
        </w:rPr>
      </w:pPr>
      <w:r w:rsidRPr="00044F58">
        <w:rPr>
          <w:rFonts w:ascii="Arial Narrow" w:hAnsi="Arial Narrow"/>
          <w:b/>
          <w:sz w:val="22"/>
          <w:szCs w:val="22"/>
          <w:lang w:val="es-ES_tradnl"/>
        </w:rPr>
        <w:t>NOTA 3</w:t>
      </w:r>
      <w:r w:rsidR="00D70100" w:rsidRPr="00044F58">
        <w:rPr>
          <w:rFonts w:ascii="Arial Narrow" w:hAnsi="Arial Narrow"/>
          <w:b/>
          <w:sz w:val="22"/>
          <w:szCs w:val="22"/>
          <w:lang w:val="es-ES_tradnl"/>
        </w:rPr>
        <w:t>:</w:t>
      </w:r>
      <w:r w:rsidR="00D70100" w:rsidRPr="00044F58">
        <w:rPr>
          <w:rFonts w:ascii="Arial Narrow" w:hAnsi="Arial Narrow"/>
          <w:sz w:val="22"/>
          <w:szCs w:val="22"/>
          <w:lang w:val="es-ES_tradnl"/>
        </w:rPr>
        <w:t xml:space="preserve"> En</w:t>
      </w:r>
      <w:r w:rsidR="005077C3" w:rsidRPr="00044F58">
        <w:rPr>
          <w:rFonts w:ascii="Arial Narrow" w:hAnsi="Arial Narrow"/>
          <w:sz w:val="22"/>
          <w:szCs w:val="22"/>
          <w:lang w:val="es-ES_tradnl"/>
        </w:rPr>
        <w:t xml:space="preserve"> el caso de los consorcios o uniones temporales, la experiencia se verificará de acuerdo con la sumatoria de las experiencias de cada uno de los integrantes que la tengan de manera proporcional a su participación en el mismo</w:t>
      </w:r>
      <w:r w:rsidRPr="00044F58">
        <w:rPr>
          <w:rFonts w:ascii="Arial Narrow" w:hAnsi="Arial Narrow"/>
          <w:sz w:val="22"/>
          <w:szCs w:val="22"/>
          <w:lang w:val="es-CO"/>
        </w:rPr>
        <w:t>Si un Proponente adquiere experiencia en un contrato como integrante de un</w:t>
      </w:r>
      <w:r w:rsidRPr="00044F58">
        <w:rPr>
          <w:rFonts w:ascii="Arial Narrow" w:hAnsi="Arial Narrow"/>
          <w:spacing w:val="-14"/>
          <w:sz w:val="22"/>
          <w:szCs w:val="22"/>
          <w:lang w:val="es-CO"/>
        </w:rPr>
        <w:t xml:space="preserve"> </w:t>
      </w:r>
      <w:r w:rsidRPr="00044F58">
        <w:rPr>
          <w:rFonts w:ascii="Arial Narrow" w:hAnsi="Arial Narrow"/>
          <w:sz w:val="22"/>
          <w:szCs w:val="22"/>
          <w:lang w:val="es-CO"/>
        </w:rPr>
        <w:t>Proponente</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plural,</w:t>
      </w:r>
      <w:r w:rsidRPr="00044F58">
        <w:rPr>
          <w:rFonts w:ascii="Arial Narrow" w:hAnsi="Arial Narrow"/>
          <w:spacing w:val="-10"/>
          <w:sz w:val="22"/>
          <w:szCs w:val="22"/>
          <w:lang w:val="es-CO"/>
        </w:rPr>
        <w:t xml:space="preserve"> </w:t>
      </w:r>
      <w:r w:rsidRPr="00044F58">
        <w:rPr>
          <w:rFonts w:ascii="Arial Narrow" w:hAnsi="Arial Narrow"/>
          <w:sz w:val="22"/>
          <w:szCs w:val="22"/>
          <w:lang w:val="es-CO"/>
        </w:rPr>
        <w:t>la</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experiencia</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derivada</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ese</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contrato</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corresponde</w:t>
      </w:r>
      <w:r w:rsidRPr="00044F58">
        <w:rPr>
          <w:rFonts w:ascii="Arial Narrow" w:hAnsi="Arial Narrow"/>
          <w:spacing w:val="-13"/>
          <w:sz w:val="22"/>
          <w:szCs w:val="22"/>
          <w:lang w:val="es-CO"/>
        </w:rPr>
        <w:t xml:space="preserve"> </w:t>
      </w:r>
      <w:r w:rsidRPr="00044F58">
        <w:rPr>
          <w:rFonts w:ascii="Arial Narrow" w:hAnsi="Arial Narrow"/>
          <w:sz w:val="22"/>
          <w:szCs w:val="22"/>
          <w:lang w:val="es-CO"/>
        </w:rPr>
        <w:t>a</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la</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ponderación</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del</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valor del Contrato por el porcentaje de</w:t>
      </w:r>
      <w:r w:rsidRPr="00044F58">
        <w:rPr>
          <w:rFonts w:ascii="Arial Narrow" w:hAnsi="Arial Narrow"/>
          <w:spacing w:val="-3"/>
          <w:sz w:val="22"/>
          <w:szCs w:val="22"/>
          <w:lang w:val="es-CO"/>
        </w:rPr>
        <w:t xml:space="preserve"> </w:t>
      </w:r>
      <w:r w:rsidRPr="00044F58">
        <w:rPr>
          <w:rFonts w:ascii="Arial Narrow" w:hAnsi="Arial Narrow"/>
          <w:sz w:val="22"/>
          <w:szCs w:val="22"/>
          <w:lang w:val="es-CO"/>
        </w:rPr>
        <w:t>participación.</w:t>
      </w:r>
    </w:p>
    <w:p w14:paraId="7CB49C8A" w14:textId="1EFE89AE" w:rsidR="005077C3" w:rsidRPr="00044F58" w:rsidRDefault="005A12A2" w:rsidP="00CB273B">
      <w:pPr>
        <w:jc w:val="both"/>
        <w:rPr>
          <w:rFonts w:ascii="Arial Narrow" w:hAnsi="Arial Narrow"/>
          <w:sz w:val="22"/>
          <w:szCs w:val="22"/>
          <w:lang w:val="es-ES_tradnl"/>
        </w:rPr>
      </w:pPr>
      <w:r w:rsidRPr="00044F58">
        <w:rPr>
          <w:rFonts w:ascii="Arial Narrow" w:hAnsi="Arial Narrow"/>
          <w:b/>
          <w:sz w:val="22"/>
          <w:szCs w:val="22"/>
          <w:lang w:val="es-ES_tradnl"/>
        </w:rPr>
        <w:t xml:space="preserve">NOTA 4: </w:t>
      </w:r>
      <w:r w:rsidR="005077C3" w:rsidRPr="00044F58">
        <w:rPr>
          <w:rFonts w:ascii="Arial Narrow" w:hAnsi="Arial Narrow"/>
          <w:sz w:val="22"/>
          <w:szCs w:val="22"/>
          <w:lang w:val="es-ES_tradnl"/>
        </w:rPr>
        <w:t xml:space="preserve">Cuando exista diferencia entre la información relacionada en el </w:t>
      </w:r>
      <w:r w:rsidR="005077C3" w:rsidRPr="00044F58">
        <w:rPr>
          <w:rFonts w:ascii="Arial Narrow" w:hAnsi="Arial Narrow"/>
          <w:b/>
          <w:sz w:val="22"/>
          <w:szCs w:val="22"/>
          <w:lang w:val="es-ES_tradnl"/>
        </w:rPr>
        <w:t>FORMATO DE EXPERIENCIA DEL PROPONENTE</w:t>
      </w:r>
      <w:r w:rsidR="005077C3" w:rsidRPr="00044F58" w:rsidDel="007C39B7">
        <w:rPr>
          <w:rFonts w:ascii="Arial Narrow" w:hAnsi="Arial Narrow"/>
          <w:b/>
          <w:sz w:val="22"/>
          <w:szCs w:val="22"/>
          <w:lang w:val="es-ES_tradnl"/>
        </w:rPr>
        <w:t xml:space="preserve"> </w:t>
      </w:r>
      <w:r w:rsidR="005077C3" w:rsidRPr="00044F58">
        <w:rPr>
          <w:rFonts w:ascii="Arial Narrow" w:hAnsi="Arial Narrow"/>
          <w:sz w:val="22"/>
          <w:szCs w:val="22"/>
          <w:lang w:val="es-ES_tradnl"/>
        </w:rPr>
        <w:t xml:space="preserve">y la consagrada en el RUP, prevalecerá la información contenida en el RUP. Cuando el RUP no se pueda verificar toda la información de experiencia requerida, el oferente deberá adjuntar certificación proveniente del contratante de los bienes o servicios con copia del contrato acompañado del acta de liquidación o acta de recibo final suscrita por las partes, indicando el consecutivo del RUP con el cual se haya registrado esta experiencia. </w:t>
      </w:r>
    </w:p>
    <w:p w14:paraId="37E648A7" w14:textId="77777777" w:rsidR="005077C3" w:rsidRPr="00044F58" w:rsidRDefault="005077C3" w:rsidP="00CB273B">
      <w:pPr>
        <w:jc w:val="both"/>
        <w:rPr>
          <w:rFonts w:ascii="Arial Narrow" w:hAnsi="Arial Narrow"/>
          <w:sz w:val="22"/>
          <w:szCs w:val="22"/>
          <w:lang w:val="es-ES_tradnl"/>
        </w:rPr>
      </w:pPr>
    </w:p>
    <w:p w14:paraId="187E0583" w14:textId="43F8E7DC" w:rsidR="005077C3" w:rsidRPr="00044F58" w:rsidRDefault="005A12A2" w:rsidP="00CB273B">
      <w:pPr>
        <w:jc w:val="both"/>
        <w:rPr>
          <w:rFonts w:ascii="Arial Narrow" w:hAnsi="Arial Narrow"/>
          <w:sz w:val="22"/>
          <w:szCs w:val="22"/>
          <w:lang w:val="es-ES_tradnl"/>
        </w:rPr>
      </w:pPr>
      <w:r w:rsidRPr="00044F58">
        <w:rPr>
          <w:rFonts w:ascii="Arial Narrow" w:hAnsi="Arial Narrow"/>
          <w:b/>
          <w:sz w:val="22"/>
          <w:szCs w:val="22"/>
          <w:lang w:val="es-ES_tradnl"/>
        </w:rPr>
        <w:t xml:space="preserve">NOTA 5: </w:t>
      </w:r>
      <w:r w:rsidR="005077C3" w:rsidRPr="00044F58">
        <w:rPr>
          <w:rFonts w:ascii="Arial Narrow" w:hAnsi="Arial Narrow"/>
          <w:sz w:val="22"/>
          <w:szCs w:val="22"/>
          <w:lang w:val="es-ES_tradnl"/>
        </w:rPr>
        <w:t xml:space="preserve">En los contratos en que se hayan ejecutado actividades diferentes a la experiencia exigida, se deberá desagregar el valor correspondiente a la requerida, de tal forma que se pueda obtener la información para poder analizar la experiencia. </w:t>
      </w:r>
    </w:p>
    <w:p w14:paraId="35A63A13" w14:textId="77777777" w:rsidR="005077C3" w:rsidRPr="00044F58" w:rsidRDefault="005077C3" w:rsidP="00CB273B">
      <w:pPr>
        <w:jc w:val="both"/>
        <w:rPr>
          <w:rFonts w:ascii="Arial Narrow" w:hAnsi="Arial Narrow"/>
          <w:sz w:val="22"/>
          <w:szCs w:val="22"/>
          <w:lang w:val="es-ES_tradnl"/>
        </w:rPr>
      </w:pPr>
    </w:p>
    <w:p w14:paraId="450EA951" w14:textId="77777777" w:rsidR="005077C3" w:rsidRPr="00044F58" w:rsidRDefault="005077C3" w:rsidP="00CB273B">
      <w:pPr>
        <w:jc w:val="both"/>
        <w:rPr>
          <w:rFonts w:ascii="Arial Narrow" w:hAnsi="Arial Narrow"/>
          <w:b/>
          <w:color w:val="FF0000"/>
          <w:sz w:val="22"/>
          <w:szCs w:val="22"/>
          <w:u w:val="single"/>
          <w:lang w:val="es-CO"/>
        </w:rPr>
      </w:pPr>
      <w:r w:rsidRPr="00044F58">
        <w:rPr>
          <w:rFonts w:ascii="Arial Narrow" w:hAnsi="Arial Narrow"/>
          <w:b/>
          <w:sz w:val="22"/>
          <w:szCs w:val="22"/>
          <w:u w:val="single"/>
          <w:lang w:val="es-ES_tradnl"/>
        </w:rPr>
        <w:t xml:space="preserve">Los contratos verbales no serán tenidos en cuenta para acreditar experiencia. No serán válidas las certificaciones expedidas por el mismo contratista. </w:t>
      </w:r>
      <w:r w:rsidRPr="00044F58">
        <w:rPr>
          <w:rFonts w:ascii="Arial Narrow" w:hAnsi="Arial Narrow"/>
          <w:b/>
          <w:sz w:val="22"/>
          <w:szCs w:val="22"/>
          <w:u w:val="single"/>
          <w:lang w:val="es-CO"/>
        </w:rPr>
        <w:t xml:space="preserve">El Proponente deberá acreditar su experiencia exclusivamente mediante el RUP. </w:t>
      </w:r>
    </w:p>
    <w:p w14:paraId="5E826E07" w14:textId="77777777" w:rsidR="005077C3" w:rsidRPr="00044F58" w:rsidRDefault="005077C3" w:rsidP="00CB273B">
      <w:pPr>
        <w:jc w:val="both"/>
        <w:rPr>
          <w:rFonts w:ascii="Arial Narrow" w:hAnsi="Arial Narrow"/>
          <w:color w:val="FF0000"/>
          <w:sz w:val="22"/>
          <w:szCs w:val="22"/>
          <w:lang w:val="es-CO"/>
        </w:rPr>
      </w:pPr>
    </w:p>
    <w:p w14:paraId="1973F926" w14:textId="19D495AB" w:rsidR="005077C3" w:rsidRPr="00044F58" w:rsidRDefault="00525FAF" w:rsidP="00CB273B">
      <w:pPr>
        <w:pStyle w:val="Textoindependiente"/>
        <w:tabs>
          <w:tab w:val="left" w:pos="426"/>
        </w:tabs>
        <w:ind w:right="51"/>
        <w:jc w:val="both"/>
        <w:rPr>
          <w:rFonts w:ascii="Arial Narrow" w:hAnsi="Arial Narrow"/>
          <w:sz w:val="22"/>
          <w:szCs w:val="22"/>
          <w:lang w:val="es-CO"/>
        </w:rPr>
      </w:pPr>
      <w:r w:rsidRPr="00044F58">
        <w:rPr>
          <w:rFonts w:ascii="Arial Narrow" w:hAnsi="Arial Narrow"/>
          <w:b/>
          <w:sz w:val="22"/>
          <w:szCs w:val="22"/>
          <w:lang w:val="es-CO"/>
        </w:rPr>
        <w:t xml:space="preserve">NOTA 6: </w:t>
      </w:r>
      <w:r w:rsidR="005077C3" w:rsidRPr="00044F58">
        <w:rPr>
          <w:rFonts w:ascii="Arial Narrow" w:hAnsi="Arial Narrow"/>
          <w:sz w:val="22"/>
          <w:szCs w:val="22"/>
          <w:lang w:val="es-CO"/>
        </w:rPr>
        <w:t xml:space="preserve">Las personas naturales extranjeras domiciliadas en Colombia, o las jurídicas con sucursal de sociedad extranjera en el país deberán acreditar la experiencia mediante el RUP, como lo debe hacer una persona jurídica de origen nacional. Las personas extranjeras no inscritas en el RUP por no tener domicilio o sucursal en el país, deberán adjuntar certificación proveniente del contratante de los bienes o servicios con copia del contrato acompañado del acta de liquidación o acta de recibo final suscrita por las partes. </w:t>
      </w:r>
    </w:p>
    <w:p w14:paraId="027F7BBA" w14:textId="6FBA3B60" w:rsidR="00DC4B74" w:rsidRPr="00044F58" w:rsidRDefault="004428B3" w:rsidP="00CB273B">
      <w:pPr>
        <w:pStyle w:val="Textoindependiente"/>
        <w:tabs>
          <w:tab w:val="left" w:pos="426"/>
        </w:tabs>
        <w:spacing w:after="0"/>
        <w:ind w:right="51"/>
        <w:jc w:val="both"/>
        <w:rPr>
          <w:rFonts w:ascii="Arial Narrow" w:hAnsi="Arial Narrow"/>
        </w:rPr>
      </w:pPr>
      <w:r w:rsidRPr="00044F58">
        <w:rPr>
          <w:rFonts w:ascii="Arial Narrow" w:hAnsi="Arial Narrow"/>
          <w:sz w:val="22"/>
          <w:szCs w:val="22"/>
        </w:rPr>
        <w:t>En todo caso, cuando se pretenda acreditar la experiencia exigida, el oferente deberá aportar la certificación expedida por la entidad contratante y suscrita por el funcionario competente en la que se reflejen como mínimo los siguientes:</w:t>
      </w:r>
      <w:r w:rsidRPr="00044F58">
        <w:rPr>
          <w:rFonts w:ascii="Arial Narrow" w:hAnsi="Arial Narrow"/>
        </w:rPr>
        <w:t xml:space="preserve"> </w:t>
      </w:r>
    </w:p>
    <w:p w14:paraId="5684C38B" w14:textId="77777777" w:rsidR="00DC4B74" w:rsidRPr="00044F58" w:rsidRDefault="00DC4B74" w:rsidP="00CB273B">
      <w:pPr>
        <w:pStyle w:val="Textoindependiente"/>
        <w:tabs>
          <w:tab w:val="left" w:pos="426"/>
        </w:tabs>
        <w:spacing w:after="0"/>
        <w:ind w:right="51"/>
        <w:jc w:val="both"/>
        <w:rPr>
          <w:rFonts w:ascii="Arial Narrow" w:hAnsi="Arial Narrow"/>
          <w:sz w:val="22"/>
          <w:szCs w:val="22"/>
          <w:lang w:val="es-CO"/>
        </w:rPr>
      </w:pPr>
    </w:p>
    <w:p w14:paraId="62D0C44B" w14:textId="0F01673D"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Nombre de la empresa o entidad Contratante.</w:t>
      </w:r>
    </w:p>
    <w:p w14:paraId="7ABE26CE" w14:textId="43E239CB"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 Dirección </w:t>
      </w:r>
    </w:p>
    <w:p w14:paraId="73689C64" w14:textId="58D00825" w:rsidR="00DC4B74"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Teléfono </w:t>
      </w:r>
    </w:p>
    <w:p w14:paraId="1780B53F" w14:textId="3FD566C2"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 Nombre del Contratista. </w:t>
      </w:r>
    </w:p>
    <w:p w14:paraId="414C6586" w14:textId="78D3E8DB"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Si se trata de un Consorcio o de una Unión Temporal se debe señalar el nombre de quienes lo conforman, adicionalmente se debe indicar el porcentaje de participación de cada uno de sus miembros.</w:t>
      </w:r>
    </w:p>
    <w:p w14:paraId="6161B2B1" w14:textId="7499053A"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 Número del contrato (si tiene). </w:t>
      </w:r>
    </w:p>
    <w:p w14:paraId="3759BABF" w14:textId="2D6A8306"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Objeto del contrato. </w:t>
      </w:r>
    </w:p>
    <w:p w14:paraId="1B48FD17" w14:textId="6A3147E2" w:rsidR="004428B3"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Valor del contrato en pesos y en SMMLV </w:t>
      </w:r>
    </w:p>
    <w:p w14:paraId="2E8DF6A2" w14:textId="50078DD0" w:rsidR="00176F85"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Estado del contrato (contratos ejecutados). En caso de que la certificación no indique que el estado del contrato es terminado, el proponente deberá adjuntar la correspondiente acta de terminación y/o recibo a satisfacción debidamente suscrita. Fecha de suscripción, inicio (día, mes y año) y fecha de terminación (día, mes y año). </w:t>
      </w:r>
    </w:p>
    <w:p w14:paraId="5F670A42" w14:textId="4CD84C1D" w:rsidR="00176F85" w:rsidRPr="00044F58" w:rsidRDefault="004428B3"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Fecha de expedición de la certificación (día, mes y año).</w:t>
      </w:r>
    </w:p>
    <w:p w14:paraId="01AEE18A" w14:textId="5EB532D6" w:rsidR="005465CE" w:rsidRPr="00044F58" w:rsidRDefault="005465CE" w:rsidP="00CB273B">
      <w:pPr>
        <w:pStyle w:val="Textoindependiente"/>
        <w:numPr>
          <w:ilvl w:val="0"/>
          <w:numId w:val="46"/>
        </w:numPr>
        <w:tabs>
          <w:tab w:val="left" w:pos="426"/>
        </w:tabs>
        <w:spacing w:after="0"/>
        <w:ind w:right="51"/>
        <w:jc w:val="both"/>
        <w:rPr>
          <w:rFonts w:ascii="Arial Narrow" w:hAnsi="Arial Narrow"/>
          <w:sz w:val="22"/>
          <w:szCs w:val="22"/>
          <w:lang w:val="es-CO"/>
        </w:rPr>
      </w:pPr>
      <w:r w:rsidRPr="00044F58">
        <w:rPr>
          <w:rFonts w:ascii="Arial Narrow" w:hAnsi="Arial Narrow"/>
          <w:sz w:val="22"/>
          <w:szCs w:val="22"/>
        </w:rPr>
        <w:t xml:space="preserve">Nombre y firma de quien expide la certificación. </w:t>
      </w:r>
    </w:p>
    <w:p w14:paraId="59FAECBB" w14:textId="6BAF690C" w:rsidR="004428B3" w:rsidRPr="00044F58" w:rsidRDefault="004428B3" w:rsidP="00CB273B">
      <w:pPr>
        <w:pStyle w:val="Textoindependiente"/>
        <w:tabs>
          <w:tab w:val="left" w:pos="426"/>
        </w:tabs>
        <w:spacing w:after="0"/>
        <w:ind w:left="720" w:right="51"/>
        <w:jc w:val="both"/>
        <w:rPr>
          <w:rFonts w:ascii="Arial Narrow" w:hAnsi="Arial Narrow"/>
          <w:sz w:val="22"/>
          <w:szCs w:val="22"/>
          <w:lang w:val="es-CO"/>
        </w:rPr>
      </w:pPr>
    </w:p>
    <w:p w14:paraId="548AF1AC" w14:textId="659940B7" w:rsidR="005077C3" w:rsidRPr="00044F58" w:rsidRDefault="005077C3" w:rsidP="00CB273B">
      <w:pPr>
        <w:autoSpaceDE w:val="0"/>
        <w:autoSpaceDN w:val="0"/>
        <w:jc w:val="both"/>
        <w:rPr>
          <w:rFonts w:ascii="Arial Narrow" w:hAnsi="Arial Narrow"/>
          <w:b/>
          <w:sz w:val="22"/>
          <w:szCs w:val="22"/>
          <w:lang w:val="es-ES_tradnl" w:eastAsia="en-US"/>
        </w:rPr>
      </w:pPr>
      <w:r w:rsidRPr="00044F58">
        <w:rPr>
          <w:rFonts w:ascii="Arial Narrow" w:hAnsi="Arial Narrow"/>
          <w:sz w:val="22"/>
          <w:szCs w:val="22"/>
          <w:lang w:val="es-ES_tradnl"/>
        </w:rPr>
        <w:t xml:space="preserve">Si el Proponente no tiene Domicilio ni Sucursal en Colombia, el valor de la sumatoria de los contratos presentados para acreditar la experiencia de los proponentes extranjeros sin sucursal y domicilio en Colombia debe ser igual o superior CIEN POR CIENTO (100%) DEL PRESUPUESTO OFICIAL DEL PRESENTE PROCESO, en caso contrario la propuesta se evaluará como </w:t>
      </w:r>
      <w:r w:rsidRPr="00044F58">
        <w:rPr>
          <w:rFonts w:ascii="Arial Narrow" w:hAnsi="Arial Narrow"/>
          <w:b/>
          <w:sz w:val="22"/>
          <w:szCs w:val="22"/>
          <w:lang w:val="es-ES_tradnl"/>
        </w:rPr>
        <w:t>NO HABILITADA.</w:t>
      </w:r>
    </w:p>
    <w:p w14:paraId="71662EAB" w14:textId="77777777" w:rsidR="005077C3" w:rsidRPr="00044F58" w:rsidRDefault="005077C3" w:rsidP="00CB273B">
      <w:pPr>
        <w:autoSpaceDE w:val="0"/>
        <w:autoSpaceDN w:val="0"/>
        <w:jc w:val="both"/>
        <w:rPr>
          <w:rFonts w:ascii="Arial Narrow" w:hAnsi="Arial Narrow"/>
          <w:sz w:val="22"/>
          <w:szCs w:val="22"/>
          <w:lang w:val="es-ES_tradnl"/>
        </w:rPr>
      </w:pPr>
    </w:p>
    <w:p w14:paraId="7C149D06" w14:textId="4DA71E77" w:rsidR="00AC301B" w:rsidRPr="00044F58" w:rsidRDefault="005077C3" w:rsidP="00CB273B">
      <w:pPr>
        <w:autoSpaceDE w:val="0"/>
        <w:autoSpaceDN w:val="0"/>
        <w:jc w:val="both"/>
        <w:rPr>
          <w:rFonts w:ascii="Arial Narrow" w:hAnsi="Arial Narrow"/>
          <w:color w:val="000000"/>
          <w:sz w:val="22"/>
          <w:szCs w:val="22"/>
          <w:lang w:val="es-ES_tradnl" w:eastAsia="es-CO"/>
        </w:rPr>
      </w:pPr>
      <w:r w:rsidRPr="00044F58">
        <w:rPr>
          <w:rFonts w:ascii="Arial Narrow" w:hAnsi="Arial Narrow"/>
          <w:color w:val="000000"/>
          <w:sz w:val="22"/>
          <w:szCs w:val="22"/>
          <w:lang w:val="es-ES_tradnl" w:eastAsia="es-CO"/>
        </w:rPr>
        <w:t>La información deberá ser presentada en moneda legal colombiana, en este orden, cuando el valor de los contratos esté expresado en monedas extranjeras, este deberá convertirse en Pesos Colombianos, siguiendo el procedimiento que a continuación se describe:</w:t>
      </w:r>
      <w:r w:rsidR="004428B3" w:rsidRPr="00044F58">
        <w:rPr>
          <w:rFonts w:ascii="Arial Narrow" w:hAnsi="Arial Narrow"/>
          <w:color w:val="000000"/>
          <w:sz w:val="22"/>
          <w:szCs w:val="22"/>
          <w:lang w:val="es-ES_tradnl" w:eastAsia="es-CO"/>
        </w:rPr>
        <w:t xml:space="preserve"> A) </w:t>
      </w:r>
      <w:r w:rsidRPr="00044F58">
        <w:rPr>
          <w:rFonts w:ascii="Arial Narrow" w:hAnsi="Arial Narrow"/>
          <w:color w:val="000000"/>
          <w:sz w:val="22"/>
          <w:szCs w:val="22"/>
          <w:lang w:val="es-ES_tradnl" w:eastAsia="es-CO"/>
        </w:rPr>
        <w:t xml:space="preserve">Si está expresado originalmente en Dólares de los Estados Unidos de Norte América; los valores se convertirán a pesos colombianos, utilizando para ello el valor correspondiente </w:t>
      </w:r>
      <w:r w:rsidRPr="00044F58">
        <w:rPr>
          <w:rFonts w:ascii="Arial Narrow" w:eastAsia="Batang" w:hAnsi="Arial Narrow"/>
          <w:bCs/>
          <w:sz w:val="22"/>
          <w:szCs w:val="22"/>
          <w:lang w:val="es-ES_tradnl" w:eastAsia="x-none"/>
        </w:rPr>
        <w:t>a la tasa representativa del mercado vigente en la fecha de apertura del presente proceso, certificadas por la Superintendencia Financiera</w:t>
      </w:r>
      <w:r w:rsidR="004428B3" w:rsidRPr="00044F58">
        <w:rPr>
          <w:rFonts w:ascii="Arial Narrow" w:eastAsia="Batang" w:hAnsi="Arial Narrow"/>
          <w:bCs/>
          <w:sz w:val="22"/>
          <w:szCs w:val="22"/>
          <w:lang w:val="es-ES_tradnl" w:eastAsia="x-none"/>
        </w:rPr>
        <w:t xml:space="preserve">; B) </w:t>
      </w:r>
      <w:r w:rsidRPr="00044F58">
        <w:rPr>
          <w:rFonts w:ascii="Arial Narrow" w:hAnsi="Arial Narrow"/>
          <w:color w:val="000000"/>
          <w:sz w:val="22"/>
          <w:szCs w:val="22"/>
          <w:lang w:val="es-ES_tradnl" w:eastAsia="es-CO"/>
        </w:rPr>
        <w:t xml:space="preserve">Si está expresado originalmente en una moneda o unidad de cuenta diferente a dólares de los Estados Unidos de Norte América, deberá convertirse a esta moneda, utilizando para ello el valor correspondiente </w:t>
      </w:r>
      <w:r w:rsidRPr="00044F58">
        <w:rPr>
          <w:rFonts w:ascii="Arial Narrow" w:eastAsia="Batang" w:hAnsi="Arial Narrow"/>
          <w:bCs/>
          <w:sz w:val="22"/>
          <w:szCs w:val="22"/>
          <w:lang w:val="es-ES_tradnl" w:eastAsia="x-none"/>
        </w:rPr>
        <w:t>a la tasa de cambio vigente en la fecha de apertura del presente proceso.</w:t>
      </w:r>
      <w:r w:rsidRPr="00044F58">
        <w:rPr>
          <w:rFonts w:ascii="Arial Narrow" w:hAnsi="Arial Narrow"/>
          <w:color w:val="000000"/>
          <w:sz w:val="22"/>
          <w:szCs w:val="22"/>
          <w:lang w:val="es-ES_tradnl" w:eastAsia="es-CO"/>
        </w:rPr>
        <w:t xml:space="preserve"> Hecho esto se procederá en la forma que señala el inciso anterior.</w:t>
      </w:r>
    </w:p>
    <w:p w14:paraId="1F489346" w14:textId="3E46A851" w:rsidR="00D0353A" w:rsidRPr="00044F58" w:rsidRDefault="00D0353A" w:rsidP="00CB273B">
      <w:pPr>
        <w:autoSpaceDE w:val="0"/>
        <w:autoSpaceDN w:val="0"/>
        <w:jc w:val="both"/>
        <w:rPr>
          <w:rFonts w:ascii="Arial Narrow" w:hAnsi="Arial Narrow"/>
          <w:sz w:val="22"/>
          <w:szCs w:val="22"/>
        </w:rPr>
      </w:pPr>
    </w:p>
    <w:p w14:paraId="0DBCB017" w14:textId="3BACE8EA" w:rsidR="00D0353A" w:rsidRPr="00044F58" w:rsidRDefault="00D0353A" w:rsidP="00CB273B">
      <w:pPr>
        <w:pStyle w:val="Textoindependiente"/>
        <w:tabs>
          <w:tab w:val="left" w:pos="426"/>
        </w:tabs>
        <w:ind w:right="51"/>
        <w:jc w:val="both"/>
        <w:rPr>
          <w:rFonts w:ascii="Arial Narrow" w:hAnsi="Arial Narrow"/>
          <w:b/>
          <w:sz w:val="22"/>
          <w:szCs w:val="22"/>
          <w:lang w:val="es-CO"/>
        </w:rPr>
      </w:pPr>
      <w:r w:rsidRPr="00044F58">
        <w:rPr>
          <w:rFonts w:ascii="Arial Narrow" w:hAnsi="Arial Narrow"/>
          <w:b/>
          <w:sz w:val="22"/>
          <w:szCs w:val="22"/>
          <w:lang w:val="es-CO"/>
        </w:rPr>
        <w:t xml:space="preserve">NOTA: </w:t>
      </w:r>
      <w:r w:rsidRPr="00044F58">
        <w:rPr>
          <w:rFonts w:ascii="Arial Narrow" w:hAnsi="Arial Narrow"/>
          <w:sz w:val="22"/>
          <w:szCs w:val="22"/>
        </w:rPr>
        <w:t>Si el contrato que se pretende hacer valer como experiencia fue cedido o recibido en cesión, la certificación deberá especificar la fecha de la cesión y discriminar el valor del contrato ejecutado por el cedente y el cesionario. En dicho caso, se tendrá en cuenta la fecha de terminación del contrato para la actualización del valor expresado en SMMLV y el valor ejecutado por el proponente que pretenda acreditar la experiencia. El valor se contabilizará para los efectos de los valores requeridos en este numeral, será aquel que se certifique como ejecutado por el proponente, es decir, no se tendrá en cuenta el valor no ejecutado por éste.</w:t>
      </w:r>
    </w:p>
    <w:p w14:paraId="66E06292" w14:textId="77777777" w:rsidR="00AD1163" w:rsidRPr="00044F58" w:rsidRDefault="00AD1163" w:rsidP="00CB273B">
      <w:pPr>
        <w:pStyle w:val="Ttulo1"/>
        <w:keepNext w:val="0"/>
        <w:widowControl w:val="0"/>
        <w:tabs>
          <w:tab w:val="left" w:pos="426"/>
          <w:tab w:val="left" w:pos="921"/>
        </w:tabs>
        <w:autoSpaceDE w:val="0"/>
        <w:autoSpaceDN w:val="0"/>
        <w:ind w:right="51"/>
        <w:jc w:val="both"/>
        <w:rPr>
          <w:rFonts w:ascii="Arial Narrow" w:hAnsi="Arial Narrow"/>
          <w:lang w:val="es-CO"/>
        </w:rPr>
      </w:pPr>
    </w:p>
    <w:bookmarkStart w:id="334" w:name="_Toc74071357"/>
    <w:bookmarkStart w:id="335" w:name="_Toc74071858"/>
    <w:bookmarkStart w:id="336" w:name="_Toc74239398"/>
    <w:bookmarkStart w:id="337" w:name="_Toc105153286"/>
    <w:bookmarkEnd w:id="333"/>
    <w:p w14:paraId="5A6B379F" w14:textId="1E6121BD" w:rsidR="00B47723" w:rsidRPr="00044F58" w:rsidRDefault="005C6017" w:rsidP="005B3E32">
      <w:pPr>
        <w:pStyle w:val="Textoindependiente"/>
        <w:tabs>
          <w:tab w:val="left" w:pos="426"/>
        </w:tabs>
        <w:spacing w:after="0"/>
        <w:ind w:right="51"/>
        <w:jc w:val="both"/>
        <w:outlineLvl w:val="0"/>
        <w:rPr>
          <w:rFonts w:ascii="Arial Narrow" w:hAnsi="Arial Narrow"/>
          <w:b/>
          <w:bCs/>
          <w:sz w:val="22"/>
          <w:szCs w:val="22"/>
          <w:lang w:val="es-CO"/>
        </w:rPr>
      </w:pPr>
      <w:r w:rsidRPr="00044F58">
        <w:rPr>
          <w:rFonts w:ascii="Arial Narrow" w:hAnsi="Arial Narrow"/>
          <w:b/>
          <w:bCs/>
          <w:noProof/>
          <w:sz w:val="22"/>
          <w:szCs w:val="22"/>
          <w:lang w:val="es-419" w:eastAsia="es-419"/>
        </w:rPr>
        <mc:AlternateContent>
          <mc:Choice Requires="wps">
            <w:drawing>
              <wp:anchor distT="0" distB="0" distL="114300" distR="114300" simplePos="0" relativeHeight="251840512" behindDoc="0" locked="0" layoutInCell="1" allowOverlap="1" wp14:anchorId="5DCD74FB" wp14:editId="2304010B">
                <wp:simplePos x="0" y="0"/>
                <wp:positionH relativeFrom="column">
                  <wp:posOffset>-18342</wp:posOffset>
                </wp:positionH>
                <wp:positionV relativeFrom="paragraph">
                  <wp:posOffset>303427</wp:posOffset>
                </wp:positionV>
                <wp:extent cx="6273209" cy="63795"/>
                <wp:effectExtent l="0" t="0" r="32385" b="31750"/>
                <wp:wrapNone/>
                <wp:docPr id="26" name="Conector recto 26"/>
                <wp:cNvGraphicFramePr/>
                <a:graphic xmlns:a="http://schemas.openxmlformats.org/drawingml/2006/main">
                  <a:graphicData uri="http://schemas.microsoft.com/office/word/2010/wordprocessingShape">
                    <wps:wsp>
                      <wps:cNvCnPr/>
                      <wps:spPr>
                        <a:xfrm flipV="1">
                          <a:off x="0" y="0"/>
                          <a:ext cx="6273209" cy="63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1D16236" id="Conector recto 26" o:spid="_x0000_s1026" style="position:absolute;flip:y;z-index:251840512;visibility:visible;mso-wrap-style:square;mso-wrap-distance-left:9pt;mso-wrap-distance-top:0;mso-wrap-distance-right:9pt;mso-wrap-distance-bottom:0;mso-position-horizontal:absolute;mso-position-horizontal-relative:text;mso-position-vertical:absolute;mso-position-vertical-relative:text" from="-1.45pt,23.9pt" to="49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mHwAEAAMMDAAAOAAAAZHJzL2Uyb0RvYy54bWysU02P0zAQvSPxHyzfadKs6LJR0z10BRcE&#10;FSzcvc64sfCXxqZJ/z1jpw2IDwkhLo7tmfdm3vNkez9Zw06AUXvX8fWq5gyc9L12x45/enz94hVn&#10;MQnXC+MddPwMkd/vnj/bjqGFxg/e9ICMSFxsx9DxIaXQVlWUA1gRVz6Ao6DyaEWiIx6rHsVI7NZU&#10;TV1vqtFjH9BLiJFuH+Yg3xV+pUCm90pFSMx0nHpLZcWyPuW12m1Fe0QRBi0vbYh/6MIK7ajoQvUg&#10;kmBfUf9CZbVEH71KK+lt5ZXSEooGUrOuf1LzcRABihYyJ4bFpvj/aOW70wGZ7jvebDhzwtIb7eml&#10;ZPLIMH8YBcilMcSWkvfugJdTDAfMkieFlimjw2cagGICyWJT8fi8eAxTYpIuN83tTVPfcSYptrm5&#10;vXuZ2auZJtMFjOkNeMvypuNGu2yBaMXpbUxz6jWFcLmtuZGyS2cDOdm4D6BIFhWcWyoDBXuD7CRo&#10;FPov60vZkpkhShuzgOpS8o+gS26GQRmyvwUu2aWid2kBWu08/q5qmq6tqjn/qnrWmmU/+f5cnqXY&#10;QZNSDL1MdR7FH88F/v3f230DAAD//wMAUEsDBBQABgAIAAAAIQA3J/Fn2wAAAAgBAAAPAAAAZHJz&#10;L2Rvd25yZXYueG1sTI/NTsMwEITvSLyDtUjcWpuK9CdkU5VKiDMtl96ceEki4nWI3Ta8PcsJjjsz&#10;mp2v2E6+VxcaYxcY4WFuQBHXwXXcILwfX2ZrUDFZdrYPTAjfFGFb3t4UNnfhym90OaRGSQnH3CK0&#10;KQ251rFuyds4DwOxeB9h9DbJOTbajfYq5b7XC2OW2tuO5UNrB9q3VH8ezh7h+OrNVKVuT/y1MrvT&#10;c7bkU4Z4fzftnkAlmtJfGH7ny3QoZVMVzuyi6hFmi40kER5XQiD+Zp0JW4WQiaDLQv8HKH8AAAD/&#10;/wMAUEsBAi0AFAAGAAgAAAAhALaDOJL+AAAA4QEAABMAAAAAAAAAAAAAAAAAAAAAAFtDb250ZW50&#10;X1R5cGVzXS54bWxQSwECLQAUAAYACAAAACEAOP0h/9YAAACUAQAACwAAAAAAAAAAAAAAAAAvAQAA&#10;X3JlbHMvLnJlbHNQSwECLQAUAAYACAAAACEAt4T5h8ABAADDAwAADgAAAAAAAAAAAAAAAAAuAgAA&#10;ZHJzL2Uyb0RvYy54bWxQSwECLQAUAAYACAAAACEANyfxZ9sAAAAIAQAADwAAAAAAAAAAAAAAAAAa&#10;BAAAZHJzL2Rvd25yZXYueG1sUEsFBgAAAAAEAAQA8wAAACIFAAAAAA==&#10;" strokecolor="black [3200]" strokeweight=".5pt">
                <v:stroke joinstyle="miter"/>
              </v:line>
            </w:pict>
          </mc:Fallback>
        </mc:AlternateContent>
      </w:r>
      <w:r w:rsidR="00E506E2" w:rsidRPr="00044F58">
        <w:rPr>
          <w:rFonts w:ascii="Arial Narrow" w:hAnsi="Arial Narrow"/>
          <w:b/>
          <w:bCs/>
          <w:sz w:val="22"/>
          <w:szCs w:val="22"/>
          <w:lang w:val="es-CO"/>
        </w:rPr>
        <w:t>9. CRITERIOS DE SELECCIÓN, FACTORES DE DESEMPATE Y CAUSAS QUE DAN LUGAR AL RECHAZO DE LA OFERTA.</w:t>
      </w:r>
      <w:bookmarkEnd w:id="334"/>
      <w:bookmarkEnd w:id="335"/>
      <w:bookmarkEnd w:id="336"/>
      <w:bookmarkEnd w:id="337"/>
      <w:r w:rsidR="00E506E2" w:rsidRPr="00044F58">
        <w:rPr>
          <w:rFonts w:ascii="Arial Narrow" w:hAnsi="Arial Narrow"/>
          <w:b/>
          <w:bCs/>
          <w:sz w:val="22"/>
          <w:szCs w:val="22"/>
          <w:lang w:val="es-CO"/>
        </w:rPr>
        <w:t xml:space="preserve"> </w:t>
      </w:r>
    </w:p>
    <w:p w14:paraId="5E41BE54" w14:textId="731B38A5" w:rsidR="00DB080A" w:rsidRPr="00044F58" w:rsidRDefault="00DB080A" w:rsidP="00CB273B">
      <w:pPr>
        <w:jc w:val="both"/>
        <w:rPr>
          <w:rFonts w:ascii="Arial Narrow" w:hAnsi="Arial Narrow" w:cs="Times New Roman"/>
          <w:sz w:val="22"/>
          <w:szCs w:val="22"/>
          <w:lang w:val="es-ES_tradnl"/>
        </w:rPr>
      </w:pPr>
    </w:p>
    <w:p w14:paraId="701AAF91" w14:textId="2F1C8DFF" w:rsidR="00D83BD1" w:rsidRPr="00044F58" w:rsidRDefault="00E506E2" w:rsidP="00CB273B">
      <w:pPr>
        <w:pStyle w:val="Textoindependiente"/>
        <w:tabs>
          <w:tab w:val="left" w:pos="426"/>
        </w:tabs>
        <w:spacing w:after="0"/>
        <w:ind w:right="51"/>
        <w:jc w:val="both"/>
        <w:outlineLvl w:val="0"/>
        <w:rPr>
          <w:rFonts w:ascii="Arial Narrow" w:hAnsi="Arial Narrow"/>
          <w:b/>
          <w:bCs/>
          <w:sz w:val="22"/>
          <w:szCs w:val="22"/>
          <w:lang w:val="es-CO"/>
        </w:rPr>
      </w:pPr>
      <w:bookmarkStart w:id="338" w:name="_Toc74239399"/>
      <w:bookmarkStart w:id="339" w:name="_Toc105153287"/>
      <w:r w:rsidRPr="00044F58">
        <w:rPr>
          <w:rFonts w:ascii="Arial Narrow" w:hAnsi="Arial Narrow"/>
          <w:b/>
          <w:bCs/>
          <w:sz w:val="22"/>
          <w:szCs w:val="22"/>
          <w:lang w:val="es-CO"/>
        </w:rPr>
        <w:t>9.1  CRITERIO DE SELECCIÓN</w:t>
      </w:r>
      <w:r w:rsidR="00062F6D">
        <w:rPr>
          <w:rFonts w:ascii="Arial Narrow" w:hAnsi="Arial Narrow"/>
          <w:b/>
          <w:bCs/>
          <w:sz w:val="22"/>
          <w:szCs w:val="22"/>
          <w:lang w:val="es-CO"/>
        </w:rPr>
        <w:t xml:space="preserve"> DE LA OFERTA MÁS FAVORABLE</w:t>
      </w:r>
      <w:r w:rsidRPr="00044F58">
        <w:rPr>
          <w:rFonts w:ascii="Arial Narrow" w:hAnsi="Arial Narrow"/>
          <w:b/>
          <w:bCs/>
          <w:sz w:val="22"/>
          <w:szCs w:val="22"/>
          <w:lang w:val="es-CO"/>
        </w:rPr>
        <w:t>.</w:t>
      </w:r>
      <w:bookmarkEnd w:id="338"/>
      <w:bookmarkEnd w:id="339"/>
      <w:r w:rsidRPr="00044F58">
        <w:rPr>
          <w:rFonts w:ascii="Arial Narrow" w:hAnsi="Arial Narrow"/>
          <w:b/>
          <w:bCs/>
          <w:sz w:val="22"/>
          <w:szCs w:val="22"/>
          <w:lang w:val="es-CO"/>
        </w:rPr>
        <w:t xml:space="preserve"> </w:t>
      </w:r>
    </w:p>
    <w:p w14:paraId="3A6198A6" w14:textId="4D29FC8F" w:rsidR="00E65053" w:rsidRPr="00044F58" w:rsidRDefault="00E65053" w:rsidP="00CB273B">
      <w:pPr>
        <w:pStyle w:val="Textoindependiente"/>
        <w:tabs>
          <w:tab w:val="left" w:pos="426"/>
        </w:tabs>
        <w:spacing w:after="0"/>
        <w:ind w:right="51"/>
        <w:jc w:val="both"/>
        <w:rPr>
          <w:rFonts w:ascii="Arial Narrow" w:hAnsi="Arial Narrow"/>
          <w:sz w:val="22"/>
          <w:szCs w:val="22"/>
          <w:lang w:val="es-CO"/>
        </w:rPr>
      </w:pPr>
    </w:p>
    <w:p w14:paraId="5ECAD523" w14:textId="10601885" w:rsidR="00E65053" w:rsidRPr="00044F58" w:rsidRDefault="00D21D92"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El procedimiento de selección del contratista está sometido a los principios de transparencia, selección objetiva e igualdad de derechos y oportunidades de los que se deriva la obligación de someter a todos los oferentes a las mismas condiciones definidas en la ley y en el pliego de condiciones. El pliego de condiciones forma parte esencial del contrato; es la fuente de derechos y obligaciones de las partes y elemento fundamental para su interpretación e integración, pues contiene la voluntad de la administración a la que se someten los proponentes y el futuro contratista.</w:t>
      </w:r>
    </w:p>
    <w:p w14:paraId="51996AF3" w14:textId="35E75300"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0667F1EF" w14:textId="6BBFDF72" w:rsidR="00D21D92" w:rsidRPr="00044F58" w:rsidRDefault="00D21D92" w:rsidP="00CB273B">
      <w:pPr>
        <w:pStyle w:val="Textoindependiente"/>
        <w:tabs>
          <w:tab w:val="left" w:pos="426"/>
        </w:tabs>
        <w:spacing w:after="0"/>
        <w:ind w:right="51"/>
        <w:jc w:val="both"/>
        <w:rPr>
          <w:rFonts w:ascii="Arial Narrow" w:hAnsi="Arial Narrow"/>
          <w:i/>
          <w:iCs/>
          <w:sz w:val="22"/>
          <w:szCs w:val="22"/>
        </w:rPr>
      </w:pPr>
      <w:r w:rsidRPr="00044F58">
        <w:rPr>
          <w:rFonts w:ascii="Arial Narrow" w:hAnsi="Arial Narrow"/>
          <w:sz w:val="22"/>
          <w:szCs w:val="22"/>
        </w:rPr>
        <w:t xml:space="preserve">La Ley 1474 de 2011, artículo 88, que modifica el numeral 2 del artículo 5 de la Ley 1150 de 2007 estipula que: </w:t>
      </w:r>
      <w:r w:rsidRPr="00044F58">
        <w:rPr>
          <w:rFonts w:ascii="Arial Narrow" w:hAnsi="Arial Narrow"/>
          <w:i/>
          <w:iCs/>
          <w:sz w:val="22"/>
          <w:szCs w:val="22"/>
        </w:rPr>
        <w:t>“La oferta más favorable será aquella que, teniendo en cuenta los factores técnicos y económicos de escogencia y la ponderación precisa y detallada de los mismos, contenida en los pliegos de condiciones o sus equivalentes, resulte ser la más ventajosa para la entidad, sin que la favorabilidad la constituyan factores diferentes a los contenidos en dichos documentos.”</w:t>
      </w:r>
    </w:p>
    <w:p w14:paraId="3AEC14CC" w14:textId="0DE69DAB"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633B6E81" w14:textId="3907730D" w:rsidR="00D21D92" w:rsidRPr="00044F58" w:rsidRDefault="00D21D92" w:rsidP="00CB273B">
      <w:pPr>
        <w:pStyle w:val="Textoindependiente"/>
        <w:tabs>
          <w:tab w:val="left" w:pos="426"/>
        </w:tabs>
        <w:spacing w:after="0"/>
        <w:ind w:right="51"/>
        <w:jc w:val="both"/>
        <w:rPr>
          <w:rFonts w:ascii="Arial Narrow" w:hAnsi="Arial Narrow"/>
          <w:i/>
          <w:iCs/>
          <w:sz w:val="22"/>
          <w:szCs w:val="22"/>
        </w:rPr>
      </w:pPr>
      <w:r w:rsidRPr="00044F58">
        <w:rPr>
          <w:rFonts w:ascii="Arial Narrow" w:hAnsi="Arial Narrow"/>
          <w:sz w:val="22"/>
          <w:szCs w:val="22"/>
        </w:rPr>
        <w:t xml:space="preserve">Así mismo el numeral 3 del artículo 5 de la Ley 1150 de 2007 establece que </w:t>
      </w:r>
      <w:r w:rsidRPr="00044F58">
        <w:rPr>
          <w:rFonts w:ascii="Arial Narrow" w:hAnsi="Arial Narrow"/>
          <w:i/>
          <w:iCs/>
          <w:sz w:val="22"/>
          <w:szCs w:val="22"/>
        </w:rPr>
        <w:t>“para las contrataciones cuyo objeto sea la adquisición o suministro de bienes y servicios de características técnicas uniformes y común utilización, las entidades estatales incluirán como único factor de evaluación el menor precio ofrecido”.</w:t>
      </w:r>
    </w:p>
    <w:p w14:paraId="6DD587CC" w14:textId="33C7814A"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07B7C82E" w14:textId="5871F4F6" w:rsidR="00D21D92" w:rsidRPr="00044F58" w:rsidRDefault="00D21D92"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 xml:space="preserve">Adicionalmente el artículo 2.2.1.2.1.2.4. </w:t>
      </w:r>
      <w:r w:rsidR="00D70100" w:rsidRPr="00044F58">
        <w:rPr>
          <w:rFonts w:ascii="Arial Narrow" w:hAnsi="Arial Narrow"/>
          <w:sz w:val="22"/>
          <w:szCs w:val="22"/>
        </w:rPr>
        <w:t>Del</w:t>
      </w:r>
      <w:r w:rsidRPr="00044F58">
        <w:rPr>
          <w:rFonts w:ascii="Arial Narrow" w:hAnsi="Arial Narrow"/>
          <w:sz w:val="22"/>
          <w:szCs w:val="22"/>
        </w:rPr>
        <w:t xml:space="preserve"> Decreto 1082 de 2015 establece que en las subastas inversas para la adquisición de bienes y servicios de características técnicas uniformes y de común utilización, la entidad Estatal debe adjudicar el contrato al oferente que haya presentado el Lance más bajo.</w:t>
      </w:r>
    </w:p>
    <w:p w14:paraId="624A706D" w14:textId="5CC7EE32"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7D09E3E1" w14:textId="4D8AD981" w:rsidR="00D21D92" w:rsidRPr="00044F58" w:rsidRDefault="00D21D92"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 xml:space="preserve">Teniendo en cuenta que el factor de selección es el precio, es decir, el Lance más bajo, el proponente deberá: presentar su oferta económica a través de la Plataforma SECOP II al momento del cierre, en el sección -OFERTA ECONÓMICA INICIAL- su diligenciamiento incompleto o incorrecto, o que el valor de la propuesta verificada y corregida sobrepase el presupuesto oficial incluido IVA, o su no presentación con la propuesta al momento del cierre dará lugar a que la propuesta sea declarada como </w:t>
      </w:r>
      <w:r w:rsidRPr="00044F58">
        <w:rPr>
          <w:rFonts w:ascii="Arial Narrow" w:hAnsi="Arial Narrow"/>
          <w:b/>
          <w:bCs/>
          <w:sz w:val="22"/>
          <w:szCs w:val="22"/>
        </w:rPr>
        <w:t>RECHAZADA</w:t>
      </w:r>
      <w:r w:rsidRPr="00044F58">
        <w:rPr>
          <w:rFonts w:ascii="Arial Narrow" w:hAnsi="Arial Narrow"/>
          <w:sz w:val="22"/>
          <w:szCs w:val="22"/>
        </w:rPr>
        <w:t>.</w:t>
      </w:r>
    </w:p>
    <w:p w14:paraId="6BDD3FE9" w14:textId="21E9C2E9"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1FE72276" w14:textId="1D392831" w:rsidR="00D21D92" w:rsidRPr="00044F58" w:rsidRDefault="00D21D92" w:rsidP="00CB273B">
      <w:pPr>
        <w:pStyle w:val="Textoindependiente"/>
        <w:tabs>
          <w:tab w:val="left" w:pos="426"/>
        </w:tabs>
        <w:spacing w:after="0"/>
        <w:ind w:right="51"/>
        <w:jc w:val="both"/>
        <w:rPr>
          <w:rFonts w:ascii="Arial Narrow" w:hAnsi="Arial Narrow"/>
          <w:b/>
          <w:bCs/>
          <w:sz w:val="22"/>
          <w:szCs w:val="22"/>
        </w:rPr>
      </w:pPr>
      <w:r w:rsidRPr="00044F58">
        <w:rPr>
          <w:rFonts w:ascii="Arial Narrow" w:hAnsi="Arial Narrow"/>
          <w:b/>
          <w:bCs/>
          <w:sz w:val="22"/>
          <w:szCs w:val="22"/>
        </w:rPr>
        <w:t>EL VALOR ECONÓMICO DE LA PROPUESTA SE DEBE DILIGENCIAR INDICANDO EL VALOR DEL ÍTEM INCLUIDO IVA, DILIGENCIANDO EL CUESTIONARIO DEL SOBRE ECONÓMICO No. 2 SUMINISTRADO EN LA SECCIÓN PROPUESTA ECONÓMICA INICIAL DEL PRECIO DEL PLIEGO ELECTRÓNICO DE LA PLATAFORMA SECOP II</w:t>
      </w:r>
    </w:p>
    <w:p w14:paraId="34C79D6E" w14:textId="68EF5AF0"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4180A6CE" w14:textId="62C6FC48" w:rsidR="00D21D92" w:rsidRPr="00044F58" w:rsidRDefault="00D21D92" w:rsidP="00CB273B">
      <w:pPr>
        <w:pStyle w:val="Textoindependiente"/>
        <w:tabs>
          <w:tab w:val="left" w:pos="426"/>
        </w:tabs>
        <w:spacing w:after="0"/>
        <w:ind w:right="51"/>
        <w:jc w:val="both"/>
        <w:rPr>
          <w:rFonts w:ascii="Arial Narrow" w:hAnsi="Arial Narrow" w:cs="Courier New"/>
          <w:sz w:val="22"/>
          <w:szCs w:val="22"/>
        </w:rPr>
      </w:pPr>
      <w:r w:rsidRPr="00044F58">
        <w:rPr>
          <w:rFonts w:ascii="Arial Narrow" w:hAnsi="Arial Narrow"/>
          <w:sz w:val="22"/>
          <w:szCs w:val="22"/>
        </w:rPr>
        <w:t xml:space="preserve">La selección del proponente se hará por el mecanismo de subasta inversa electrónica, para lo cual se establece </w:t>
      </w:r>
      <w:r w:rsidRPr="00044F58">
        <w:rPr>
          <w:rFonts w:ascii="Arial Narrow" w:hAnsi="Arial Narrow"/>
          <w:b/>
          <w:bCs/>
          <w:sz w:val="22"/>
          <w:szCs w:val="22"/>
        </w:rPr>
        <w:t xml:space="preserve">un margen mínimo de mejora del </w:t>
      </w:r>
      <w:r w:rsidR="00176F85" w:rsidRPr="00044F58">
        <w:rPr>
          <w:rFonts w:ascii="Arial Narrow" w:hAnsi="Arial Narrow"/>
          <w:b/>
          <w:bCs/>
          <w:sz w:val="22"/>
          <w:szCs w:val="22"/>
          <w:highlight w:val="lightGray"/>
        </w:rPr>
        <w:t>(indicar margen mínimo de mejora)</w:t>
      </w:r>
      <w:r w:rsidR="006E360C" w:rsidRPr="00044F58">
        <w:rPr>
          <w:rFonts w:ascii="Arial Narrow" w:hAnsi="Arial Narrow"/>
          <w:b/>
          <w:bCs/>
          <w:sz w:val="22"/>
          <w:szCs w:val="22"/>
        </w:rPr>
        <w:t xml:space="preserve"> </w:t>
      </w:r>
      <w:r w:rsidRPr="00044F58">
        <w:rPr>
          <w:rFonts w:ascii="Arial Narrow" w:hAnsi="Arial Narrow"/>
          <w:sz w:val="22"/>
          <w:szCs w:val="22"/>
        </w:rPr>
        <w:t>sobre el menor precio inicialmente ofertado. Es importante tener en cuenta que el proponente deberá realizar sus lances estimando para ello dicho margen mínimo a su último lance valido. Lo anterior, sin perjuicio que el proponente realice un lance por un margen mayor</w:t>
      </w:r>
      <w:r w:rsidRPr="00044F58">
        <w:rPr>
          <w:rFonts w:ascii="Arial Narrow" w:hAnsi="Arial Narrow" w:cs="Courier New"/>
          <w:sz w:val="22"/>
          <w:szCs w:val="22"/>
        </w:rPr>
        <w:t>.</w:t>
      </w:r>
    </w:p>
    <w:p w14:paraId="7A01D714" w14:textId="33A507E3"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45C59CAC" w14:textId="77777777"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b/>
          <w:bCs/>
          <w:color w:val="000000"/>
          <w:sz w:val="22"/>
          <w:szCs w:val="22"/>
          <w:lang w:val="es-CO" w:eastAsia="es-CO"/>
        </w:rPr>
        <w:t xml:space="preserve">En todo caso, el margen mínimo de mejora debe partir de la menor de las propuestas iniciales de precio. </w:t>
      </w:r>
    </w:p>
    <w:p w14:paraId="728E7F6A" w14:textId="77777777"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p>
    <w:p w14:paraId="49185191" w14:textId="5FBAE74A"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Serán de exclusiva responsabilidad del proponente los errores u omisiones en que incurra al indicar los valores de su propuesta, debiendo asumir los mayores costos y/o pérdidas que se deriven de dichos errores u omisiones, sin que por esta razón haya lugar a alegar ruptura del equilibrio contractual. </w:t>
      </w:r>
    </w:p>
    <w:p w14:paraId="2047DD5F" w14:textId="77777777"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p>
    <w:p w14:paraId="5D2C5F69" w14:textId="0004570A" w:rsidR="00D21D92" w:rsidRPr="00044F58" w:rsidRDefault="00D21D92" w:rsidP="00CB273B">
      <w:pPr>
        <w:pStyle w:val="Textoindependiente"/>
        <w:tabs>
          <w:tab w:val="left" w:pos="426"/>
        </w:tabs>
        <w:spacing w:after="0"/>
        <w:ind w:right="51"/>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El proponente deberá, en el momento de elaborar su propuesta, evitar formular condiciones económicas y de contratación artificialmente bajas, con el propósito de obtener la adjudicación del contrato. Esto de conformidad con lo establecido en el numeral 6 del artículo 26 de la ley 80 de 1993, para lo cual el proponente, debe tener en cuenta todos los costos, gastos, impuestos, seguros, pago de salarios, prestaciones sociales y demás emolumentos que considere necesarios para la fijación de la propuesta económica.</w:t>
      </w:r>
    </w:p>
    <w:p w14:paraId="418BBFB9" w14:textId="2946F2AD"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p>
    <w:p w14:paraId="45B0E8EA" w14:textId="40579265" w:rsidR="00D21D92" w:rsidRPr="00044F58" w:rsidRDefault="00AB2A8C" w:rsidP="00CB273B">
      <w:pPr>
        <w:pStyle w:val="Default"/>
        <w:jc w:val="both"/>
        <w:outlineLvl w:val="0"/>
        <w:rPr>
          <w:rFonts w:ascii="Arial Narrow" w:hAnsi="Arial Narrow"/>
          <w:b/>
          <w:bCs/>
          <w:sz w:val="22"/>
          <w:szCs w:val="22"/>
          <w:lang w:val="es-CO" w:eastAsia="es-CO"/>
        </w:rPr>
      </w:pPr>
      <w:bookmarkStart w:id="340" w:name="_Toc74239400"/>
      <w:bookmarkStart w:id="341" w:name="_Toc105153288"/>
      <w:r w:rsidRPr="00044F58">
        <w:rPr>
          <w:rFonts w:ascii="Arial Narrow" w:hAnsi="Arial Narrow"/>
          <w:b/>
          <w:bCs/>
          <w:sz w:val="22"/>
          <w:szCs w:val="22"/>
          <w:lang w:val="es-CO"/>
        </w:rPr>
        <w:t xml:space="preserve">9.1.1 </w:t>
      </w:r>
      <w:r w:rsidR="00D21D92" w:rsidRPr="00044F58">
        <w:rPr>
          <w:rFonts w:ascii="Arial Narrow" w:hAnsi="Arial Narrow"/>
          <w:b/>
          <w:bCs/>
          <w:sz w:val="22"/>
          <w:szCs w:val="22"/>
          <w:lang w:val="es-CO" w:eastAsia="es-CO"/>
        </w:rPr>
        <w:t>PRECIOS ARTIFICIALMENTE BAJOS</w:t>
      </w:r>
      <w:bookmarkEnd w:id="340"/>
      <w:bookmarkEnd w:id="341"/>
    </w:p>
    <w:p w14:paraId="65E0324B" w14:textId="48FDA507" w:rsidR="00D21D92" w:rsidRPr="00044F58" w:rsidRDefault="00D21D92" w:rsidP="00CB273B">
      <w:pPr>
        <w:pStyle w:val="Default"/>
        <w:jc w:val="both"/>
        <w:rPr>
          <w:rFonts w:ascii="Arial Narrow" w:hAnsi="Arial Narrow"/>
          <w:sz w:val="22"/>
          <w:szCs w:val="22"/>
          <w:lang w:val="es-CO" w:eastAsia="es-CO"/>
        </w:rPr>
      </w:pPr>
      <w:r w:rsidRPr="00044F58">
        <w:rPr>
          <w:rFonts w:ascii="Arial Narrow" w:hAnsi="Arial Narrow"/>
          <w:b/>
          <w:bCs/>
          <w:sz w:val="22"/>
          <w:szCs w:val="22"/>
          <w:lang w:val="es-CO" w:eastAsia="es-CO"/>
        </w:rPr>
        <w:t xml:space="preserve"> </w:t>
      </w:r>
    </w:p>
    <w:p w14:paraId="3F17EEF4" w14:textId="77777777"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Teniendo en cuenta el precio obtenido al final de la subasta, el comité evaluador económico verificará que los proponentes no ofrezcan precios artificialmente bajos, dentro de los parámetros establecidos en el artículo 2.2.1.1.2.2.4 del Decreto 1082 de 2015, según el cual: </w:t>
      </w:r>
    </w:p>
    <w:p w14:paraId="176B8A93" w14:textId="77777777"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p>
    <w:p w14:paraId="64F65BE8" w14:textId="1436DA90" w:rsidR="00D21D92" w:rsidRPr="00044F58" w:rsidRDefault="00D21D92"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w:t>
      </w:r>
      <w:r w:rsidRPr="00044F58">
        <w:rPr>
          <w:rFonts w:ascii="Arial Narrow" w:hAnsi="Arial Narrow"/>
          <w:i/>
          <w:iCs/>
          <w:color w:val="000000"/>
          <w:sz w:val="22"/>
          <w:szCs w:val="22"/>
          <w:lang w:val="es-CO" w:eastAsia="es-CO"/>
        </w:rPr>
        <w:t>(…)Si de acuerdo con la información obtenida por la Entidad Estatal en su deber de análisis de que trata el artículo 2.2.1.1.1.6.1 del presente decreto, el valor de una oferta parece artificialmente bajo, la Entidad Estatal debe requerir al oferente para que explique las razones que sustentan el valor ofrecido. Analizadas las explicaciones, el comité evaluador de que trata el artículo anterior, o quien haga la evaluación de las ofertas, debe recomendar rechazar la oferta o continuar con el análisis de la misma en la evaluación de las ofertas (…)”</w:t>
      </w:r>
      <w:r w:rsidRPr="00044F58">
        <w:rPr>
          <w:rFonts w:ascii="Arial Narrow" w:hAnsi="Arial Narrow"/>
          <w:color w:val="000000"/>
          <w:sz w:val="22"/>
          <w:szCs w:val="22"/>
          <w:lang w:val="es-CO" w:eastAsia="es-CO"/>
        </w:rPr>
        <w:t xml:space="preserve">. </w:t>
      </w:r>
    </w:p>
    <w:p w14:paraId="5F73F5FB" w14:textId="77777777" w:rsidR="00D21D92" w:rsidRPr="00044F58" w:rsidRDefault="00D21D92" w:rsidP="00CB273B">
      <w:pPr>
        <w:pStyle w:val="Textoindependiente"/>
        <w:tabs>
          <w:tab w:val="left" w:pos="426"/>
        </w:tabs>
        <w:spacing w:after="0"/>
        <w:ind w:right="51"/>
        <w:jc w:val="both"/>
        <w:rPr>
          <w:rFonts w:ascii="Arial Narrow" w:hAnsi="Arial Narrow"/>
          <w:color w:val="000000"/>
          <w:sz w:val="22"/>
          <w:szCs w:val="22"/>
          <w:lang w:val="es-CO" w:eastAsia="es-CO"/>
        </w:rPr>
      </w:pPr>
    </w:p>
    <w:p w14:paraId="21D8AFB7" w14:textId="626E56DB" w:rsidR="00D21D92" w:rsidRPr="00044F58" w:rsidRDefault="00D21D92"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color w:val="000000"/>
          <w:sz w:val="22"/>
          <w:szCs w:val="22"/>
          <w:lang w:val="es-CO" w:eastAsia="es-CO"/>
        </w:rPr>
        <w:t>Para determinar si una oferta, posiblemente presenta precios artificialmente bajos se establece la metodología sugerida en la Guía para el manejo de ofertas artificialmente bajas en procesos de contratación de Colombia Compra Eficiente G-MOAB-0142</w:t>
      </w:r>
      <w:r w:rsidR="006E360C" w:rsidRPr="00044F58">
        <w:rPr>
          <w:rFonts w:ascii="Arial Narrow" w:hAnsi="Arial Narrow"/>
          <w:color w:val="000000"/>
          <w:sz w:val="22"/>
          <w:szCs w:val="22"/>
          <w:lang w:val="es-CO" w:eastAsia="es-CO"/>
        </w:rPr>
        <w:t xml:space="preserve"> </w:t>
      </w:r>
      <w:r w:rsidR="006E360C" w:rsidRPr="00044F58">
        <w:rPr>
          <w:rStyle w:val="Refdenotaalpie"/>
          <w:rFonts w:ascii="Arial Narrow" w:hAnsi="Arial Narrow"/>
          <w:color w:val="000000"/>
          <w:sz w:val="22"/>
          <w:szCs w:val="22"/>
          <w:lang w:val="es-CO" w:eastAsia="es-CO"/>
        </w:rPr>
        <w:footnoteReference w:id="5"/>
      </w:r>
    </w:p>
    <w:p w14:paraId="68073D0D" w14:textId="08A24A35" w:rsidR="00D83BD1" w:rsidRDefault="00D83BD1" w:rsidP="00CB273B">
      <w:pPr>
        <w:pStyle w:val="Textoindependiente"/>
        <w:tabs>
          <w:tab w:val="left" w:pos="426"/>
        </w:tabs>
        <w:spacing w:after="0"/>
        <w:ind w:right="51"/>
        <w:jc w:val="both"/>
        <w:rPr>
          <w:rFonts w:ascii="Arial Narrow" w:hAnsi="Arial Narrow"/>
          <w:sz w:val="22"/>
          <w:szCs w:val="22"/>
          <w:lang w:val="es-CO"/>
        </w:rPr>
      </w:pPr>
    </w:p>
    <w:p w14:paraId="550584DB" w14:textId="4FC6A8D7" w:rsidR="00B25484" w:rsidRDefault="00B25484" w:rsidP="00CB273B">
      <w:pPr>
        <w:pStyle w:val="Textoindependiente"/>
        <w:tabs>
          <w:tab w:val="left" w:pos="426"/>
        </w:tabs>
        <w:spacing w:after="0"/>
        <w:ind w:right="51"/>
        <w:jc w:val="both"/>
        <w:rPr>
          <w:rFonts w:ascii="Arial Narrow" w:hAnsi="Arial Narrow"/>
          <w:sz w:val="22"/>
          <w:szCs w:val="22"/>
          <w:lang w:val="es-CO"/>
        </w:rPr>
      </w:pPr>
    </w:p>
    <w:p w14:paraId="13480D6F" w14:textId="77777777" w:rsidR="00B25484" w:rsidRPr="00044F58" w:rsidRDefault="00B25484" w:rsidP="00CB273B">
      <w:pPr>
        <w:pStyle w:val="Textoindependiente"/>
        <w:tabs>
          <w:tab w:val="left" w:pos="426"/>
        </w:tabs>
        <w:spacing w:after="0"/>
        <w:ind w:right="51"/>
        <w:jc w:val="both"/>
        <w:rPr>
          <w:rFonts w:ascii="Arial Narrow" w:hAnsi="Arial Narrow"/>
          <w:sz w:val="22"/>
          <w:szCs w:val="22"/>
          <w:lang w:val="es-CO"/>
        </w:rPr>
      </w:pPr>
    </w:p>
    <w:p w14:paraId="2A47F9A7" w14:textId="7307FAB5" w:rsidR="00B47723" w:rsidRPr="00044F58" w:rsidRDefault="00E506E2" w:rsidP="005B3E32">
      <w:pPr>
        <w:pStyle w:val="Ttulo1"/>
        <w:jc w:val="both"/>
        <w:rPr>
          <w:rFonts w:ascii="Arial Narrow" w:hAnsi="Arial Narrow"/>
          <w:lang w:val="es-CO"/>
        </w:rPr>
      </w:pPr>
      <w:bookmarkStart w:id="342" w:name="_TOC_250005"/>
      <w:bookmarkStart w:id="343" w:name="_Toc74071362"/>
      <w:bookmarkStart w:id="344" w:name="_Toc74071863"/>
      <w:bookmarkStart w:id="345" w:name="_Toc74239401"/>
      <w:bookmarkStart w:id="346" w:name="_Toc105153289"/>
      <w:bookmarkEnd w:id="342"/>
      <w:r w:rsidRPr="00044F58">
        <w:rPr>
          <w:rFonts w:ascii="Arial Narrow" w:hAnsi="Arial Narrow"/>
          <w:lang w:val="es-CO"/>
        </w:rPr>
        <w:t>9.2  FACTORES DE DESEMPATE</w:t>
      </w:r>
      <w:bookmarkEnd w:id="343"/>
      <w:bookmarkEnd w:id="344"/>
      <w:bookmarkEnd w:id="345"/>
      <w:bookmarkEnd w:id="346"/>
    </w:p>
    <w:p w14:paraId="264151D6"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66C21F63" w14:textId="403AF9FF" w:rsidR="007708AA" w:rsidRDefault="007708AA" w:rsidP="00CB273B">
      <w:pPr>
        <w:pStyle w:val="Textoindependiente"/>
        <w:tabs>
          <w:tab w:val="left" w:pos="426"/>
        </w:tabs>
        <w:spacing w:after="0"/>
        <w:ind w:right="51"/>
        <w:jc w:val="both"/>
        <w:rPr>
          <w:rFonts w:ascii="Arial Narrow" w:eastAsia="Arial Narrow" w:hAnsi="Arial Narrow" w:cs="Arial Narrow"/>
          <w:sz w:val="22"/>
          <w:szCs w:val="22"/>
        </w:rPr>
      </w:pPr>
      <w:bookmarkStart w:id="347" w:name="_TOC_250004"/>
      <w:bookmarkStart w:id="348" w:name="_TOC_250003"/>
      <w:bookmarkStart w:id="349" w:name="_Toc3813068"/>
      <w:bookmarkEnd w:id="347"/>
      <w:bookmarkEnd w:id="348"/>
      <w:bookmarkEnd w:id="349"/>
    </w:p>
    <w:p w14:paraId="1A255842" w14:textId="77777777" w:rsidR="00323561" w:rsidRPr="00240F82" w:rsidRDefault="00323561" w:rsidP="00CB273B">
      <w:pPr>
        <w:ind w:hanging="2"/>
        <w:jc w:val="both"/>
        <w:rPr>
          <w:rFonts w:ascii="Arial Narrow" w:hAnsi="Arial Narrow"/>
          <w:sz w:val="22"/>
          <w:szCs w:val="22"/>
        </w:rPr>
      </w:pPr>
      <w:r w:rsidRPr="00240F82">
        <w:rPr>
          <w:rFonts w:ascii="Arial Narrow" w:hAnsi="Arial Narrow"/>
          <w:sz w:val="22"/>
          <w:szCs w:val="22"/>
        </w:rPr>
        <w:t xml:space="preserve">En caso de empate en el puntaje total de dos o más ofertas, se deberán utilizar las siguientes reglas de acuerdo con cada uno de los numerales, de forma sucesiva y excluyente, para seleccionar al proponente favorecido, respetando en todo caso los compromisos internacionales vigentes, conforme a lo dispuesto en el artículo 2.2.1.2.4.2.17. del Decreto 1068 de 2021. </w:t>
      </w:r>
    </w:p>
    <w:p w14:paraId="25B7990C" w14:textId="77777777" w:rsidR="00323561" w:rsidRPr="00240F82" w:rsidRDefault="00323561" w:rsidP="00CB273B">
      <w:pPr>
        <w:ind w:hanging="2"/>
        <w:jc w:val="both"/>
        <w:rPr>
          <w:rFonts w:ascii="Arial Narrow" w:eastAsia="Arial Narrow" w:hAnsi="Arial Narrow" w:cs="Arial Narrow"/>
          <w:sz w:val="22"/>
          <w:szCs w:val="22"/>
        </w:rPr>
      </w:pPr>
    </w:p>
    <w:p w14:paraId="0F771643" w14:textId="77777777" w:rsidR="00323561" w:rsidRPr="00240F82" w:rsidRDefault="00323561" w:rsidP="00CB273B">
      <w:pPr>
        <w:tabs>
          <w:tab w:val="left" w:pos="1041"/>
          <w:tab w:val="left" w:pos="9072"/>
        </w:tabs>
        <w:ind w:right="791" w:hanging="2"/>
        <w:jc w:val="both"/>
        <w:rPr>
          <w:rFonts w:ascii="Arial Narrow" w:hAnsi="Arial Narrow"/>
          <w:sz w:val="22"/>
          <w:szCs w:val="22"/>
          <w:lang w:val="es-CO"/>
        </w:rPr>
      </w:pPr>
      <w:r w:rsidRPr="00240F82">
        <w:rPr>
          <w:rFonts w:ascii="Arial Narrow" w:hAnsi="Arial Narrow"/>
          <w:sz w:val="22"/>
          <w:szCs w:val="22"/>
          <w:lang w:val="es-CO"/>
        </w:rPr>
        <w:t>1. Preferir la oferta de bienes o servicios nacionales frente a la oferta de bienes o servicios extranjeros.</w:t>
      </w:r>
    </w:p>
    <w:p w14:paraId="669DC4F4" w14:textId="77777777" w:rsidR="00323561" w:rsidRPr="00240F82" w:rsidRDefault="00323561" w:rsidP="00CB273B">
      <w:pPr>
        <w:tabs>
          <w:tab w:val="left" w:pos="1041"/>
          <w:tab w:val="left" w:pos="9072"/>
        </w:tabs>
        <w:ind w:right="791" w:hanging="2"/>
        <w:jc w:val="both"/>
        <w:rPr>
          <w:rFonts w:ascii="Arial Narrow" w:hAnsi="Arial Narrow"/>
          <w:sz w:val="22"/>
          <w:szCs w:val="22"/>
          <w:lang w:val="es-CO"/>
        </w:rPr>
      </w:pPr>
    </w:p>
    <w:p w14:paraId="4D99C2D2" w14:textId="77777777" w:rsidR="00323561" w:rsidRPr="00240F82" w:rsidRDefault="00323561" w:rsidP="00CB273B">
      <w:pPr>
        <w:tabs>
          <w:tab w:val="left" w:pos="1041"/>
          <w:tab w:val="left" w:pos="9072"/>
        </w:tabs>
        <w:ind w:hanging="2"/>
        <w:jc w:val="both"/>
        <w:rPr>
          <w:rFonts w:ascii="Arial Narrow" w:hAnsi="Arial Narrow"/>
          <w:sz w:val="22"/>
          <w:szCs w:val="22"/>
          <w:lang w:val="es-CO"/>
        </w:rPr>
      </w:pPr>
      <w:r w:rsidRPr="00240F82">
        <w:rPr>
          <w:rFonts w:ascii="Arial Narrow" w:hAnsi="Arial Narrow"/>
          <w:sz w:val="22"/>
          <w:szCs w:val="22"/>
          <w:lang w:val="es-CO"/>
        </w:rPr>
        <w:t xml:space="preserve">2. Preferir la propuesta de la mujer cabeza de familia, mujeres víctima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p w14:paraId="1ED3C7A2" w14:textId="77777777" w:rsidR="00323561" w:rsidRPr="00240F82" w:rsidRDefault="00323561" w:rsidP="00CB273B">
      <w:pPr>
        <w:tabs>
          <w:tab w:val="left" w:pos="1041"/>
          <w:tab w:val="left" w:pos="8613"/>
          <w:tab w:val="left" w:pos="9072"/>
        </w:tabs>
        <w:ind w:right="791" w:hanging="2"/>
        <w:jc w:val="both"/>
        <w:rPr>
          <w:rFonts w:ascii="Arial Narrow" w:hAnsi="Arial Narrow"/>
          <w:sz w:val="22"/>
          <w:szCs w:val="22"/>
          <w:lang w:val="es-CO"/>
        </w:rPr>
      </w:pPr>
    </w:p>
    <w:p w14:paraId="3D9E676C" w14:textId="77777777" w:rsidR="00323561" w:rsidRPr="00240F82" w:rsidRDefault="00323561" w:rsidP="00CB273B">
      <w:pPr>
        <w:tabs>
          <w:tab w:val="left" w:pos="1041"/>
        </w:tabs>
        <w:ind w:hanging="2"/>
        <w:jc w:val="both"/>
        <w:rPr>
          <w:rFonts w:ascii="Arial Narrow" w:hAnsi="Arial Narrow"/>
          <w:sz w:val="22"/>
          <w:szCs w:val="22"/>
          <w:lang w:val="es-CO"/>
        </w:rPr>
      </w:pPr>
      <w:r w:rsidRPr="00240F82">
        <w:rPr>
          <w:rFonts w:ascii="Arial Narrow" w:hAnsi="Arial Narrow"/>
          <w:sz w:val="22"/>
          <w:szCs w:val="22"/>
          <w:lang w:val="es-CO"/>
        </w:rPr>
        <w:t>3. 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00F25E59" w14:textId="77777777" w:rsidR="00323561" w:rsidRPr="00240F82" w:rsidRDefault="00323561" w:rsidP="00CB273B">
      <w:pPr>
        <w:tabs>
          <w:tab w:val="left" w:pos="1041"/>
        </w:tabs>
        <w:ind w:hanging="2"/>
        <w:jc w:val="both"/>
        <w:rPr>
          <w:rFonts w:ascii="Arial Narrow" w:hAnsi="Arial Narrow"/>
          <w:sz w:val="22"/>
          <w:szCs w:val="22"/>
          <w:lang w:val="es-CO"/>
        </w:rPr>
      </w:pPr>
    </w:p>
    <w:p w14:paraId="6D1A3414" w14:textId="77777777" w:rsidR="00323561" w:rsidRPr="00240F82" w:rsidRDefault="00323561" w:rsidP="00CB273B">
      <w:pPr>
        <w:tabs>
          <w:tab w:val="left" w:pos="1041"/>
        </w:tabs>
        <w:ind w:hanging="2"/>
        <w:jc w:val="both"/>
        <w:rPr>
          <w:rFonts w:ascii="Arial Narrow" w:hAnsi="Arial Narrow"/>
          <w:sz w:val="22"/>
          <w:szCs w:val="22"/>
          <w:lang w:val="es-CO"/>
        </w:rPr>
      </w:pPr>
      <w:r w:rsidRPr="00240F82">
        <w:rPr>
          <w:rFonts w:ascii="Arial Narrow" w:hAnsi="Arial Narrow"/>
          <w:sz w:val="22"/>
          <w:szCs w:val="22"/>
          <w:lang w:val="es-CO"/>
        </w:rPr>
        <w:t>4. 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214CC281" w14:textId="77777777" w:rsidR="00323561" w:rsidRPr="00240F82" w:rsidRDefault="00323561" w:rsidP="00CB273B">
      <w:pPr>
        <w:tabs>
          <w:tab w:val="left" w:pos="1041"/>
        </w:tabs>
        <w:ind w:hanging="2"/>
        <w:jc w:val="both"/>
        <w:rPr>
          <w:rFonts w:ascii="Arial Narrow" w:hAnsi="Arial Narrow"/>
          <w:sz w:val="22"/>
          <w:szCs w:val="22"/>
          <w:lang w:val="es-CO"/>
        </w:rPr>
      </w:pPr>
    </w:p>
    <w:p w14:paraId="18CE88C9" w14:textId="77777777" w:rsidR="00323561" w:rsidRPr="00240F82" w:rsidRDefault="00323561" w:rsidP="00CB273B">
      <w:pPr>
        <w:tabs>
          <w:tab w:val="left" w:pos="1041"/>
        </w:tabs>
        <w:ind w:hanging="2"/>
        <w:jc w:val="both"/>
        <w:rPr>
          <w:rFonts w:ascii="Arial Narrow" w:hAnsi="Arial Narrow"/>
          <w:sz w:val="22"/>
          <w:szCs w:val="22"/>
          <w:lang w:val="es-CO"/>
        </w:rPr>
      </w:pPr>
      <w:r w:rsidRPr="00240F82">
        <w:rPr>
          <w:rFonts w:ascii="Arial Narrow" w:hAnsi="Arial Narrow"/>
          <w:sz w:val="22"/>
          <w:szCs w:val="22"/>
          <w:lang w:val="es-CO"/>
        </w:rPr>
        <w:t>5. Preferir la propuesta presentada por el oferente que acredite, en las condiciones establecidas en la ley, que por lo menos diez por ciento (10%) de su nómina pertenece a población indígena, negra, afrocolombiana, raizal, palanquera, ROM o gitanas.</w:t>
      </w:r>
    </w:p>
    <w:p w14:paraId="46624A28" w14:textId="77777777" w:rsidR="00323561" w:rsidRPr="00240F82" w:rsidRDefault="00323561" w:rsidP="00CB273B">
      <w:pPr>
        <w:tabs>
          <w:tab w:val="left" w:pos="1041"/>
        </w:tabs>
        <w:ind w:hanging="2"/>
        <w:jc w:val="both"/>
        <w:rPr>
          <w:rFonts w:ascii="Arial Narrow" w:hAnsi="Arial Narrow"/>
          <w:sz w:val="22"/>
          <w:szCs w:val="22"/>
          <w:lang w:val="es-CO"/>
        </w:rPr>
      </w:pPr>
    </w:p>
    <w:p w14:paraId="43C3B0C8" w14:textId="77777777" w:rsidR="00323561" w:rsidRPr="00240F82" w:rsidRDefault="00323561" w:rsidP="00CB273B">
      <w:pPr>
        <w:tabs>
          <w:tab w:val="left" w:pos="1041"/>
        </w:tabs>
        <w:ind w:hanging="2"/>
        <w:jc w:val="both"/>
        <w:rPr>
          <w:rFonts w:ascii="Arial Narrow" w:hAnsi="Arial Narrow"/>
          <w:sz w:val="22"/>
          <w:szCs w:val="22"/>
          <w:lang w:val="es-CO"/>
        </w:rPr>
      </w:pPr>
      <w:r w:rsidRPr="00240F82">
        <w:rPr>
          <w:rFonts w:ascii="Arial Narrow" w:hAnsi="Arial Narrow"/>
          <w:sz w:val="22"/>
          <w:szCs w:val="22"/>
          <w:lang w:val="es-CO"/>
        </w:rPr>
        <w:t>6.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4561B0BD" w14:textId="77777777" w:rsidR="00323561" w:rsidRPr="00240F82" w:rsidRDefault="00323561" w:rsidP="00CB273B">
      <w:pPr>
        <w:tabs>
          <w:tab w:val="left" w:pos="1041"/>
          <w:tab w:val="left" w:pos="9072"/>
        </w:tabs>
        <w:ind w:right="791" w:hanging="2"/>
        <w:jc w:val="both"/>
        <w:rPr>
          <w:rFonts w:ascii="Arial Narrow" w:hAnsi="Arial Narrow"/>
          <w:sz w:val="22"/>
          <w:szCs w:val="22"/>
          <w:lang w:val="es-CO"/>
        </w:rPr>
      </w:pPr>
    </w:p>
    <w:p w14:paraId="4FC61275" w14:textId="77777777" w:rsidR="00323561" w:rsidRPr="00240F82" w:rsidRDefault="00323561" w:rsidP="00CB273B">
      <w:pPr>
        <w:tabs>
          <w:tab w:val="left" w:pos="1041"/>
          <w:tab w:val="left" w:pos="9072"/>
        </w:tabs>
        <w:ind w:hanging="2"/>
        <w:jc w:val="both"/>
        <w:rPr>
          <w:rFonts w:ascii="Arial Narrow" w:hAnsi="Arial Narrow"/>
          <w:sz w:val="22"/>
          <w:szCs w:val="22"/>
          <w:lang w:val="es-CO"/>
        </w:rPr>
      </w:pPr>
      <w:r w:rsidRPr="00240F82">
        <w:rPr>
          <w:rFonts w:ascii="Arial Narrow" w:hAnsi="Arial Narrow"/>
          <w:sz w:val="22"/>
          <w:szCs w:val="22"/>
          <w:lang w:val="es-CO"/>
        </w:rPr>
        <w:t xml:space="preserve">7. Preferir la oferta presentada por un proponente plural siempre que se cumplan las condiciones de los siguientes numerales: </w:t>
      </w:r>
    </w:p>
    <w:p w14:paraId="7CBEFD80" w14:textId="77777777" w:rsidR="00323561" w:rsidRPr="00240F82" w:rsidRDefault="00323561" w:rsidP="00CB273B">
      <w:pPr>
        <w:tabs>
          <w:tab w:val="left" w:pos="1041"/>
          <w:tab w:val="left" w:pos="9072"/>
        </w:tabs>
        <w:ind w:hanging="2"/>
        <w:jc w:val="both"/>
        <w:rPr>
          <w:rFonts w:ascii="Arial Narrow" w:hAnsi="Arial Narrow"/>
          <w:sz w:val="22"/>
          <w:szCs w:val="22"/>
          <w:lang w:val="es-CO"/>
        </w:rPr>
      </w:pPr>
    </w:p>
    <w:p w14:paraId="46100006" w14:textId="77777777" w:rsidR="00323561" w:rsidRPr="00240F82" w:rsidRDefault="00323561" w:rsidP="00CB273B">
      <w:pPr>
        <w:pStyle w:val="NormalWeb"/>
        <w:shd w:val="clear" w:color="auto" w:fill="FFFFFF"/>
        <w:spacing w:before="0" w:beforeAutospacing="0"/>
        <w:jc w:val="both"/>
        <w:rPr>
          <w:rFonts w:ascii="Arial Narrow" w:hAnsi="Arial Narrow" w:cs="Arial"/>
          <w:color w:val="333333"/>
          <w:sz w:val="22"/>
          <w:szCs w:val="22"/>
        </w:rPr>
      </w:pPr>
      <w:r w:rsidRPr="00240F82">
        <w:rPr>
          <w:rFonts w:ascii="Arial Narrow" w:hAnsi="Arial Narrow" w:cs="Arial"/>
          <w:color w:val="333333"/>
          <w:sz w:val="22"/>
          <w:szCs w:val="22"/>
        </w:rPr>
        <w:t>7. 1. Esté conformado por al menos una madre cabeza de familia y/o una persona en proceso de reincorporación o reintegración, para lo cual se acreditarán estas condiciones de acuerdo con lo previsto en el inciso 1 del numeral 2 y/o el inciso 1 del numeral 6 del artículo 2.2.1.2.4.2.17 del Decreto 1082 de 2015;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6EDDCF00" w14:textId="77777777" w:rsidR="00323561" w:rsidRPr="00240F82" w:rsidRDefault="00323561" w:rsidP="00CB273B">
      <w:pPr>
        <w:pStyle w:val="NormalWeb"/>
        <w:shd w:val="clear" w:color="auto" w:fill="FFFFFF"/>
        <w:jc w:val="both"/>
        <w:rPr>
          <w:rFonts w:ascii="Arial Narrow" w:hAnsi="Arial Narrow" w:cs="Arial"/>
          <w:color w:val="333333"/>
          <w:sz w:val="22"/>
          <w:szCs w:val="22"/>
        </w:rPr>
      </w:pPr>
      <w:r w:rsidRPr="00240F82">
        <w:rPr>
          <w:rFonts w:ascii="Arial Narrow" w:hAnsi="Arial Narrow" w:cs="Arial"/>
          <w:color w:val="333333"/>
          <w:sz w:val="22"/>
          <w:szCs w:val="22"/>
        </w:rPr>
        <w:t>7.2. El integrante del proponente plural de que trata el anterior numeral debe aportar mínimo el veinticinco por ciento (25%) de la experiencia acreditada en la oferta.</w:t>
      </w:r>
    </w:p>
    <w:p w14:paraId="4E5B379F" w14:textId="77777777" w:rsidR="00323561" w:rsidRPr="00240F82" w:rsidRDefault="00323561" w:rsidP="00CB273B">
      <w:pPr>
        <w:pStyle w:val="NormalWeb"/>
        <w:shd w:val="clear" w:color="auto" w:fill="FFFFFF"/>
        <w:spacing w:before="0" w:beforeAutospacing="0"/>
        <w:jc w:val="both"/>
        <w:rPr>
          <w:rFonts w:ascii="Arial Narrow" w:hAnsi="Arial Narrow" w:cs="Arial"/>
          <w:color w:val="333333"/>
          <w:sz w:val="22"/>
          <w:szCs w:val="22"/>
        </w:rPr>
      </w:pPr>
      <w:r w:rsidRPr="00240F82">
        <w:rPr>
          <w:rFonts w:ascii="Arial Narrow" w:hAnsi="Arial Narrow" w:cs="Arial"/>
          <w:color w:val="333333"/>
          <w:sz w:val="22"/>
          <w:szCs w:val="22"/>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1C71BC16" w14:textId="77777777" w:rsidR="00323561" w:rsidRPr="00B44091" w:rsidRDefault="00323561" w:rsidP="00CB273B">
      <w:pPr>
        <w:tabs>
          <w:tab w:val="left" w:pos="1041"/>
          <w:tab w:val="left" w:pos="9072"/>
        </w:tabs>
        <w:jc w:val="both"/>
        <w:rPr>
          <w:rFonts w:ascii="Arial Narrow" w:hAnsi="Arial Narrow"/>
          <w:b/>
          <w:i/>
          <w:color w:val="333333"/>
          <w:sz w:val="22"/>
          <w:szCs w:val="22"/>
        </w:rPr>
      </w:pPr>
      <w:r w:rsidRPr="00240F82">
        <w:rPr>
          <w:rFonts w:ascii="Arial Narrow" w:hAnsi="Arial Narrow"/>
          <w:b/>
          <w:i/>
          <w:color w:val="333333"/>
          <w:sz w:val="22"/>
          <w:szCs w:val="22"/>
        </w:rPr>
        <w:t>Debido a que para el otorgamiento de este criterio de desempate se entregan certificados que contienen datos sensibles, de acuerdo el artículo </w:t>
      </w:r>
      <w:hyperlink r:id="rId13" w:anchor="5" w:history="1">
        <w:r w:rsidRPr="00B44091">
          <w:rPr>
            <w:rStyle w:val="Hipervnculo"/>
            <w:rFonts w:ascii="Arial Narrow" w:hAnsi="Arial Narrow"/>
            <w:i/>
            <w:color w:val="007BFF"/>
            <w:sz w:val="22"/>
            <w:szCs w:val="22"/>
          </w:rPr>
          <w:t>5 </w:t>
        </w:r>
      </w:hyperlink>
      <w:r w:rsidRPr="00B44091">
        <w:rPr>
          <w:rFonts w:ascii="Arial Narrow" w:hAnsi="Arial Narrow"/>
          <w:b/>
          <w:i/>
          <w:color w:val="333333"/>
          <w:sz w:val="22"/>
          <w:szCs w:val="22"/>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14" w:anchor="6.a" w:history="1">
        <w:r w:rsidRPr="00B44091">
          <w:rPr>
            <w:rStyle w:val="Hipervnculo"/>
            <w:rFonts w:ascii="Arial Narrow" w:hAnsi="Arial Narrow"/>
            <w:i/>
            <w:color w:val="007BFF"/>
            <w:sz w:val="22"/>
            <w:szCs w:val="22"/>
          </w:rPr>
          <w:t>a</w:t>
        </w:r>
      </w:hyperlink>
      <w:r w:rsidRPr="00B44091">
        <w:rPr>
          <w:rFonts w:ascii="Arial Narrow" w:hAnsi="Arial Narrow"/>
          <w:b/>
          <w:i/>
          <w:color w:val="333333"/>
          <w:sz w:val="22"/>
          <w:szCs w:val="22"/>
        </w:rPr>
        <w:t>) del artículo </w:t>
      </w:r>
      <w:hyperlink r:id="rId15" w:anchor="6" w:history="1">
        <w:r w:rsidRPr="00B44091">
          <w:rPr>
            <w:rStyle w:val="Hipervnculo"/>
            <w:rFonts w:ascii="Arial Narrow" w:hAnsi="Arial Narrow"/>
            <w:i/>
            <w:color w:val="007BFF"/>
            <w:sz w:val="22"/>
            <w:szCs w:val="22"/>
          </w:rPr>
          <w:t>6 </w:t>
        </w:r>
      </w:hyperlink>
      <w:r w:rsidRPr="00B44091">
        <w:rPr>
          <w:rFonts w:ascii="Arial Narrow" w:hAnsi="Arial Narrow"/>
          <w:b/>
          <w:i/>
          <w:color w:val="333333"/>
          <w:sz w:val="22"/>
          <w:szCs w:val="22"/>
        </w:rPr>
        <w:t>de la Ley 1581 de 2012, como requisito para el otorgamiento del criterio de desempate.</w:t>
      </w:r>
    </w:p>
    <w:p w14:paraId="52494BFE" w14:textId="77777777" w:rsidR="00323561" w:rsidRPr="000F7678" w:rsidRDefault="00323561" w:rsidP="00CB273B">
      <w:pPr>
        <w:tabs>
          <w:tab w:val="left" w:pos="1041"/>
          <w:tab w:val="left" w:pos="9072"/>
        </w:tabs>
        <w:jc w:val="both"/>
        <w:rPr>
          <w:rFonts w:ascii="Arial Narrow" w:hAnsi="Arial Narrow"/>
          <w:sz w:val="22"/>
          <w:szCs w:val="22"/>
          <w:lang w:val="es-CO"/>
        </w:rPr>
      </w:pPr>
    </w:p>
    <w:p w14:paraId="60F52B5C" w14:textId="77777777" w:rsidR="00323561" w:rsidRPr="00B44091" w:rsidRDefault="00323561" w:rsidP="00CB273B">
      <w:pPr>
        <w:tabs>
          <w:tab w:val="left" w:pos="1041"/>
          <w:tab w:val="left" w:pos="9072"/>
        </w:tabs>
        <w:ind w:hanging="2"/>
        <w:jc w:val="both"/>
        <w:rPr>
          <w:rFonts w:ascii="Arial Narrow" w:hAnsi="Arial Narrow"/>
          <w:color w:val="333333"/>
          <w:sz w:val="22"/>
          <w:szCs w:val="22"/>
          <w:shd w:val="clear" w:color="auto" w:fill="FFFFFF"/>
        </w:rPr>
      </w:pPr>
      <w:r w:rsidRPr="001E7032">
        <w:rPr>
          <w:rFonts w:ascii="Arial Narrow" w:hAnsi="Arial Narrow"/>
          <w:sz w:val="22"/>
          <w:szCs w:val="22"/>
          <w:lang w:val="es-CO"/>
        </w:rPr>
        <w:t xml:space="preserve">8. Preferir la oferta presentada por una MIPYME o cooperativas o asociaciones mutuales; o un proponente plural constituido por MIPYMES, cooperativas o asociaciones mutuales, </w:t>
      </w:r>
      <w:r w:rsidRPr="00971A24">
        <w:rPr>
          <w:rFonts w:ascii="Arial Narrow" w:hAnsi="Arial Narrow"/>
          <w:color w:val="333333"/>
          <w:sz w:val="22"/>
          <w:szCs w:val="22"/>
          <w:shd w:val="clear" w:color="auto" w:fill="FFFFFF"/>
        </w:rPr>
        <w:t>para lo cual se aportará el certificado de existencia y representación legal expedido por la Cámara de Comercio o la autoridad respectiva. En el caso específico en que el empate se presente entre cooperativas o asociaciones mutuales que tengan el tamaño empres</w:t>
      </w:r>
      <w:r w:rsidRPr="00035AA5">
        <w:rPr>
          <w:rFonts w:ascii="Arial Narrow" w:hAnsi="Arial Narrow"/>
          <w:color w:val="333333"/>
          <w:sz w:val="22"/>
          <w:szCs w:val="22"/>
          <w:shd w:val="clear" w:color="auto" w:fill="FFFFFF"/>
        </w:rPr>
        <w:t>arial de grandes empresas junto con micro, pequeñas o medianas, se preferirá la oferta las cooperativas o asociaciones mutuales que cumplan con los criterios de clasificación empresarial definidos por el Decreto </w:t>
      </w:r>
      <w:hyperlink r:id="rId16" w:anchor="0" w:history="1">
        <w:r w:rsidRPr="00B44091">
          <w:rPr>
            <w:rStyle w:val="Hipervnculo"/>
            <w:rFonts w:ascii="Arial Narrow" w:hAnsi="Arial Narrow"/>
            <w:color w:val="007BFF"/>
            <w:sz w:val="22"/>
            <w:szCs w:val="22"/>
            <w:shd w:val="clear" w:color="auto" w:fill="FFFFFF"/>
          </w:rPr>
          <w:t>1074 </w:t>
        </w:r>
      </w:hyperlink>
      <w:r w:rsidRPr="00B44091">
        <w:rPr>
          <w:rFonts w:ascii="Arial Narrow" w:hAnsi="Arial Narrow"/>
          <w:color w:val="333333"/>
          <w:sz w:val="22"/>
          <w:szCs w:val="22"/>
          <w:shd w:val="clear" w:color="auto" w:fill="FFFFFF"/>
        </w:rPr>
        <w:t>de 2015, que sean micro, pequeñas o medianas. .</w:t>
      </w:r>
    </w:p>
    <w:p w14:paraId="388D4B54" w14:textId="77777777" w:rsidR="00323561" w:rsidRPr="000F7678" w:rsidRDefault="00323561" w:rsidP="00CB273B">
      <w:pPr>
        <w:tabs>
          <w:tab w:val="left" w:pos="1041"/>
          <w:tab w:val="left" w:pos="9072"/>
        </w:tabs>
        <w:ind w:hanging="2"/>
        <w:jc w:val="both"/>
        <w:rPr>
          <w:rFonts w:ascii="Arial Narrow" w:hAnsi="Arial Narrow"/>
          <w:sz w:val="22"/>
          <w:szCs w:val="22"/>
          <w:lang w:val="es-CO"/>
        </w:rPr>
      </w:pPr>
    </w:p>
    <w:p w14:paraId="1F8FA65E" w14:textId="77777777" w:rsidR="00323561" w:rsidRPr="00B44091" w:rsidRDefault="00323561" w:rsidP="00CB273B">
      <w:pPr>
        <w:tabs>
          <w:tab w:val="left" w:pos="1041"/>
          <w:tab w:val="left" w:pos="9072"/>
        </w:tabs>
        <w:ind w:hanging="2"/>
        <w:jc w:val="both"/>
        <w:rPr>
          <w:rFonts w:ascii="Arial Narrow" w:hAnsi="Arial Narrow"/>
          <w:sz w:val="22"/>
          <w:szCs w:val="22"/>
          <w:lang w:val="es-CO"/>
        </w:rPr>
      </w:pPr>
      <w:r w:rsidRPr="001E7032">
        <w:rPr>
          <w:rFonts w:ascii="Arial Narrow" w:hAnsi="Arial Narrow"/>
          <w:color w:val="333333"/>
          <w:sz w:val="22"/>
          <w:szCs w:val="22"/>
          <w:shd w:val="clear" w:color="auto" w:fill="FFFFFF"/>
        </w:rPr>
        <w:t>Tratándose de proponentes plurales, se preferirá la oferta cuando cada uno de los integrantes acredite alguna de las condiciones señaladas en los incis</w:t>
      </w:r>
      <w:r w:rsidRPr="00971A24">
        <w:rPr>
          <w:rFonts w:ascii="Arial Narrow" w:hAnsi="Arial Narrow"/>
          <w:color w:val="333333"/>
          <w:sz w:val="22"/>
          <w:szCs w:val="22"/>
          <w:shd w:val="clear" w:color="auto" w:fill="FFFFFF"/>
        </w:rPr>
        <w:t>os anteriores de este numeral. En el evento en que el empate se presente entre proponentes plurales cuyos integrantes estén conformados únicamente por cooperativas y asociaciones mutuales que tengan la calidad de grandes empresas junto con otras en las que</w:t>
      </w:r>
      <w:r w:rsidRPr="00035AA5">
        <w:rPr>
          <w:rFonts w:ascii="Arial Narrow" w:hAnsi="Arial Narrow"/>
          <w:color w:val="333333"/>
          <w:sz w:val="22"/>
          <w:szCs w:val="22"/>
          <w:shd w:val="clear" w:color="auto" w:fill="FFFFFF"/>
        </w:rPr>
        <w:t xml:space="preserve"> los integrantes tengan la calidad de micro, pequeñas o medianas, se preferirá la oferta de aquellos proponentes plurales en los cuales al menos uno de sus integrantes sea una cooperativa o asociación mutual que cumpla con los criterios de clasificación em</w:t>
      </w:r>
      <w:r w:rsidRPr="004E06D6">
        <w:rPr>
          <w:rFonts w:ascii="Arial Narrow" w:hAnsi="Arial Narrow"/>
          <w:color w:val="333333"/>
          <w:sz w:val="22"/>
          <w:szCs w:val="22"/>
          <w:shd w:val="clear" w:color="auto" w:fill="FFFFFF"/>
        </w:rPr>
        <w:t>presarial definidos por el Decreto </w:t>
      </w:r>
      <w:hyperlink r:id="rId17" w:anchor="0" w:history="1">
        <w:r w:rsidRPr="00B44091">
          <w:rPr>
            <w:rStyle w:val="Hipervnculo"/>
            <w:rFonts w:ascii="Arial Narrow" w:hAnsi="Arial Narrow"/>
            <w:color w:val="007BFF"/>
            <w:sz w:val="22"/>
            <w:szCs w:val="22"/>
            <w:shd w:val="clear" w:color="auto" w:fill="FFFFFF"/>
          </w:rPr>
          <w:t>1074 </w:t>
        </w:r>
      </w:hyperlink>
      <w:r w:rsidRPr="00B44091">
        <w:rPr>
          <w:rFonts w:ascii="Arial Narrow" w:hAnsi="Arial Narrow"/>
          <w:color w:val="333333"/>
          <w:sz w:val="22"/>
          <w:szCs w:val="22"/>
          <w:shd w:val="clear" w:color="auto" w:fill="FFFFFF"/>
        </w:rPr>
        <w:t>de 2015, que sean micro, pequeñas o medianas.</w:t>
      </w:r>
    </w:p>
    <w:p w14:paraId="64EE173F" w14:textId="77777777" w:rsidR="00323561" w:rsidRPr="00B44091" w:rsidRDefault="00323561" w:rsidP="00CB273B">
      <w:pPr>
        <w:tabs>
          <w:tab w:val="left" w:pos="1041"/>
          <w:tab w:val="left" w:pos="9072"/>
        </w:tabs>
        <w:jc w:val="both"/>
        <w:rPr>
          <w:rFonts w:ascii="Arial Narrow" w:hAnsi="Arial Narrow"/>
          <w:sz w:val="22"/>
          <w:szCs w:val="22"/>
          <w:lang w:val="es-CO"/>
        </w:rPr>
      </w:pPr>
    </w:p>
    <w:p w14:paraId="1CFEC772" w14:textId="77777777" w:rsidR="00323561" w:rsidRPr="001E7032" w:rsidRDefault="00323561" w:rsidP="00CB273B">
      <w:pPr>
        <w:tabs>
          <w:tab w:val="left" w:pos="1041"/>
          <w:tab w:val="left" w:pos="9072"/>
        </w:tabs>
        <w:ind w:hanging="2"/>
        <w:jc w:val="both"/>
        <w:rPr>
          <w:rFonts w:ascii="Arial Narrow" w:hAnsi="Arial Narrow"/>
          <w:sz w:val="22"/>
          <w:szCs w:val="22"/>
          <w:lang w:val="es-CO"/>
        </w:rPr>
      </w:pPr>
      <w:r w:rsidRPr="000F7678">
        <w:rPr>
          <w:rFonts w:ascii="Arial Narrow" w:hAnsi="Arial Narrow"/>
          <w:sz w:val="22"/>
          <w:szCs w:val="22"/>
          <w:lang w:val="es-CO"/>
        </w:rPr>
        <w:t>9. Preferir la oferta presentada por el proponente plural constituido por micro y/o pequeñas empresas, cooperativas o asociaciones mutuales</w:t>
      </w:r>
    </w:p>
    <w:p w14:paraId="7536280B" w14:textId="77777777" w:rsidR="00323561" w:rsidRPr="00971A24" w:rsidRDefault="00323561" w:rsidP="00CB273B">
      <w:pPr>
        <w:tabs>
          <w:tab w:val="left" w:pos="1041"/>
          <w:tab w:val="left" w:pos="9072"/>
        </w:tabs>
        <w:ind w:hanging="2"/>
        <w:jc w:val="both"/>
        <w:rPr>
          <w:rFonts w:ascii="Arial Narrow" w:hAnsi="Arial Narrow"/>
          <w:color w:val="333333"/>
          <w:sz w:val="22"/>
          <w:szCs w:val="22"/>
        </w:rPr>
      </w:pPr>
    </w:p>
    <w:p w14:paraId="39AB20B6" w14:textId="77777777" w:rsidR="00323561" w:rsidRPr="00B44091" w:rsidRDefault="00323561" w:rsidP="00CB273B">
      <w:pPr>
        <w:tabs>
          <w:tab w:val="left" w:pos="1041"/>
          <w:tab w:val="left" w:pos="9072"/>
        </w:tabs>
        <w:ind w:hanging="2"/>
        <w:jc w:val="both"/>
        <w:rPr>
          <w:rFonts w:ascii="Arial Narrow" w:hAnsi="Arial Narrow"/>
          <w:sz w:val="22"/>
          <w:szCs w:val="22"/>
          <w:lang w:val="es-CO"/>
        </w:rPr>
      </w:pPr>
      <w:r w:rsidRPr="00035AA5">
        <w:rPr>
          <w:rFonts w:ascii="Arial Narrow" w:hAnsi="Arial Narrow"/>
          <w:color w:val="333333"/>
          <w:sz w:val="22"/>
          <w:szCs w:val="22"/>
        </w:rPr>
        <w:t>La condición de micro o pequeña empresa se verificará en los términos del artículo 2.2.1.2.4.2.4 del presente Decreto, en concordancia con el parágrafo del artículo </w:t>
      </w:r>
      <w:hyperlink r:id="rId18" w:anchor="2.2.1.13.2.4" w:history="1">
        <w:r w:rsidRPr="00B44091">
          <w:rPr>
            <w:rStyle w:val="Hipervnculo"/>
            <w:rFonts w:ascii="Arial Narrow" w:hAnsi="Arial Narrow"/>
            <w:color w:val="007BFF"/>
            <w:sz w:val="22"/>
            <w:szCs w:val="22"/>
          </w:rPr>
          <w:t>2.2.1.13.2.4</w:t>
        </w:r>
      </w:hyperlink>
      <w:r w:rsidRPr="00B44091">
        <w:rPr>
          <w:rFonts w:ascii="Arial Narrow" w:hAnsi="Arial Narrow"/>
          <w:color w:val="333333"/>
          <w:sz w:val="22"/>
          <w:szCs w:val="22"/>
        </w:rPr>
        <w:t> del Decreto 1074 de 2015.</w:t>
      </w:r>
    </w:p>
    <w:p w14:paraId="7512C38D" w14:textId="77777777" w:rsidR="00323561" w:rsidRPr="00B44091" w:rsidRDefault="00323561" w:rsidP="00CB273B">
      <w:pPr>
        <w:pStyle w:val="NormalWeb"/>
        <w:shd w:val="clear" w:color="auto" w:fill="FFFFFF"/>
        <w:jc w:val="both"/>
        <w:rPr>
          <w:rFonts w:ascii="Arial Narrow" w:hAnsi="Arial Narrow" w:cs="Arial"/>
          <w:color w:val="333333"/>
          <w:sz w:val="22"/>
          <w:szCs w:val="22"/>
        </w:rPr>
      </w:pPr>
      <w:r w:rsidRPr="00B44091">
        <w:rPr>
          <w:rFonts w:ascii="Arial Narrow" w:hAnsi="Arial Narrow" w:cs="Arial"/>
          <w:color w:val="333333"/>
          <w:sz w:val="22"/>
          <w:szCs w:val="22"/>
        </w:rPr>
        <w:t>La condición de cooperativa o asociación mutual se acreditará con el certificado de existencia y representación legal expedido por la C</w:t>
      </w:r>
      <w:r w:rsidRPr="000F7678">
        <w:rPr>
          <w:rFonts w:ascii="Arial Narrow" w:hAnsi="Arial Narrow" w:cs="Arial"/>
          <w:color w:val="333333"/>
          <w:sz w:val="22"/>
          <w:szCs w:val="22"/>
        </w:rPr>
        <w:t>ámara de Comercio o la autoridad respectiva. En el evento en que el empate se presente entre proponentes plurales cuyos integrantes estén conformados únicamente por cooperativas y asociaciones mutuales que tengan la calidad de grandes empresas junto con ot</w:t>
      </w:r>
      <w:r w:rsidRPr="001E7032">
        <w:rPr>
          <w:rFonts w:ascii="Arial Narrow" w:hAnsi="Arial Narrow" w:cs="Arial"/>
          <w:color w:val="333333"/>
          <w:sz w:val="22"/>
          <w:szCs w:val="22"/>
        </w:rPr>
        <w:t>ras en las que los integrantes tengan la calidad de micro, pequeñas o medianas, se preferirá la oferta de aquellos proponentes plurales en los cuáles al menos uno de sus integrantes sea una cooperativa o asociación mutual que cumpla con los criterios de cl</w:t>
      </w:r>
      <w:r w:rsidRPr="00971A24">
        <w:rPr>
          <w:rFonts w:ascii="Arial Narrow" w:hAnsi="Arial Narrow" w:cs="Arial"/>
          <w:color w:val="333333"/>
          <w:sz w:val="22"/>
          <w:szCs w:val="22"/>
        </w:rPr>
        <w:t>asificación empresarial definidos por el Decreto </w:t>
      </w:r>
      <w:hyperlink r:id="rId19" w:anchor="0" w:history="1">
        <w:r w:rsidRPr="00B44091">
          <w:rPr>
            <w:rStyle w:val="Hipervnculo"/>
            <w:rFonts w:ascii="Arial Narrow" w:hAnsi="Arial Narrow" w:cs="Arial"/>
            <w:color w:val="007BFF"/>
            <w:sz w:val="22"/>
            <w:szCs w:val="22"/>
          </w:rPr>
          <w:t>1074 </w:t>
        </w:r>
      </w:hyperlink>
      <w:r w:rsidRPr="00B44091">
        <w:rPr>
          <w:rFonts w:ascii="Arial Narrow" w:hAnsi="Arial Narrow" w:cs="Arial"/>
          <w:color w:val="333333"/>
          <w:sz w:val="22"/>
          <w:szCs w:val="22"/>
        </w:rPr>
        <w:t>de 2015, que sean micro, pequeñas o medianas.</w:t>
      </w:r>
    </w:p>
    <w:p w14:paraId="6BE4E577" w14:textId="77777777" w:rsidR="00323561" w:rsidRPr="00971A24" w:rsidRDefault="00323561" w:rsidP="00CB273B">
      <w:pPr>
        <w:tabs>
          <w:tab w:val="left" w:pos="1041"/>
        </w:tabs>
        <w:ind w:hanging="2"/>
        <w:jc w:val="both"/>
        <w:rPr>
          <w:rFonts w:ascii="Arial Narrow" w:hAnsi="Arial Narrow"/>
          <w:sz w:val="22"/>
          <w:szCs w:val="22"/>
          <w:lang w:val="es-CO"/>
        </w:rPr>
      </w:pPr>
      <w:r w:rsidRPr="00B44091">
        <w:rPr>
          <w:rFonts w:ascii="Arial Narrow" w:hAnsi="Arial Narrow"/>
          <w:sz w:val="22"/>
          <w:szCs w:val="22"/>
          <w:lang w:val="es-CO"/>
        </w:rPr>
        <w:t xml:space="preserve">10. </w:t>
      </w:r>
      <w:r w:rsidRPr="00B44091">
        <w:rPr>
          <w:rFonts w:ascii="Arial Narrow" w:hAnsi="Arial Narrow"/>
          <w:color w:val="333333"/>
          <w:sz w:val="22"/>
          <w:szCs w:val="22"/>
        </w:rPr>
        <w:t xml:space="preserve">Preferir al oferente persona natural o jurídica que acredite, de acuerdo con sus estados financieros o información contable con corte al 31 de diciembre del año anterior, que por lo menos el veinticinco por ciento (25 %) del total de sus pagos fueron realizados a Mipyme, cooperativas o asociaciones mutuales por </w:t>
      </w:r>
      <w:r w:rsidRPr="000F7678">
        <w:rPr>
          <w:rFonts w:ascii="Arial Narrow" w:hAnsi="Arial Narrow"/>
          <w:color w:val="333333"/>
          <w:sz w:val="22"/>
          <w:szCs w:val="22"/>
        </w:rPr>
        <w:t>concepto de proveeduría del oferente, efectuados durante el año anterior, para lo cual el proponente persona natural y contador público; o el representante legal de la persona jurídica y revisor fiscal para las personas obligadas por ley; o del representan</w:t>
      </w:r>
      <w:r w:rsidRPr="001E7032">
        <w:rPr>
          <w:rFonts w:ascii="Arial Narrow" w:hAnsi="Arial Narrow"/>
          <w:color w:val="333333"/>
          <w:sz w:val="22"/>
          <w:szCs w:val="22"/>
        </w:rPr>
        <w:t>te legal de la persona jurídica y contador público, según corresponda, entregará un certificado expedido bajo la gravedad de juramento, en el que conste que por lo menos el veinticinco por ciento (25%) del total de pagos fueron realizados a Mipyme, coopera</w:t>
      </w:r>
      <w:r w:rsidRPr="00971A24">
        <w:rPr>
          <w:rFonts w:ascii="Arial Narrow" w:hAnsi="Arial Narrow"/>
          <w:color w:val="333333"/>
          <w:sz w:val="22"/>
          <w:szCs w:val="22"/>
        </w:rPr>
        <w:t>tivas o asociaciones mutuales.</w:t>
      </w:r>
    </w:p>
    <w:p w14:paraId="47440024" w14:textId="77777777" w:rsidR="00323561" w:rsidRPr="00035AA5" w:rsidRDefault="00323561" w:rsidP="00CB273B">
      <w:pPr>
        <w:pStyle w:val="NormalWeb"/>
        <w:shd w:val="clear" w:color="auto" w:fill="FFFFFF"/>
        <w:jc w:val="both"/>
        <w:rPr>
          <w:rFonts w:ascii="Arial Narrow" w:hAnsi="Arial Narrow" w:cs="Arial"/>
          <w:color w:val="333333"/>
          <w:sz w:val="22"/>
          <w:szCs w:val="22"/>
        </w:rPr>
      </w:pPr>
      <w:r w:rsidRPr="00035AA5">
        <w:rPr>
          <w:rFonts w:ascii="Arial Narrow" w:hAnsi="Arial Narrow" w:cs="Arial"/>
          <w:color w:val="333333"/>
          <w:sz w:val="22"/>
          <w:szCs w:val="22"/>
        </w:rPr>
        <w:t>Igualmente, cuando la oferta es presentada por un proponente plural se preferirá a este siempre que:</w:t>
      </w:r>
    </w:p>
    <w:p w14:paraId="16C62CF0" w14:textId="77777777" w:rsidR="00323561" w:rsidRPr="00623846" w:rsidRDefault="00323561" w:rsidP="00CB273B">
      <w:pPr>
        <w:pStyle w:val="NormalWeb"/>
        <w:shd w:val="clear" w:color="auto" w:fill="FFFFFF"/>
        <w:jc w:val="both"/>
        <w:rPr>
          <w:rFonts w:ascii="Arial Narrow" w:hAnsi="Arial Narrow" w:cs="Arial"/>
          <w:color w:val="333333"/>
          <w:sz w:val="22"/>
          <w:szCs w:val="22"/>
        </w:rPr>
      </w:pPr>
      <w:r w:rsidRPr="004E06D6">
        <w:rPr>
          <w:rFonts w:ascii="Arial Narrow" w:hAnsi="Arial Narrow" w:cs="Arial"/>
          <w:color w:val="333333"/>
          <w:sz w:val="22"/>
          <w:szCs w:val="22"/>
        </w:rPr>
        <w:t>10.1. Esté conformado por al menos una Mipyme, cooperativa o asociación mutual que tenga una participación de por lo menos e</w:t>
      </w:r>
      <w:r w:rsidRPr="00895FA8">
        <w:rPr>
          <w:rFonts w:ascii="Arial Narrow" w:hAnsi="Arial Narrow" w:cs="Arial"/>
          <w:color w:val="333333"/>
          <w:sz w:val="22"/>
          <w:szCs w:val="22"/>
        </w:rPr>
        <w:t>l veinticinco por ciento (25%) en el proponente plural, para lo cual se presentará el documento de conformación del proponente plural y, además, ese integrante acredite la condición de Mipyme, cooperativa o asociación mutual en los términos del numeral 8 d</w:t>
      </w:r>
      <w:r w:rsidRPr="00623846">
        <w:rPr>
          <w:rFonts w:ascii="Arial Narrow" w:hAnsi="Arial Narrow" w:cs="Arial"/>
          <w:color w:val="333333"/>
          <w:sz w:val="22"/>
          <w:szCs w:val="22"/>
        </w:rPr>
        <w:t>el presente artículo;</w:t>
      </w:r>
    </w:p>
    <w:p w14:paraId="4BB6AE15" w14:textId="77777777" w:rsidR="00323561" w:rsidRPr="00CD279A" w:rsidRDefault="00323561" w:rsidP="00CB273B">
      <w:pPr>
        <w:pStyle w:val="NormalWeb"/>
        <w:shd w:val="clear" w:color="auto" w:fill="FFFFFF"/>
        <w:jc w:val="both"/>
        <w:rPr>
          <w:rFonts w:ascii="Arial Narrow" w:hAnsi="Arial Narrow" w:cs="Arial"/>
          <w:color w:val="333333"/>
          <w:sz w:val="22"/>
          <w:szCs w:val="22"/>
        </w:rPr>
      </w:pPr>
      <w:r w:rsidRPr="00CD279A">
        <w:rPr>
          <w:rFonts w:ascii="Arial Narrow" w:hAnsi="Arial Narrow" w:cs="Arial"/>
          <w:color w:val="333333"/>
          <w:sz w:val="22"/>
          <w:szCs w:val="22"/>
        </w:rPr>
        <w:t>10.2. La Mipyme, cooperativa o asociación mutual aporte mínimo el veinticinco por ciento (25 %) de la experiencia acreditada en la oferta; y</w:t>
      </w:r>
    </w:p>
    <w:p w14:paraId="3A412CA1" w14:textId="77777777" w:rsidR="00323561" w:rsidRPr="003A294E" w:rsidRDefault="00323561" w:rsidP="00CB273B">
      <w:pPr>
        <w:pStyle w:val="NormalWeb"/>
        <w:shd w:val="clear" w:color="auto" w:fill="FFFFFF"/>
        <w:jc w:val="both"/>
        <w:rPr>
          <w:rFonts w:ascii="Arial Narrow" w:hAnsi="Arial Narrow" w:cs="Arial"/>
          <w:color w:val="333333"/>
          <w:sz w:val="22"/>
          <w:szCs w:val="22"/>
        </w:rPr>
      </w:pPr>
      <w:r w:rsidRPr="003A294E">
        <w:rPr>
          <w:rFonts w:ascii="Arial Narrow" w:hAnsi="Arial Narrow" w:cs="Arial"/>
          <w:color w:val="333333"/>
          <w:sz w:val="22"/>
          <w:szCs w:val="22"/>
        </w:rPr>
        <w:t> 10.3. Ni la Mipyme,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7159DD86" w14:textId="77777777" w:rsidR="00323561" w:rsidRPr="00B44091" w:rsidRDefault="00323561" w:rsidP="00CB273B">
      <w:pPr>
        <w:pStyle w:val="NormalWeb"/>
        <w:shd w:val="clear" w:color="auto" w:fill="FFFFFF"/>
        <w:jc w:val="both"/>
        <w:rPr>
          <w:rFonts w:ascii="Arial Narrow" w:hAnsi="Arial Narrow" w:cs="Arial"/>
          <w:color w:val="333333"/>
          <w:sz w:val="22"/>
          <w:szCs w:val="22"/>
        </w:rPr>
      </w:pPr>
      <w:r w:rsidRPr="009176B9">
        <w:rPr>
          <w:rFonts w:ascii="Arial Narrow" w:hAnsi="Arial Narrow" w:cs="Arial"/>
          <w:color w:val="333333"/>
          <w:sz w:val="22"/>
          <w:szCs w:val="22"/>
        </w:rPr>
        <w:t>En el evento en que el empate se presente entre proponentes plurales, que cumplan con los requisitos de los incisos anteriores, cuyos integrantes estén conformados únicamente por cooperativas y asociaciones mutuales que tengan la calidad de grandes empresas</w:t>
      </w:r>
      <w:r w:rsidRPr="002E1BE6">
        <w:rPr>
          <w:rFonts w:ascii="Arial Narrow" w:hAnsi="Arial Narrow" w:cs="Arial"/>
          <w:color w:val="333333"/>
          <w:sz w:val="22"/>
          <w:szCs w:val="22"/>
        </w:rPr>
        <w:t xml:space="preserve"> junto con otras en las que los integrantes tengan la calidad de micro, pequeñas o medianas, se preferirá la oferta de aquellos proponentes plurales en los cuales al menos uno de sus integrantes sea una cooperativa o asociación mutual que cumpla con los cr</w:t>
      </w:r>
      <w:r w:rsidRPr="00F104BD">
        <w:rPr>
          <w:rFonts w:ascii="Arial Narrow" w:hAnsi="Arial Narrow" w:cs="Arial"/>
          <w:color w:val="333333"/>
          <w:sz w:val="22"/>
          <w:szCs w:val="22"/>
        </w:rPr>
        <w:t>iterios de clasificación empresarial definidos por el Decreto </w:t>
      </w:r>
      <w:hyperlink r:id="rId20" w:anchor="0" w:history="1">
        <w:r w:rsidRPr="00B44091">
          <w:rPr>
            <w:rStyle w:val="Hipervnculo"/>
            <w:rFonts w:ascii="Arial Narrow" w:hAnsi="Arial Narrow" w:cs="Arial"/>
            <w:color w:val="007BFF"/>
            <w:sz w:val="22"/>
            <w:szCs w:val="22"/>
          </w:rPr>
          <w:t>1074 </w:t>
        </w:r>
      </w:hyperlink>
      <w:r w:rsidRPr="00B44091">
        <w:rPr>
          <w:rFonts w:ascii="Arial Narrow" w:hAnsi="Arial Narrow" w:cs="Arial"/>
          <w:color w:val="333333"/>
          <w:sz w:val="22"/>
          <w:szCs w:val="22"/>
        </w:rPr>
        <w:t>de 2015, que sean micro, pequeñas o medianas.</w:t>
      </w:r>
    </w:p>
    <w:p w14:paraId="1F9450FF" w14:textId="77777777" w:rsidR="00323561" w:rsidRPr="00B44091" w:rsidRDefault="00323561" w:rsidP="00CB273B">
      <w:pPr>
        <w:pStyle w:val="NormalWeb"/>
        <w:shd w:val="clear" w:color="auto" w:fill="FFFFFF"/>
        <w:jc w:val="both"/>
        <w:rPr>
          <w:rFonts w:ascii="Arial Narrow" w:hAnsi="Arial Narrow" w:cs="Arial"/>
          <w:color w:val="333333"/>
          <w:sz w:val="22"/>
          <w:szCs w:val="22"/>
        </w:rPr>
      </w:pPr>
      <w:r w:rsidRPr="00B44091">
        <w:rPr>
          <w:rFonts w:ascii="Arial Narrow" w:eastAsia="Arial Narrow" w:hAnsi="Arial Narrow" w:cs="Arial Narrow"/>
          <w:color w:val="000000"/>
          <w:sz w:val="22"/>
          <w:szCs w:val="22"/>
        </w:rPr>
        <w:t xml:space="preserve">11. Preferir las empresas reconocidas y establecidas como Sociedad de Beneficio e Interés Colectivo o Sociedad BIC, del segmento MIPYMES. </w:t>
      </w:r>
      <w:r w:rsidRPr="000F7678">
        <w:rPr>
          <w:rFonts w:ascii="Arial Narrow" w:hAnsi="Arial Narrow" w:cs="Arial"/>
          <w:color w:val="333333"/>
          <w:sz w:val="22"/>
          <w:szCs w:val="22"/>
        </w:rPr>
        <w:t>para lo cual se presentará el certificado de existencia y representación legal en el que conste el cumplimiento a los requisitos del artículo </w:t>
      </w:r>
      <w:hyperlink r:id="rId21" w:anchor="2" w:history="1">
        <w:r w:rsidRPr="00B44091">
          <w:rPr>
            <w:rStyle w:val="Hipervnculo"/>
            <w:rFonts w:ascii="Arial Narrow" w:hAnsi="Arial Narrow" w:cs="Arial"/>
            <w:color w:val="007BFF"/>
            <w:sz w:val="22"/>
            <w:szCs w:val="22"/>
          </w:rPr>
          <w:t>2 </w:t>
        </w:r>
      </w:hyperlink>
      <w:r w:rsidRPr="00B44091">
        <w:rPr>
          <w:rFonts w:ascii="Arial Narrow" w:hAnsi="Arial Narrow" w:cs="Arial"/>
          <w:color w:val="333333"/>
          <w:sz w:val="22"/>
          <w:szCs w:val="22"/>
        </w:rPr>
        <w:t>de la Ley 1901 de 2018, o la norma que la modifique o la sustituya. Asimismo, acreditará la condición de Mipyme en los términos del numeral 8 del presente artículo.</w:t>
      </w:r>
    </w:p>
    <w:p w14:paraId="17F40F18" w14:textId="77777777" w:rsidR="00323561" w:rsidRPr="000F7678" w:rsidRDefault="00323561" w:rsidP="00CB273B">
      <w:pPr>
        <w:pStyle w:val="NormalWeb"/>
        <w:shd w:val="clear" w:color="auto" w:fill="FFFFFF"/>
        <w:jc w:val="both"/>
        <w:rPr>
          <w:rFonts w:ascii="Arial Narrow" w:hAnsi="Arial Narrow" w:cs="Arial"/>
          <w:color w:val="333333"/>
          <w:sz w:val="22"/>
          <w:szCs w:val="22"/>
        </w:rPr>
      </w:pPr>
      <w:r w:rsidRPr="00B44091">
        <w:rPr>
          <w:rFonts w:ascii="Arial Narrow" w:hAnsi="Arial Narrow" w:cs="Arial"/>
          <w:color w:val="333333"/>
          <w:sz w:val="22"/>
          <w:szCs w:val="22"/>
        </w:rPr>
        <w:t>Tratándose de proponentes plurales, se preferirá la oferta cuando cada uno de los integrantes acredite las condiciones señaladas en el inciso anterior de este numeral.</w:t>
      </w:r>
    </w:p>
    <w:p w14:paraId="08F3D800" w14:textId="77777777" w:rsidR="00323561" w:rsidRPr="00120140"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color w:val="000000"/>
          <w:sz w:val="22"/>
          <w:szCs w:val="22"/>
        </w:rPr>
      </w:pPr>
      <w:r w:rsidRPr="001E7032">
        <w:rPr>
          <w:rFonts w:ascii="Arial Narrow" w:eastAsia="Arial Narrow" w:hAnsi="Arial Narrow" w:cs="Arial Narrow"/>
          <w:color w:val="000000"/>
          <w:sz w:val="22"/>
          <w:szCs w:val="22"/>
        </w:rPr>
        <w:t>12.-</w:t>
      </w:r>
      <w:r w:rsidRPr="00971A24">
        <w:rPr>
          <w:rFonts w:ascii="Arial Narrow" w:hAnsi="Arial Narrow"/>
          <w:sz w:val="22"/>
          <w:szCs w:val="22"/>
        </w:rPr>
        <w:t xml:space="preserve"> </w:t>
      </w:r>
      <w:r w:rsidRPr="00120140">
        <w:rPr>
          <w:rFonts w:ascii="Arial Narrow" w:eastAsia="Arial Narrow" w:hAnsi="Arial Narrow" w:cs="Arial Narrow"/>
          <w:color w:val="000000"/>
          <w:sz w:val="22"/>
          <w:szCs w:val="22"/>
        </w:rPr>
        <w:t>Utilizar un método aleatorio para seleccionar el oferente, el cual consistirá en un sorteo a través de balotas.</w:t>
      </w:r>
    </w:p>
    <w:p w14:paraId="0DB22808" w14:textId="77777777" w:rsidR="00323561" w:rsidRPr="00035AA5"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color w:val="000000"/>
          <w:sz w:val="22"/>
          <w:szCs w:val="22"/>
        </w:rPr>
      </w:pPr>
    </w:p>
    <w:p w14:paraId="06B67EF2" w14:textId="77777777" w:rsidR="00323561" w:rsidRPr="00895FA8"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4E06D6">
        <w:rPr>
          <w:rFonts w:ascii="Arial Narrow" w:hAnsi="Arial Narrow"/>
          <w:sz w:val="22"/>
          <w:szCs w:val="22"/>
        </w:rPr>
        <w:t>De la aplicación de los factores de desempate y su análisis frente a cada una de las propuestas que se encuentren en esta situación, se dejará constancia en el informe final de verificación y evaluación. Si continúa el empate éste se dirimirá e</w:t>
      </w:r>
      <w:r w:rsidRPr="00895FA8">
        <w:rPr>
          <w:rFonts w:ascii="Arial Narrow" w:hAnsi="Arial Narrow"/>
          <w:sz w:val="22"/>
          <w:szCs w:val="22"/>
        </w:rPr>
        <w:t xml:space="preserve">ntre los proponentes que estuvieron en igualdad de condiciones, mediante sorteo de balota que se efectúe en el momento de la sesión de la adjudicación. </w:t>
      </w:r>
    </w:p>
    <w:p w14:paraId="2230BAB2" w14:textId="77777777" w:rsidR="00323561" w:rsidRPr="00623846"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4276FBA8" w14:textId="77777777" w:rsidR="00323561" w:rsidRPr="002E1BE6"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b/>
          <w:sz w:val="22"/>
          <w:szCs w:val="22"/>
        </w:rPr>
      </w:pPr>
      <w:r w:rsidRPr="00CD279A">
        <w:rPr>
          <w:rFonts w:ascii="Arial Narrow" w:hAnsi="Arial Narrow"/>
          <w:sz w:val="22"/>
          <w:szCs w:val="22"/>
        </w:rPr>
        <w:t>Para el efecto, la Entidad publicará un aviso en la plataforma del Secop II, en el que se indicará fec</w:t>
      </w:r>
      <w:r w:rsidRPr="003A294E">
        <w:rPr>
          <w:rFonts w:ascii="Arial Narrow" w:hAnsi="Arial Narrow"/>
          <w:sz w:val="22"/>
          <w:szCs w:val="22"/>
        </w:rPr>
        <w:t>ha y hora, citando a los proponentes que se encuentren en esta situación, para llevar a cabo el desempate. Para participar en el sorteo, el proponente deberá acreditar la condición de representante legal o de persona autorizada según escrito conferido para</w:t>
      </w:r>
      <w:r w:rsidRPr="009176B9">
        <w:rPr>
          <w:rFonts w:ascii="Arial Narrow" w:hAnsi="Arial Narrow"/>
          <w:sz w:val="22"/>
          <w:szCs w:val="22"/>
        </w:rPr>
        <w:t xml:space="preserve"> tal fin. La inasistencia al sorteo de algún proponente no impedirá la realización del mismo, caso en el cual tomará su lugar otro de los oferentes, o un funcionario de la Entidad.</w:t>
      </w:r>
    </w:p>
    <w:p w14:paraId="69A13053" w14:textId="77777777" w:rsidR="00323561" w:rsidRPr="00F104BD"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67C7C740" w14:textId="77777777" w:rsidR="00323561" w:rsidRPr="00916889"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r w:rsidRPr="00916889">
        <w:rPr>
          <w:rFonts w:ascii="Arial Narrow" w:eastAsia="Arial Narrow" w:hAnsi="Arial Narrow" w:cs="Arial Narrow"/>
          <w:sz w:val="22"/>
          <w:szCs w:val="22"/>
        </w:rPr>
        <w:t xml:space="preserve">Las reglas del sorteo por balotas será la siguiente: </w:t>
      </w:r>
    </w:p>
    <w:p w14:paraId="7633E00D" w14:textId="77777777" w:rsidR="00323561" w:rsidRPr="00916889"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3F2751F4" w14:textId="77777777" w:rsidR="00323561" w:rsidRPr="0097085C" w:rsidRDefault="00323561" w:rsidP="00CB273B">
      <w:pPr>
        <w:pStyle w:val="Default"/>
        <w:jc w:val="both"/>
        <w:rPr>
          <w:rFonts w:ascii="Arial Narrow" w:hAnsi="Arial Narrow"/>
          <w:sz w:val="22"/>
          <w:szCs w:val="22"/>
          <w:lang w:eastAsia="es-CO"/>
        </w:rPr>
      </w:pPr>
      <w:r w:rsidRPr="00AE2CC4">
        <w:rPr>
          <w:rFonts w:ascii="Arial Narrow" w:hAnsi="Arial Narrow"/>
          <w:b/>
          <w:bCs/>
          <w:sz w:val="22"/>
          <w:szCs w:val="22"/>
          <w:lang w:eastAsia="es-CO"/>
        </w:rPr>
        <w:t xml:space="preserve">Primera ronda: </w:t>
      </w:r>
    </w:p>
    <w:p w14:paraId="627FC199" w14:textId="77777777" w:rsidR="00323561" w:rsidRPr="00B0649E" w:rsidRDefault="00323561" w:rsidP="00CB273B">
      <w:pPr>
        <w:autoSpaceDE w:val="0"/>
        <w:autoSpaceDN w:val="0"/>
        <w:adjustRightInd w:val="0"/>
        <w:jc w:val="both"/>
        <w:rPr>
          <w:rFonts w:ascii="Arial Narrow" w:hAnsi="Arial Narrow"/>
          <w:color w:val="000000"/>
          <w:sz w:val="22"/>
          <w:szCs w:val="22"/>
          <w:lang w:val="es-CO" w:eastAsia="es-CO"/>
        </w:rPr>
      </w:pPr>
      <w:r w:rsidRPr="003F5984">
        <w:rPr>
          <w:rFonts w:ascii="Arial Narrow" w:hAnsi="Arial Narrow"/>
          <w:color w:val="000000"/>
          <w:sz w:val="22"/>
          <w:szCs w:val="22"/>
          <w:lang w:val="es-CO" w:eastAsia="es-CO"/>
        </w:rPr>
        <w:t>-Se</w:t>
      </w:r>
      <w:r w:rsidRPr="00B0649E">
        <w:rPr>
          <w:rFonts w:ascii="Arial Narrow" w:hAnsi="Arial Narrow"/>
          <w:color w:val="000000"/>
          <w:sz w:val="22"/>
          <w:szCs w:val="22"/>
          <w:lang w:val="es-CO" w:eastAsia="es-CO"/>
        </w:rPr>
        <w:t xml:space="preserve"> incorporan en una bolsa balotas, identificadas con un número igual al número de proponentes que se encuentren en condición de empatados (1, 2, 3,4 etc.). </w:t>
      </w:r>
    </w:p>
    <w:p w14:paraId="5A33011E" w14:textId="77777777" w:rsidR="00323561" w:rsidRPr="003B70ED" w:rsidRDefault="00323561" w:rsidP="00CB273B">
      <w:pPr>
        <w:widowControl w:val="0"/>
        <w:pBdr>
          <w:top w:val="nil"/>
          <w:left w:val="nil"/>
          <w:bottom w:val="nil"/>
          <w:right w:val="nil"/>
          <w:between w:val="nil"/>
        </w:pBdr>
        <w:tabs>
          <w:tab w:val="left" w:pos="538"/>
        </w:tabs>
        <w:ind w:right="126"/>
        <w:jc w:val="both"/>
        <w:rPr>
          <w:rFonts w:ascii="Arial Narrow" w:hAnsi="Arial Narrow"/>
          <w:color w:val="000000"/>
          <w:sz w:val="22"/>
          <w:szCs w:val="22"/>
          <w:lang w:val="es-CO" w:eastAsia="es-CO"/>
        </w:rPr>
      </w:pPr>
      <w:r w:rsidRPr="009A63EC">
        <w:rPr>
          <w:rFonts w:ascii="Arial Narrow" w:hAnsi="Arial Narrow"/>
          <w:color w:val="000000"/>
          <w:sz w:val="22"/>
          <w:szCs w:val="22"/>
          <w:lang w:val="es-CO" w:eastAsia="es-CO"/>
        </w:rPr>
        <w:t>- Teniendo en cuenta el número de oferta que se asigna a cada proponente en el cierre del proceso de</w:t>
      </w:r>
      <w:r w:rsidRPr="003B70ED">
        <w:rPr>
          <w:rFonts w:ascii="Arial Narrow" w:hAnsi="Arial Narrow"/>
          <w:color w:val="000000"/>
          <w:sz w:val="22"/>
          <w:szCs w:val="22"/>
          <w:lang w:val="es-CO" w:eastAsia="es-CO"/>
        </w:rPr>
        <w:t xml:space="preserve"> selección (oferta 1, oferta 2, etc.), el que se encuentre en condición de empate sacará una de las balotas y con el número participará en la segunda ronda.</w:t>
      </w:r>
    </w:p>
    <w:p w14:paraId="71BEC35F" w14:textId="77777777" w:rsidR="00323561" w:rsidRPr="00940EE4"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3E5A0DCC" w14:textId="77777777" w:rsidR="00323561" w:rsidRPr="0068587B" w:rsidRDefault="00323561" w:rsidP="00CB273B">
      <w:pPr>
        <w:autoSpaceDE w:val="0"/>
        <w:autoSpaceDN w:val="0"/>
        <w:adjustRightInd w:val="0"/>
        <w:jc w:val="both"/>
        <w:rPr>
          <w:rFonts w:ascii="Arial Narrow" w:hAnsi="Arial Narrow"/>
          <w:color w:val="000000"/>
          <w:sz w:val="22"/>
          <w:szCs w:val="22"/>
          <w:lang w:val="es-CO" w:eastAsia="es-CO"/>
        </w:rPr>
      </w:pPr>
      <w:r w:rsidRPr="0068587B">
        <w:rPr>
          <w:rFonts w:ascii="Arial Narrow" w:hAnsi="Arial Narrow"/>
          <w:b/>
          <w:bCs/>
          <w:color w:val="000000"/>
          <w:sz w:val="22"/>
          <w:szCs w:val="22"/>
          <w:lang w:val="es-CO" w:eastAsia="es-CO"/>
        </w:rPr>
        <w:t>Segunda ronda</w:t>
      </w:r>
      <w:r w:rsidRPr="0068587B">
        <w:rPr>
          <w:rFonts w:ascii="Arial Narrow" w:hAnsi="Arial Narrow"/>
          <w:color w:val="000000"/>
          <w:sz w:val="22"/>
          <w:szCs w:val="22"/>
          <w:lang w:val="es-CO" w:eastAsia="es-CO"/>
        </w:rPr>
        <w:t xml:space="preserve">: </w:t>
      </w:r>
    </w:p>
    <w:p w14:paraId="1FD00F5F" w14:textId="77777777" w:rsidR="00323561" w:rsidRPr="00274790" w:rsidRDefault="00323561" w:rsidP="00CB273B">
      <w:pPr>
        <w:autoSpaceDE w:val="0"/>
        <w:autoSpaceDN w:val="0"/>
        <w:adjustRightInd w:val="0"/>
        <w:jc w:val="both"/>
        <w:rPr>
          <w:rFonts w:ascii="Arial Narrow" w:hAnsi="Arial Narrow"/>
          <w:color w:val="000000"/>
          <w:sz w:val="22"/>
          <w:szCs w:val="22"/>
          <w:lang w:val="es-CO" w:eastAsia="es-CO"/>
        </w:rPr>
      </w:pPr>
      <w:r w:rsidRPr="00274790">
        <w:rPr>
          <w:rFonts w:ascii="Arial Narrow" w:hAnsi="Arial Narrow"/>
          <w:color w:val="000000"/>
          <w:sz w:val="22"/>
          <w:szCs w:val="22"/>
          <w:lang w:val="es-CO" w:eastAsia="es-CO"/>
        </w:rPr>
        <w:t xml:space="preserve">- Igual que en la primera ronda, se incorporan en una bolsa balotas, identificadas con un número igual al número de proponentes que se encuentren en condición de empatados (1, 2, 3,4 etc.). </w:t>
      </w:r>
    </w:p>
    <w:p w14:paraId="0BEA7533" w14:textId="77777777" w:rsidR="00323561" w:rsidRPr="008E6B6E" w:rsidRDefault="00323561" w:rsidP="00CB273B">
      <w:pPr>
        <w:autoSpaceDE w:val="0"/>
        <w:autoSpaceDN w:val="0"/>
        <w:adjustRightInd w:val="0"/>
        <w:jc w:val="both"/>
        <w:rPr>
          <w:rFonts w:ascii="Arial Narrow" w:hAnsi="Arial Narrow"/>
          <w:color w:val="000000"/>
          <w:sz w:val="22"/>
          <w:szCs w:val="22"/>
          <w:lang w:val="es-CO" w:eastAsia="es-CO"/>
        </w:rPr>
      </w:pPr>
      <w:r w:rsidRPr="000C6686">
        <w:rPr>
          <w:rFonts w:ascii="Arial Narrow" w:hAnsi="Arial Narrow"/>
          <w:color w:val="000000"/>
          <w:sz w:val="22"/>
          <w:szCs w:val="22"/>
          <w:lang w:val="es-CO" w:eastAsia="es-CO"/>
        </w:rPr>
        <w:t>- El oferente que haya obtenido el número uno en la primera ronda, será el primero en sacar la balota con el número que lo identificará en esta seg</w:t>
      </w:r>
      <w:r w:rsidRPr="008E6B6E">
        <w:rPr>
          <w:rFonts w:ascii="Arial Narrow" w:hAnsi="Arial Narrow"/>
          <w:color w:val="000000"/>
          <w:sz w:val="22"/>
          <w:szCs w:val="22"/>
          <w:lang w:val="es-CO" w:eastAsia="es-CO"/>
        </w:rPr>
        <w:t xml:space="preserve">unda ronda y así sucesivamente procederán los demás proponentes. </w:t>
      </w:r>
    </w:p>
    <w:p w14:paraId="3C9ED628" w14:textId="77777777" w:rsidR="00323561" w:rsidRPr="004442CD"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r w:rsidRPr="00063FD5">
        <w:rPr>
          <w:rFonts w:ascii="Arial Narrow" w:hAnsi="Arial Narrow"/>
          <w:color w:val="000000"/>
          <w:sz w:val="22"/>
          <w:szCs w:val="22"/>
          <w:lang w:val="es-CO" w:eastAsia="es-CO"/>
        </w:rPr>
        <w:t>- El proponente que, en la segunda ronda, saque la balota con el número uno (1), será quien ocupe el primer puesto en el orden de elegibilidad y de manera sucesiva (2</w:t>
      </w:r>
      <w:r w:rsidRPr="00A64481">
        <w:rPr>
          <w:rFonts w:ascii="Arial Narrow" w:hAnsi="Arial Narrow"/>
          <w:color w:val="000000"/>
          <w:sz w:val="22"/>
          <w:szCs w:val="22"/>
          <w:lang w:val="es-CO" w:eastAsia="es-CO"/>
        </w:rPr>
        <w:t>, 3,4, etc.) hasta obtener el orden de elegibilidad</w:t>
      </w:r>
      <w:r w:rsidRPr="0099543B">
        <w:rPr>
          <w:rFonts w:ascii="Arial Narrow" w:hAnsi="Arial Narrow"/>
          <w:color w:val="000000"/>
          <w:sz w:val="20"/>
          <w:szCs w:val="20"/>
          <w:lang w:val="es-CO" w:eastAsia="es-CO"/>
        </w:rPr>
        <w:t>.</w:t>
      </w:r>
    </w:p>
    <w:p w14:paraId="348A91F3" w14:textId="77777777" w:rsidR="00323561" w:rsidRPr="001F777A" w:rsidRDefault="00323561" w:rsidP="005B3E32">
      <w:pPr>
        <w:pStyle w:val="Textoindependiente"/>
        <w:tabs>
          <w:tab w:val="left" w:pos="426"/>
        </w:tabs>
        <w:ind w:right="51"/>
        <w:jc w:val="both"/>
        <w:rPr>
          <w:rFonts w:ascii="Arial Narrow" w:eastAsia="Arial Narrow" w:hAnsi="Arial Narrow" w:cs="Arial Narrow"/>
          <w:sz w:val="22"/>
          <w:szCs w:val="22"/>
        </w:rPr>
      </w:pPr>
      <w:r w:rsidRPr="001F777A">
        <w:rPr>
          <w:rFonts w:ascii="Arial Narrow" w:eastAsia="Arial Narrow" w:hAnsi="Arial Narrow" w:cs="Arial Narrow"/>
          <w:sz w:val="22"/>
          <w:szCs w:val="22"/>
        </w:rPr>
        <w:t>Nota: (Sujeto a cambio según criterio del ordenador del gasto).</w:t>
      </w:r>
    </w:p>
    <w:p w14:paraId="094F58EB" w14:textId="77777777" w:rsidR="00323561" w:rsidRPr="00224CED"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4B2440">
        <w:rPr>
          <w:rFonts w:ascii="Arial Narrow" w:hAnsi="Arial Narrow"/>
          <w:sz w:val="22"/>
          <w:szCs w:val="22"/>
        </w:rPr>
        <w:t>Nota 1.- De conformidad con los parágrafos primero y segundo del artículo 35 de la Ley 2069. Los factores de desempate serán aplicables en</w:t>
      </w:r>
      <w:r w:rsidRPr="009E5EF6">
        <w:rPr>
          <w:rFonts w:ascii="Arial Narrow" w:hAnsi="Arial Narrow"/>
          <w:sz w:val="22"/>
          <w:szCs w:val="22"/>
        </w:rPr>
        <w:t xml:space="preserve"> el caso de las cooperativas y asociaciones mutuales que cumplan con los criterios de clasificación empresarial, definidos por el Decreto</w:t>
      </w:r>
      <w:r w:rsidRPr="00224CED">
        <w:rPr>
          <w:rFonts w:ascii="Arial Narrow" w:hAnsi="Arial Narrow"/>
          <w:sz w:val="22"/>
          <w:szCs w:val="22"/>
        </w:rPr>
        <w:t xml:space="preserve"> 957 de 2019, priorizando aquellas que sean micro, pequeñas o medianas. </w:t>
      </w:r>
    </w:p>
    <w:p w14:paraId="4412E77E" w14:textId="77777777" w:rsidR="00323561" w:rsidRPr="008811C2"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2447A87D" w14:textId="77777777" w:rsidR="00323561" w:rsidRPr="0046677A"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FA4591">
        <w:rPr>
          <w:rFonts w:ascii="Arial Narrow" w:hAnsi="Arial Narrow"/>
          <w:sz w:val="22"/>
          <w:szCs w:val="22"/>
        </w:rPr>
        <w:t>Nota 2.- Para los criterios enunciados que involucren la vinculación de capital humano, el oferente deberá acreditar una antigüedad igual o mayor a un año. Para los casos de constitu</w:t>
      </w:r>
      <w:r w:rsidRPr="0046677A">
        <w:rPr>
          <w:rFonts w:ascii="Arial Narrow" w:hAnsi="Arial Narrow"/>
          <w:sz w:val="22"/>
          <w:szCs w:val="22"/>
        </w:rPr>
        <w:t xml:space="preserve">ción inferior a un año se tendrá en cuenta a aquellos trabajadores que hayan estado vinculados desde el momento de constitución de esta. </w:t>
      </w:r>
    </w:p>
    <w:p w14:paraId="6C178379" w14:textId="77777777" w:rsidR="00323561" w:rsidRPr="005746DB"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5D1B9E69" w14:textId="77777777" w:rsidR="00323561" w:rsidRPr="00B44091"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240F82">
        <w:rPr>
          <w:rFonts w:ascii="Arial Narrow" w:hAnsi="Arial Narrow"/>
          <w:sz w:val="22"/>
          <w:szCs w:val="22"/>
        </w:rPr>
        <w:t>Nota 3.- Para la acreditación del primer factor de desempate</w:t>
      </w:r>
      <w:r w:rsidRPr="00B44091">
        <w:rPr>
          <w:rStyle w:val="Refdenotaalpie"/>
          <w:rFonts w:ascii="Arial Narrow" w:hAnsi="Arial Narrow"/>
          <w:sz w:val="22"/>
          <w:szCs w:val="22"/>
        </w:rPr>
        <w:footnoteReference w:id="6"/>
      </w:r>
      <w:r w:rsidRPr="00B44091">
        <w:rPr>
          <w:rFonts w:ascii="Arial Narrow" w:hAnsi="Arial Narrow"/>
          <w:sz w:val="22"/>
          <w:szCs w:val="22"/>
        </w:rPr>
        <w:t xml:space="preserve">, se deberá tener en cuenta lo siguiente: </w:t>
      </w:r>
    </w:p>
    <w:p w14:paraId="0798F9E4" w14:textId="77777777" w:rsidR="00323561" w:rsidRPr="000F7678"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12B747D8" w14:textId="77777777" w:rsidR="00323561" w:rsidRPr="001E7032"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1E7032">
        <w:rPr>
          <w:rFonts w:ascii="Arial Narrow" w:hAnsi="Arial Narrow"/>
          <w:sz w:val="22"/>
          <w:szCs w:val="22"/>
        </w:rPr>
        <w:t xml:space="preserve">Lo establecido en el Decreto 1082 de 2015, referente a INCENTIVOS EN LA CONTRATACIÓN PÚBLICA: </w:t>
      </w:r>
    </w:p>
    <w:p w14:paraId="1C4BDCCC" w14:textId="77777777" w:rsidR="00323561" w:rsidRPr="00971A24"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256241D9" w14:textId="77777777" w:rsidR="00323561" w:rsidRPr="00B44091" w:rsidRDefault="00323561" w:rsidP="00CB273B">
      <w:pPr>
        <w:pStyle w:val="NormalWeb"/>
        <w:shd w:val="clear" w:color="auto" w:fill="FFFFFF"/>
        <w:spacing w:before="0" w:beforeAutospacing="0" w:after="0" w:afterAutospacing="0"/>
        <w:jc w:val="both"/>
        <w:rPr>
          <w:rFonts w:ascii="Arial Narrow" w:hAnsi="Arial Narrow" w:cs="Arial"/>
          <w:i/>
          <w:color w:val="333333"/>
          <w:sz w:val="22"/>
          <w:szCs w:val="22"/>
        </w:rPr>
      </w:pPr>
      <w:r w:rsidRPr="00035AA5">
        <w:rPr>
          <w:rStyle w:val="nfasis"/>
          <w:rFonts w:ascii="Arial Narrow" w:hAnsi="Arial Narrow"/>
          <w:b/>
          <w:bCs/>
          <w:color w:val="333333"/>
          <w:sz w:val="22"/>
          <w:szCs w:val="22"/>
        </w:rPr>
        <w:t>Artículo 2.2.1.2.4.2.9. Puntaje para la promoción de la industria nacional en los Procesos de Contratación de servicios. </w:t>
      </w:r>
      <w:hyperlink r:id="rId22" w:tgtFrame="_blank" w:history="1">
        <w:r w:rsidRPr="00B44091">
          <w:rPr>
            <w:rStyle w:val="Hipervnculo"/>
            <w:rFonts w:ascii="Arial Narrow" w:hAnsi="Arial Narrow"/>
            <w:b/>
            <w:bCs/>
            <w:i/>
            <w:iCs/>
            <w:color w:val="008E65"/>
            <w:sz w:val="22"/>
            <w:szCs w:val="22"/>
          </w:rPr>
          <w:t>(Adicionado por el artículo 2 del Decreto 680 del 22 de junio de 2021)</w:t>
        </w:r>
        <w:r w:rsidRPr="00B44091">
          <w:rPr>
            <w:rStyle w:val="Hipervnculo"/>
            <w:rFonts w:ascii="Arial Narrow" w:eastAsia="MS Gothic" w:hAnsi="Arial Narrow" w:cs="MS Gothic"/>
            <w:b/>
            <w:bCs/>
            <w:i/>
            <w:iCs/>
            <w:color w:val="008E65"/>
            <w:sz w:val="22"/>
            <w:szCs w:val="22"/>
          </w:rPr>
          <w:t xml:space="preserve"> </w:t>
        </w:r>
        <w:r w:rsidRPr="00B44091">
          <w:rPr>
            <w:rStyle w:val="Hipervnculo"/>
            <w:rFonts w:ascii="Arial" w:eastAsia="MS Gothic" w:hAnsi="Arial" w:cs="Arial"/>
            <w:b/>
            <w:bCs/>
            <w:i/>
            <w:iCs/>
            <w:color w:val="008E65"/>
            <w:sz w:val="22"/>
            <w:szCs w:val="22"/>
          </w:rPr>
          <w:t>​</w:t>
        </w:r>
      </w:hyperlink>
      <w:r w:rsidRPr="00B44091">
        <w:rPr>
          <w:rFonts w:ascii="Arial Narrow" w:hAnsi="Arial Narrow" w:cs="Arial"/>
          <w:i/>
          <w:color w:val="333333"/>
          <w:sz w:val="22"/>
          <w:szCs w:val="22"/>
        </w:rPr>
        <w:t> La Entidad Estatal en los Procesos de Contratación de servicios, otorgará el puntaje de que trata el inciso primero del artículo 2 de la Ley 816 de 2003 al proponente que oferte Servicios Nacionales o servicios extranjeros con trato nacional de acuerdo con la regla de origen aplicable. </w:t>
      </w:r>
      <w:r w:rsidRPr="000F7678">
        <w:rPr>
          <w:rFonts w:ascii="Arial Narrow" w:hAnsi="Arial Narrow" w:cs="Arial"/>
          <w:i/>
          <w:color w:val="333333"/>
          <w:sz w:val="22"/>
          <w:szCs w:val="22"/>
        </w:rPr>
        <w:t>(…)</w:t>
      </w:r>
      <w:r w:rsidRPr="00B44091">
        <w:rPr>
          <w:rStyle w:val="Refdenotaalpie"/>
          <w:rFonts w:ascii="Arial Narrow" w:hAnsi="Arial Narrow" w:cs="Arial"/>
          <w:i/>
          <w:color w:val="333333"/>
          <w:sz w:val="22"/>
          <w:szCs w:val="22"/>
        </w:rPr>
        <w:footnoteReference w:id="7"/>
      </w:r>
    </w:p>
    <w:p w14:paraId="4584DD1A" w14:textId="77777777" w:rsidR="00323561" w:rsidRPr="00B44091" w:rsidRDefault="00323561" w:rsidP="00CB273B">
      <w:pPr>
        <w:pStyle w:val="NormalWeb"/>
        <w:shd w:val="clear" w:color="auto" w:fill="FFFFFF"/>
        <w:spacing w:before="0" w:beforeAutospacing="0" w:after="0" w:afterAutospacing="0"/>
        <w:jc w:val="both"/>
        <w:rPr>
          <w:rFonts w:ascii="Arial Narrow" w:hAnsi="Arial Narrow" w:cs="Arial"/>
          <w:color w:val="333333"/>
          <w:sz w:val="22"/>
          <w:szCs w:val="22"/>
        </w:rPr>
      </w:pPr>
    </w:p>
    <w:p w14:paraId="1522FBED" w14:textId="77777777" w:rsidR="00323561" w:rsidRPr="001E7032" w:rsidRDefault="00323561" w:rsidP="00CB273B">
      <w:pPr>
        <w:pStyle w:val="NormalWeb"/>
        <w:shd w:val="clear" w:color="auto" w:fill="FFFFFF"/>
        <w:spacing w:before="0" w:beforeAutospacing="0" w:after="0" w:afterAutospacing="0"/>
        <w:jc w:val="both"/>
        <w:rPr>
          <w:rFonts w:ascii="Arial Narrow" w:hAnsi="Arial Narrow" w:cs="Arial"/>
          <w:color w:val="333333"/>
          <w:sz w:val="22"/>
          <w:szCs w:val="22"/>
        </w:rPr>
      </w:pPr>
      <w:r w:rsidRPr="000F7678">
        <w:rPr>
          <w:rFonts w:ascii="Arial Narrow" w:hAnsi="Arial Narrow" w:cs="Arial"/>
          <w:color w:val="333333"/>
          <w:sz w:val="22"/>
          <w:szCs w:val="22"/>
        </w:rPr>
        <w:t xml:space="preserve">En caso que no se apliquen los puntajes previstos en el inciso 1 del artículo 2 de la Ley 816 de 2003, y se requiera aplicar este criterio, las condiciones y los documentos con los que se acreditará el origen </w:t>
      </w:r>
      <w:r w:rsidRPr="001E7032">
        <w:rPr>
          <w:rFonts w:ascii="Arial Narrow" w:hAnsi="Arial Narrow" w:cs="Arial"/>
          <w:color w:val="333333"/>
          <w:sz w:val="22"/>
          <w:szCs w:val="22"/>
        </w:rPr>
        <w:t xml:space="preserve">nacional del bien o servicio, serán los establecidos en el Estudio previo. </w:t>
      </w:r>
    </w:p>
    <w:p w14:paraId="7A275F87" w14:textId="77777777" w:rsidR="00323561" w:rsidRPr="004E06D6" w:rsidRDefault="00323561" w:rsidP="00CB273B">
      <w:pPr>
        <w:pStyle w:val="NormalWeb"/>
        <w:shd w:val="clear" w:color="auto" w:fill="FFFFFF"/>
        <w:spacing w:before="0" w:beforeAutospacing="0" w:after="0" w:afterAutospacing="0"/>
        <w:jc w:val="both"/>
        <w:rPr>
          <w:rFonts w:ascii="Arial Narrow" w:hAnsi="Arial Narrow" w:cs="Arial"/>
          <w:color w:val="333333"/>
          <w:sz w:val="22"/>
          <w:szCs w:val="22"/>
          <w:shd w:val="clear" w:color="auto" w:fill="FFFFFF"/>
        </w:rPr>
      </w:pPr>
      <w:r w:rsidRPr="00971A24">
        <w:rPr>
          <w:rFonts w:ascii="Arial Narrow" w:hAnsi="Arial Narrow"/>
          <w:sz w:val="22"/>
          <w:szCs w:val="22"/>
        </w:rPr>
        <w:t>*</w:t>
      </w:r>
      <w:r w:rsidRPr="00120140">
        <w:rPr>
          <w:rFonts w:ascii="Arial Narrow" w:hAnsi="Arial Narrow" w:cs="Arial"/>
          <w:color w:val="333333"/>
          <w:sz w:val="22"/>
          <w:szCs w:val="22"/>
          <w:shd w:val="clear" w:color="auto" w:fill="FFFFFF"/>
        </w:rPr>
        <w:t xml:space="preserve"> Los factores de desempate deberán aplicarse en armonía con los Acuerdos Comerciales vigentes suscritos por Colombia. De esta manera, en el evento en que el empate se presente ent</w:t>
      </w:r>
      <w:r w:rsidRPr="00035AA5">
        <w:rPr>
          <w:rFonts w:ascii="Arial Narrow" w:hAnsi="Arial Narrow" w:cs="Arial"/>
          <w:color w:val="333333"/>
          <w:sz w:val="22"/>
          <w:szCs w:val="22"/>
          <w:shd w:val="clear" w:color="auto" w:fill="FFFFFF"/>
        </w:rPr>
        <w:t>re ofertas cubiertas por un Acuerdo Comercial, se aplicarán los factores de desempate que sean compatibles con los mencionados Acuerdos.</w:t>
      </w:r>
    </w:p>
    <w:p w14:paraId="5388B33B" w14:textId="77777777" w:rsidR="00323561" w:rsidRPr="00CD279A" w:rsidRDefault="00323561" w:rsidP="00CB273B">
      <w:pPr>
        <w:pStyle w:val="NormalWeb"/>
        <w:shd w:val="clear" w:color="auto" w:fill="FFFFFF"/>
        <w:jc w:val="both"/>
        <w:rPr>
          <w:rFonts w:ascii="Arial Narrow" w:hAnsi="Arial Narrow"/>
          <w:sz w:val="22"/>
          <w:szCs w:val="22"/>
        </w:rPr>
      </w:pPr>
      <w:r w:rsidRPr="00895FA8">
        <w:rPr>
          <w:rFonts w:ascii="Arial Narrow" w:hAnsi="Arial Narrow" w:cs="Arial"/>
          <w:color w:val="333333"/>
          <w:sz w:val="22"/>
          <w:szCs w:val="22"/>
          <w:shd w:val="clear" w:color="auto" w:fill="FFFFFF"/>
        </w:rPr>
        <w:t>Si el empate entre las propuestas se presenta con un proponente, bien o servicio extranjero cuyo país de origen no tien</w:t>
      </w:r>
      <w:r w:rsidRPr="00623846">
        <w:rPr>
          <w:rFonts w:ascii="Arial Narrow" w:hAnsi="Arial Narrow" w:cs="Arial"/>
          <w:color w:val="333333"/>
          <w:sz w:val="22"/>
          <w:szCs w:val="22"/>
          <w:shd w:val="clear" w:color="auto" w:fill="FFFFFF"/>
        </w:rPr>
        <w:t>e Acuerdo Comercial con Colombia, ni trato nacional por reciprocidad o con ocasión de la normativa comunitaria, se dará aplicación a todos los criterios de desempate previstos en el presente numeral.</w:t>
      </w:r>
    </w:p>
    <w:p w14:paraId="3E50BB92" w14:textId="77777777" w:rsidR="00323561" w:rsidRPr="00F104BD" w:rsidRDefault="00323561" w:rsidP="00E1376C">
      <w:pPr>
        <w:widowControl w:val="0"/>
        <w:pBdr>
          <w:top w:val="nil"/>
          <w:left w:val="nil"/>
          <w:bottom w:val="nil"/>
          <w:right w:val="nil"/>
          <w:between w:val="nil"/>
        </w:pBdr>
        <w:tabs>
          <w:tab w:val="left" w:pos="538"/>
        </w:tabs>
        <w:ind w:right="126"/>
        <w:jc w:val="both"/>
        <w:rPr>
          <w:rFonts w:ascii="Arial Narrow" w:hAnsi="Arial Narrow"/>
          <w:sz w:val="22"/>
          <w:szCs w:val="22"/>
        </w:rPr>
      </w:pPr>
      <w:r w:rsidRPr="003A294E">
        <w:rPr>
          <w:rFonts w:ascii="Arial Narrow" w:hAnsi="Arial Narrow"/>
          <w:sz w:val="22"/>
          <w:szCs w:val="22"/>
        </w:rPr>
        <w:t xml:space="preserve">Nota4. La condición de mujer cabeza de familia se acreditará con la declaración ante el notario de conformidad con lo previsto en el parágrafo del artículo 2 de la Ley 82 de 1993 – «Por la cual se expiden normas para apoyar de manera especial a la mujer cabeza de familia» – establece que «La condición de Mujer </w:t>
      </w:r>
      <w:r w:rsidRPr="009176B9">
        <w:rPr>
          <w:rFonts w:ascii="Arial Narrow" w:hAnsi="Arial Narrow"/>
          <w:sz w:val="22"/>
          <w:szCs w:val="22"/>
        </w:rPr>
        <w:t>Cabeza de Familia y la cesación de la misma, desde el momento en que ocurra el respectivo evento, deberá ser declarada ante notario por cada una de ellas, expresando las circunstancias básicas del respectivo caso y sin que por este concepto se causen emolu</w:t>
      </w:r>
      <w:r w:rsidRPr="002E1BE6">
        <w:rPr>
          <w:rFonts w:ascii="Arial Narrow" w:hAnsi="Arial Narrow"/>
          <w:sz w:val="22"/>
          <w:szCs w:val="22"/>
        </w:rPr>
        <w:t>mentos notariales a su cargo (…)». En la declaración que se presente para acreditar la calidad de mujer cabeza de familia deberá verificarse que la misma dé cuenta del cumplimiento de los requisitos establecidos en el artículo 2 de la Ley 82 de 1993, modif</w:t>
      </w:r>
      <w:r w:rsidRPr="00F104BD">
        <w:rPr>
          <w:rFonts w:ascii="Arial Narrow" w:hAnsi="Arial Narrow"/>
          <w:sz w:val="22"/>
          <w:szCs w:val="22"/>
        </w:rPr>
        <w:t xml:space="preserve">icado por el artículo 1 de la Ley 1232 de 2008. </w:t>
      </w:r>
    </w:p>
    <w:p w14:paraId="3A38A169" w14:textId="77777777" w:rsidR="00323561" w:rsidRPr="00916889" w:rsidRDefault="00323561" w:rsidP="00E1376C">
      <w:pPr>
        <w:widowControl w:val="0"/>
        <w:pBdr>
          <w:top w:val="nil"/>
          <w:left w:val="nil"/>
          <w:bottom w:val="nil"/>
          <w:right w:val="nil"/>
          <w:between w:val="nil"/>
        </w:pBdr>
        <w:tabs>
          <w:tab w:val="left" w:pos="538"/>
        </w:tabs>
        <w:ind w:right="126"/>
        <w:jc w:val="both"/>
        <w:rPr>
          <w:rFonts w:ascii="Arial Narrow" w:hAnsi="Arial Narrow"/>
          <w:sz w:val="22"/>
          <w:szCs w:val="22"/>
        </w:rPr>
      </w:pPr>
    </w:p>
    <w:p w14:paraId="29951D07" w14:textId="77777777" w:rsidR="00323561" w:rsidRPr="003F5984" w:rsidRDefault="00323561" w:rsidP="00E1376C">
      <w:pPr>
        <w:widowControl w:val="0"/>
        <w:pBdr>
          <w:top w:val="nil"/>
          <w:left w:val="nil"/>
          <w:bottom w:val="nil"/>
          <w:right w:val="nil"/>
          <w:between w:val="nil"/>
        </w:pBdr>
        <w:tabs>
          <w:tab w:val="left" w:pos="538"/>
        </w:tabs>
        <w:ind w:right="126"/>
        <w:jc w:val="both"/>
        <w:rPr>
          <w:rFonts w:ascii="Arial Narrow" w:hAnsi="Arial Narrow"/>
          <w:sz w:val="22"/>
          <w:szCs w:val="22"/>
        </w:rPr>
      </w:pPr>
      <w:r w:rsidRPr="00916889">
        <w:rPr>
          <w:rFonts w:ascii="Arial Narrow" w:hAnsi="Arial Narrow"/>
          <w:sz w:val="22"/>
          <w:szCs w:val="22"/>
        </w:rPr>
        <w:t>NOTA 5: La condición de mujer víctima de violencia intrafamiliar se acredita con la medida de protección expedida por la autoridad competente de conformidad con lo dispuesto en el artículo 21 de la Ley 1257</w:t>
      </w:r>
      <w:r w:rsidRPr="00AE2CC4">
        <w:rPr>
          <w:rFonts w:ascii="Arial Narrow" w:hAnsi="Arial Narrow"/>
          <w:sz w:val="22"/>
          <w:szCs w:val="22"/>
        </w:rPr>
        <w:t xml:space="preserve"> de 2008 – «Por la cual se dictan normas de sensibilización, prevención y sanción de formas de violencia y discriminación contra las mujeres, se reforman los Códigos Penal, de Procedimiento Penal, la Ley 294 de 1996 y se dictan otras disposiciones» – , dis</w:t>
      </w:r>
      <w:r w:rsidRPr="0097085C">
        <w:rPr>
          <w:rFonts w:ascii="Arial Narrow" w:hAnsi="Arial Narrow"/>
          <w:sz w:val="22"/>
          <w:szCs w:val="22"/>
        </w:rPr>
        <w:t xml:space="preserve">pone que «Las situaciones de violencia que dan lugar a la atención de las mujeres, sus hijos e hijas, se acreditarán con la medida de protección expedida por la autoridad competente, sin que puedan exigirse requisitos adicionales». </w:t>
      </w:r>
    </w:p>
    <w:p w14:paraId="58874DE3" w14:textId="77777777" w:rsidR="00323561" w:rsidRPr="009A63EC" w:rsidRDefault="00323561" w:rsidP="00E1376C">
      <w:pPr>
        <w:widowControl w:val="0"/>
        <w:pBdr>
          <w:top w:val="nil"/>
          <w:left w:val="nil"/>
          <w:bottom w:val="nil"/>
          <w:right w:val="nil"/>
          <w:between w:val="nil"/>
        </w:pBdr>
        <w:tabs>
          <w:tab w:val="left" w:pos="538"/>
        </w:tabs>
        <w:ind w:right="126"/>
        <w:jc w:val="both"/>
        <w:rPr>
          <w:rFonts w:ascii="Arial Narrow" w:hAnsi="Arial Narrow"/>
          <w:sz w:val="22"/>
          <w:szCs w:val="22"/>
        </w:rPr>
      </w:pPr>
    </w:p>
    <w:p w14:paraId="59C3EE15" w14:textId="77777777" w:rsidR="00323561" w:rsidRPr="00E1376C" w:rsidRDefault="00323561" w:rsidP="00E1376C">
      <w:pPr>
        <w:widowControl w:val="0"/>
        <w:pBdr>
          <w:top w:val="nil"/>
          <w:left w:val="nil"/>
          <w:bottom w:val="nil"/>
          <w:right w:val="nil"/>
          <w:between w:val="nil"/>
        </w:pBdr>
        <w:tabs>
          <w:tab w:val="left" w:pos="538"/>
        </w:tabs>
        <w:ind w:right="126"/>
        <w:jc w:val="both"/>
        <w:rPr>
          <w:rFonts w:ascii="Arial Narrow" w:hAnsi="Arial Narrow"/>
          <w:sz w:val="22"/>
          <w:szCs w:val="22"/>
        </w:rPr>
      </w:pPr>
      <w:r w:rsidRPr="003B70ED">
        <w:rPr>
          <w:rFonts w:ascii="Arial Narrow" w:hAnsi="Arial Narrow"/>
          <w:sz w:val="22"/>
          <w:szCs w:val="22"/>
        </w:rPr>
        <w:t>En virtud del artículo</w:t>
      </w:r>
      <w:r w:rsidRPr="00940EE4">
        <w:rPr>
          <w:rFonts w:ascii="Arial Narrow" w:hAnsi="Arial Narrow"/>
          <w:sz w:val="22"/>
          <w:szCs w:val="22"/>
        </w:rPr>
        <w:t xml:space="preserve"> 16 de la Ley 1257 de 2008, la medida de protección la debe impartir el comisario de familia del lugar donde ocurrieron los hechos y, a </w:t>
      </w:r>
      <w:r w:rsidRPr="00E1376C">
        <w:rPr>
          <w:rFonts w:ascii="Arial Narrow" w:hAnsi="Arial Narrow"/>
          <w:sz w:val="22"/>
          <w:szCs w:val="22"/>
        </w:rPr>
        <w:t xml:space="preserve">falta de este, del juez civil municipal o promiscuo municipal, o la autoridad indígena en los casos de violencia intrafamiliar en las comunidades de esta naturaleza. </w:t>
      </w:r>
    </w:p>
    <w:p w14:paraId="4C9175B1" w14:textId="77777777" w:rsidR="00323561" w:rsidRPr="00E1376C" w:rsidRDefault="00323561" w:rsidP="00E1376C">
      <w:pPr>
        <w:widowControl w:val="0"/>
        <w:pBdr>
          <w:top w:val="nil"/>
          <w:left w:val="nil"/>
          <w:bottom w:val="nil"/>
          <w:right w:val="nil"/>
          <w:between w:val="nil"/>
        </w:pBdr>
        <w:tabs>
          <w:tab w:val="left" w:pos="538"/>
        </w:tabs>
        <w:ind w:right="126"/>
        <w:jc w:val="both"/>
        <w:rPr>
          <w:rFonts w:ascii="Arial Narrow" w:hAnsi="Arial Narrow"/>
          <w:sz w:val="22"/>
          <w:szCs w:val="22"/>
        </w:rPr>
      </w:pPr>
    </w:p>
    <w:p w14:paraId="035CEDE2" w14:textId="77777777" w:rsidR="00323561" w:rsidRPr="0099543B" w:rsidRDefault="00323561" w:rsidP="00CB273B">
      <w:pPr>
        <w:pStyle w:val="NormalWeb"/>
        <w:shd w:val="clear" w:color="auto" w:fill="FFFFFF"/>
        <w:spacing w:before="0" w:beforeAutospacing="0"/>
        <w:jc w:val="both"/>
        <w:rPr>
          <w:rFonts w:ascii="Arial Narrow" w:hAnsi="Arial Narrow" w:cs="Arial"/>
          <w:color w:val="333333"/>
          <w:sz w:val="22"/>
          <w:szCs w:val="22"/>
        </w:rPr>
      </w:pPr>
      <w:r w:rsidRPr="00E1376C">
        <w:rPr>
          <w:rFonts w:ascii="Arial Narrow" w:hAnsi="Arial Narrow"/>
          <w:color w:val="auto"/>
          <w:sz w:val="22"/>
          <w:szCs w:val="22"/>
        </w:rPr>
        <w:t xml:space="preserve">Para el caso de las personas jurídicas se preferirá a aquellas en las que participen mayoritariamente mujeres cabeza de familia y/o mujeres víctimas de violencia </w:t>
      </w:r>
      <w:r w:rsidRPr="00E1376C">
        <w:rPr>
          <w:rFonts w:ascii="Arial Narrow" w:hAnsi="Arial Narrow" w:cs="Arial"/>
          <w:color w:val="auto"/>
          <w:sz w:val="22"/>
          <w:szCs w:val="22"/>
        </w:rPr>
        <w:t xml:space="preserve">intrafamiliar, para lo cual el representante legal o el revisor fiscal, según corresponda, presentará un certificado, mediante el cual </w:t>
      </w:r>
      <w:r w:rsidRPr="00063FD5">
        <w:rPr>
          <w:rFonts w:ascii="Arial Narrow" w:hAnsi="Arial Narrow" w:cs="Arial"/>
          <w:color w:val="333333"/>
          <w:sz w:val="22"/>
          <w:szCs w:val="22"/>
        </w:rPr>
        <w:t>acredita, bajo la gravedad de juramento, que más del cincuenta por ciento (50 %) de la composición accionaria o cuota parte de la persona juríd</w:t>
      </w:r>
      <w:r w:rsidRPr="00A64481">
        <w:rPr>
          <w:rFonts w:ascii="Arial Narrow" w:hAnsi="Arial Narrow" w:cs="Arial"/>
          <w:color w:val="333333"/>
          <w:sz w:val="22"/>
          <w:szCs w:val="22"/>
        </w:rPr>
        <w:t>ica está constituida por mujeres cabeza de familia y/o mujeres víctimas de violencia intrafamiliar. Además, deberá acreditar la condición indicada de cada una de las mujeres que participen en la sociedad, aportando los documentos de cada una de ellas, de a</w:t>
      </w:r>
      <w:r w:rsidRPr="0099543B">
        <w:rPr>
          <w:rFonts w:ascii="Arial Narrow" w:hAnsi="Arial Narrow" w:cs="Arial"/>
          <w:color w:val="333333"/>
          <w:sz w:val="22"/>
          <w:szCs w:val="22"/>
        </w:rPr>
        <w:t>cuerdo con los dos incisos anteriores.</w:t>
      </w:r>
    </w:p>
    <w:p w14:paraId="1F1E9DC4" w14:textId="77777777" w:rsidR="00323561" w:rsidRPr="001F777A" w:rsidRDefault="00323561" w:rsidP="00CB273B">
      <w:pPr>
        <w:pStyle w:val="NormalWeb"/>
        <w:shd w:val="clear" w:color="auto" w:fill="FFFFFF"/>
        <w:jc w:val="both"/>
        <w:rPr>
          <w:rFonts w:ascii="Arial Narrow" w:hAnsi="Arial Narrow" w:cs="Arial"/>
          <w:color w:val="333333"/>
          <w:sz w:val="22"/>
          <w:szCs w:val="22"/>
        </w:rPr>
      </w:pPr>
      <w:r w:rsidRPr="004442CD">
        <w:rPr>
          <w:rFonts w:ascii="Arial Narrow" w:hAnsi="Arial Narrow" w:cs="Arial"/>
          <w:color w:val="333333"/>
          <w:sz w:val="22"/>
          <w:szCs w:val="22"/>
        </w:rPr>
        <w:t>Finalmente, en el caso de los proponentes plurales, se preferirá la oferta cuando cada uno de los integrantes acredite alguna de las condiciones señaladas en los incisos anteriores de este numeral.</w:t>
      </w:r>
    </w:p>
    <w:p w14:paraId="7497378D" w14:textId="77777777" w:rsidR="00323561" w:rsidRPr="008811C2"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FA4377">
        <w:rPr>
          <w:rFonts w:ascii="Arial Narrow" w:hAnsi="Arial Narrow"/>
          <w:sz w:val="22"/>
          <w:szCs w:val="22"/>
        </w:rPr>
        <w:t>NOTA 6: El proponen</w:t>
      </w:r>
      <w:r w:rsidRPr="004B2440">
        <w:rPr>
          <w:rFonts w:ascii="Arial Narrow" w:hAnsi="Arial Narrow"/>
          <w:sz w:val="22"/>
          <w:szCs w:val="22"/>
        </w:rPr>
        <w:t>te que desee acreditar que por lo menos el 10% de la nómina está en condición de discapacidad a que se refiere la Ley 361 de 1997, debe aportar la certificación expedida por el Ministerio de Trabajo, en la cual conste que el personal en condición de discap</w:t>
      </w:r>
      <w:r w:rsidRPr="009E5EF6">
        <w:rPr>
          <w:rFonts w:ascii="Arial Narrow" w:hAnsi="Arial Narrow"/>
          <w:sz w:val="22"/>
          <w:szCs w:val="22"/>
        </w:rPr>
        <w:t>acidad lo contrató por lo menos con anterioridad a un año a la fecha de cierre del proceso de contratación o desde el momento de la const</w:t>
      </w:r>
      <w:r w:rsidRPr="00224CED">
        <w:rPr>
          <w:rFonts w:ascii="Arial Narrow" w:hAnsi="Arial Narrow"/>
          <w:sz w:val="22"/>
          <w:szCs w:val="22"/>
        </w:rPr>
        <w:t>itución  de la persona jurídica cuando esta sea inferior a un (1) añoEs importante tener en cuenta que, si el proponente adjudicatario se hizo acreedor a esta regla de desempate, el personal deberá mantenerse por un lapso igual al de la contratación. La co</w:t>
      </w:r>
      <w:r w:rsidRPr="008811C2">
        <w:rPr>
          <w:rFonts w:ascii="Arial Narrow" w:hAnsi="Arial Narrow"/>
          <w:sz w:val="22"/>
          <w:szCs w:val="22"/>
        </w:rPr>
        <w:t xml:space="preserve">nstancia correspondiente emitida por el Ministerio de Trabajo deberá estar vigente en el momento en que la Entidad aplique los criterios de desempate. </w:t>
      </w:r>
    </w:p>
    <w:p w14:paraId="683B03C5" w14:textId="77777777" w:rsidR="00323561" w:rsidRPr="00FA4591"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3B0C9DF8" w14:textId="77777777" w:rsidR="00323561" w:rsidRPr="00240F82" w:rsidRDefault="00323561" w:rsidP="00CB273B">
      <w:pPr>
        <w:shd w:val="clear" w:color="auto" w:fill="FFFFFF"/>
        <w:spacing w:after="100" w:afterAutospacing="1"/>
        <w:jc w:val="both"/>
        <w:rPr>
          <w:rFonts w:ascii="Arial Narrow" w:hAnsi="Arial Narrow"/>
          <w:b/>
          <w:color w:val="333333"/>
          <w:sz w:val="22"/>
          <w:szCs w:val="22"/>
          <w:lang w:val="es-CO" w:eastAsia="es-CO"/>
        </w:rPr>
      </w:pPr>
      <w:r w:rsidRPr="0046677A">
        <w:rPr>
          <w:rFonts w:ascii="Arial Narrow" w:hAnsi="Arial Narrow"/>
          <w:b/>
          <w:color w:val="333333"/>
          <w:sz w:val="22"/>
          <w:szCs w:val="22"/>
          <w:lang w:val="es-CO" w:eastAsia="es-CO"/>
        </w:rPr>
        <w:t xml:space="preserve">Si la oferta es presentada por un proponente plural, el integrante que acredite que el diez por ciento </w:t>
      </w:r>
      <w:r w:rsidRPr="005746DB">
        <w:rPr>
          <w:rFonts w:ascii="Arial Narrow" w:hAnsi="Arial Narrow"/>
          <w:b/>
          <w:color w:val="333333"/>
          <w:sz w:val="22"/>
          <w:szCs w:val="22"/>
          <w:lang w:val="es-CO" w:eastAsia="es-CO"/>
        </w:rPr>
        <w:t>(10%) de su nómina está en condición de discapacidad, en los términos del presente numeral, debe tener una participación de por lo menos el veinticinco por ciento (25%) en la estructura plural y aportar como mínimo el veinticinco por cie</w:t>
      </w:r>
      <w:r w:rsidRPr="00240F82">
        <w:rPr>
          <w:rFonts w:ascii="Arial Narrow" w:hAnsi="Arial Narrow"/>
          <w:b/>
          <w:color w:val="333333"/>
          <w:sz w:val="22"/>
          <w:szCs w:val="22"/>
          <w:lang w:val="es-CO" w:eastAsia="es-CO"/>
        </w:rPr>
        <w:t>nto (25%) de la experiencia acreditada en la oferta.</w:t>
      </w:r>
    </w:p>
    <w:p w14:paraId="6E15012B" w14:textId="77777777" w:rsidR="00323561" w:rsidRPr="00240F82"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240F82">
        <w:rPr>
          <w:rFonts w:ascii="Arial Narrow" w:hAnsi="Arial Narrow"/>
          <w:color w:val="333333"/>
          <w:sz w:val="22"/>
          <w:szCs w:val="22"/>
          <w:lang w:val="es-CO" w:eastAsia="es-CO"/>
        </w:rPr>
        <w:t xml:space="preserve">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 </w:t>
      </w:r>
    </w:p>
    <w:p w14:paraId="36DAB2CD" w14:textId="77777777" w:rsidR="00323561" w:rsidRPr="00240F82"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7F0A36C3" w14:textId="77777777" w:rsidR="00323561" w:rsidRPr="00240F82" w:rsidRDefault="00323561" w:rsidP="00CB273B">
      <w:pPr>
        <w:widowControl w:val="0"/>
        <w:pBdr>
          <w:top w:val="nil"/>
          <w:left w:val="nil"/>
          <w:bottom w:val="nil"/>
          <w:right w:val="nil"/>
          <w:between w:val="nil"/>
        </w:pBdr>
        <w:tabs>
          <w:tab w:val="left" w:pos="538"/>
        </w:tabs>
        <w:ind w:right="126"/>
        <w:jc w:val="both"/>
        <w:rPr>
          <w:rFonts w:ascii="Arial Narrow" w:hAnsi="Arial Narrow"/>
          <w:i/>
          <w:sz w:val="22"/>
          <w:szCs w:val="22"/>
        </w:rPr>
      </w:pPr>
      <w:r w:rsidRPr="00240F82">
        <w:rPr>
          <w:rFonts w:ascii="Arial Narrow" w:hAnsi="Arial Narrow"/>
          <w:sz w:val="22"/>
          <w:szCs w:val="22"/>
        </w:rPr>
        <w:t>NOTA 7: Para acreditar la vinculación en mayor proporción de personas mayores que no sean beneficiarios de la pensión de vejez, familiar o de sobrevivencia y que hayan cumplido el requisito de edad de pensión establecido en la Ley, el proponente deberá allegar certificación suscrita por el representante legal o el revisor fiscal (si tiene la obligación de tenerlo) bajo la gravedad de juramento en la que se relacione el personal vinculado que cumple con estas condiciones .</w:t>
      </w:r>
      <w:r w:rsidRPr="00240F82">
        <w:rPr>
          <w:rFonts w:ascii="Arial Narrow" w:hAnsi="Arial Narrow"/>
          <w:i/>
          <w:sz w:val="22"/>
          <w:szCs w:val="22"/>
        </w:rPr>
        <w:t xml:space="preserve">. </w:t>
      </w:r>
      <w:r w:rsidRPr="00240F82">
        <w:rPr>
          <w:rFonts w:ascii="Arial Narrow" w:hAnsi="Arial Narrow"/>
          <w:i/>
          <w:color w:val="333333"/>
          <w:sz w:val="22"/>
          <w:szCs w:val="22"/>
          <w:shd w:val="clear" w:color="auto" w:fill="FFFFFF"/>
        </w:rPr>
        <w:t xml:space="preserve">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14:paraId="45E3E44E" w14:textId="77777777" w:rsidR="00323561" w:rsidRPr="00240F82" w:rsidRDefault="00323561" w:rsidP="00CB273B">
      <w:pPr>
        <w:shd w:val="clear" w:color="auto" w:fill="FFFFFF"/>
        <w:spacing w:after="100" w:afterAutospacing="1"/>
        <w:jc w:val="both"/>
        <w:rPr>
          <w:rFonts w:ascii="Arial Narrow" w:hAnsi="Arial Narrow"/>
          <w:color w:val="333333"/>
          <w:sz w:val="22"/>
          <w:szCs w:val="22"/>
          <w:lang w:val="es-CO" w:eastAsia="es-CO"/>
        </w:rPr>
      </w:pPr>
      <w:r w:rsidRPr="00240F82">
        <w:rPr>
          <w:rFonts w:ascii="Arial Narrow" w:hAnsi="Arial Narrow"/>
          <w:color w:val="333333"/>
          <w:sz w:val="22"/>
          <w:szCs w:val="22"/>
          <w:lang w:val="es-CO" w:eastAsia="es-CO"/>
        </w:rPr>
        <w:t xml:space="preserve">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 </w:t>
      </w:r>
    </w:p>
    <w:p w14:paraId="52BA5BC7" w14:textId="77777777" w:rsidR="00323561" w:rsidRPr="00240F82" w:rsidRDefault="00323561" w:rsidP="00CB273B">
      <w:pPr>
        <w:shd w:val="clear" w:color="auto" w:fill="FFFFFF"/>
        <w:spacing w:after="100" w:afterAutospacing="1"/>
        <w:jc w:val="both"/>
        <w:rPr>
          <w:rFonts w:ascii="Arial Narrow" w:hAnsi="Arial Narrow"/>
          <w:color w:val="333333"/>
          <w:sz w:val="22"/>
          <w:szCs w:val="22"/>
          <w:lang w:val="es-CO" w:eastAsia="es-CO"/>
        </w:rPr>
      </w:pPr>
      <w:r w:rsidRPr="00240F82">
        <w:rPr>
          <w:rFonts w:ascii="Arial Narrow" w:hAnsi="Arial Narrow"/>
          <w:color w:val="333333"/>
          <w:sz w:val="22"/>
          <w:szCs w:val="22"/>
          <w:lang w:val="es-CO" w:eastAsia="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525FBA28" w14:textId="77777777" w:rsidR="00323561" w:rsidRPr="00240F82" w:rsidRDefault="00323561" w:rsidP="00CB273B">
      <w:pPr>
        <w:shd w:val="clear" w:color="auto" w:fill="FFFFFF"/>
        <w:spacing w:after="100" w:afterAutospacing="1"/>
        <w:jc w:val="both"/>
        <w:rPr>
          <w:rFonts w:ascii="Arial Narrow" w:hAnsi="Arial Narrow"/>
          <w:color w:val="333333"/>
          <w:sz w:val="22"/>
          <w:szCs w:val="22"/>
          <w:lang w:val="es-CO" w:eastAsia="es-CO"/>
        </w:rPr>
      </w:pPr>
      <w:r w:rsidRPr="00240F82">
        <w:rPr>
          <w:rFonts w:ascii="Arial Narrow" w:hAnsi="Arial Narrow"/>
          <w:color w:val="333333"/>
          <w:sz w:val="22"/>
          <w:szCs w:val="22"/>
          <w:lang w:val="es-CO" w:eastAsia="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3D757AB5" w14:textId="77777777" w:rsidR="00323561" w:rsidRPr="00240F82" w:rsidRDefault="00323561" w:rsidP="00CB273B">
      <w:pPr>
        <w:shd w:val="clear" w:color="auto" w:fill="FFFFFF"/>
        <w:spacing w:after="100" w:afterAutospacing="1"/>
        <w:jc w:val="both"/>
        <w:rPr>
          <w:rFonts w:ascii="Arial Narrow" w:hAnsi="Arial Narrow"/>
          <w:b/>
          <w:i/>
          <w:color w:val="333333"/>
          <w:sz w:val="22"/>
          <w:szCs w:val="22"/>
          <w:lang w:val="es-CO" w:eastAsia="es-CO"/>
        </w:rPr>
      </w:pPr>
      <w:r w:rsidRPr="00240F82">
        <w:rPr>
          <w:rFonts w:ascii="Arial Narrow" w:hAnsi="Arial Narrow"/>
          <w:b/>
          <w:i/>
          <w:color w:val="333333"/>
          <w:sz w:val="22"/>
          <w:szCs w:val="22"/>
          <w:lang w:val="es-CO" w:eastAsia="es-CO"/>
        </w:rPr>
        <w:t> 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5EF133FD" w14:textId="77777777" w:rsidR="00323561" w:rsidRPr="00240F82"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240F82">
        <w:rPr>
          <w:rFonts w:ascii="Arial Narrow" w:hAnsi="Arial Narrow"/>
          <w:sz w:val="22"/>
          <w:szCs w:val="22"/>
        </w:rPr>
        <w:t>NOTA 8: Para acreditar que por lo menos el 10% de sus trabajadores pertenece a las poblaciones indígena, negra, afrocolombiana, raizal, palenquera, Rrom o gitana, el proponente deberá aportar certificación suscrita por el representante legal o el revisor fiscal (si tiene la obligación de tenerlo)  en la que se relacione bajo la gravedad de juramento la totalidad del personal vinculado a su nómina indicando: 1) Nombre y apellidos, 2) No de identificación, 3) Tipo de vinculación, 4) Fecha de vinculación y la acreditación que expide el Ministerio del Interior que acredita la pertenencia a estas poblaciones en los términos del Decreto Ley 2893 de 2011 o la norma que lo modifique, sustituya o complemente.</w:t>
      </w:r>
    </w:p>
    <w:p w14:paraId="666460A0" w14:textId="77777777" w:rsidR="00323561" w:rsidRPr="00240F82" w:rsidRDefault="00323561" w:rsidP="00CB273B">
      <w:pPr>
        <w:pStyle w:val="NormalWeb"/>
        <w:shd w:val="clear" w:color="auto" w:fill="FFFFFF"/>
        <w:jc w:val="both"/>
        <w:rPr>
          <w:rFonts w:ascii="Arial Narrow" w:hAnsi="Arial Narrow" w:cs="Arial"/>
          <w:color w:val="333333"/>
          <w:sz w:val="22"/>
          <w:szCs w:val="22"/>
        </w:rPr>
      </w:pPr>
      <w:r w:rsidRPr="00240F82">
        <w:rPr>
          <w:rFonts w:ascii="Arial Narrow" w:hAnsi="Arial Narrow" w:cs="Arial"/>
          <w:color w:val="333333"/>
          <w:sz w:val="22"/>
          <w:szCs w:val="22"/>
        </w:rPr>
        <w:t>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33DBD3A9" w14:textId="77777777" w:rsidR="00323561" w:rsidRPr="00240F82" w:rsidRDefault="00323561" w:rsidP="00CB273B">
      <w:pPr>
        <w:pStyle w:val="NormalWeb"/>
        <w:shd w:val="clear" w:color="auto" w:fill="FFFFFF"/>
        <w:jc w:val="both"/>
        <w:rPr>
          <w:rFonts w:ascii="Arial Narrow" w:hAnsi="Arial Narrow" w:cs="Arial"/>
          <w:color w:val="333333"/>
          <w:sz w:val="22"/>
          <w:szCs w:val="22"/>
        </w:rPr>
      </w:pPr>
      <w:r w:rsidRPr="00240F82">
        <w:rPr>
          <w:rFonts w:ascii="Arial Narrow" w:hAnsi="Arial Narrow" w:cs="Arial"/>
          <w:color w:val="333333"/>
          <w:sz w:val="22"/>
          <w:szCs w:val="22"/>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1353C5B3" w14:textId="77777777" w:rsidR="00323561" w:rsidRPr="00B44091" w:rsidRDefault="00323561" w:rsidP="00CB273B">
      <w:pPr>
        <w:pStyle w:val="NormalWeb"/>
        <w:shd w:val="clear" w:color="auto" w:fill="FFFFFF"/>
        <w:jc w:val="both"/>
        <w:rPr>
          <w:rFonts w:ascii="Arial Narrow" w:hAnsi="Arial Narrow" w:cs="Arial"/>
          <w:color w:val="333333"/>
          <w:sz w:val="22"/>
          <w:szCs w:val="22"/>
        </w:rPr>
      </w:pPr>
      <w:r w:rsidRPr="00240F82">
        <w:rPr>
          <w:rFonts w:ascii="Arial Narrow" w:hAnsi="Arial Narrow" w:cs="Arial"/>
          <w:color w:val="333333"/>
          <w:sz w:val="22"/>
          <w:szCs w:val="22"/>
        </w:rPr>
        <w:t>Además, deberá aportar la copia de la certificación expedida por el Ministerio del Interior, en la cual acredite que el trabajador pertenece a la población indígena, negra, afrocolombiana, raizal, palenquera, Rrom o gitana, en los términos del Decreto Ley </w:t>
      </w:r>
      <w:hyperlink r:id="rId23" w:anchor="0" w:history="1">
        <w:r w:rsidRPr="00B44091">
          <w:rPr>
            <w:rStyle w:val="Hipervnculo"/>
            <w:rFonts w:ascii="Arial Narrow" w:hAnsi="Arial Narrow" w:cs="Arial"/>
            <w:color w:val="007BFF"/>
            <w:sz w:val="22"/>
            <w:szCs w:val="22"/>
          </w:rPr>
          <w:t>2893 </w:t>
        </w:r>
      </w:hyperlink>
      <w:r w:rsidRPr="00B44091">
        <w:rPr>
          <w:rFonts w:ascii="Arial Narrow" w:hAnsi="Arial Narrow" w:cs="Arial"/>
          <w:color w:val="333333"/>
          <w:sz w:val="22"/>
          <w:szCs w:val="22"/>
        </w:rPr>
        <w:t>de 2011, o la norma que lo modifique, sustituya o complemente.</w:t>
      </w:r>
    </w:p>
    <w:p w14:paraId="0FD42C90" w14:textId="77777777" w:rsidR="00323561" w:rsidRPr="00B44091" w:rsidRDefault="00323561" w:rsidP="00CB273B">
      <w:pPr>
        <w:pStyle w:val="NormalWeb"/>
        <w:shd w:val="clear" w:color="auto" w:fill="FFFFFF"/>
        <w:jc w:val="both"/>
        <w:rPr>
          <w:rFonts w:ascii="Arial Narrow" w:hAnsi="Arial Narrow" w:cs="Arial"/>
          <w:color w:val="333333"/>
          <w:sz w:val="22"/>
          <w:szCs w:val="22"/>
        </w:rPr>
      </w:pPr>
      <w:r w:rsidRPr="00B44091">
        <w:rPr>
          <w:rFonts w:ascii="Arial Narrow" w:hAnsi="Arial Narrow" w:cs="Arial"/>
          <w:color w:val="333333"/>
          <w:sz w:val="22"/>
          <w:szCs w:val="22"/>
        </w:rPr>
        <w:t>En el caso de los proponentes plurales, su representante legal presentará un certificado, mediante el cual acredita que por lo menos diez por ciento (10%) del total de la nómina de sus integrantes pe</w:t>
      </w:r>
      <w:r w:rsidRPr="000F7678">
        <w:rPr>
          <w:rFonts w:ascii="Arial Narrow" w:hAnsi="Arial Narrow" w:cs="Arial"/>
          <w:color w:val="333333"/>
          <w:sz w:val="22"/>
          <w:szCs w:val="22"/>
        </w:rPr>
        <w:t xml:space="preserve">rtenece a población indígena, negra, afrocolombiana, raizal, palanquera, Rrom o gitana. Este porcentaje se definirá de acuerdo con la sumatoria de la nómina de cada uno de los integrantes del proponente plural. Las personas enunciadas anteriormente podrán </w:t>
      </w:r>
      <w:r w:rsidRPr="001E7032">
        <w:rPr>
          <w:rFonts w:ascii="Arial Narrow" w:hAnsi="Arial Narrow" w:cs="Arial"/>
          <w:color w:val="333333"/>
          <w:sz w:val="22"/>
          <w:szCs w:val="22"/>
        </w:rPr>
        <w:t>estar vinculadas a cualquiera de sus integrantes. En todo caso, deberá aportar la copia de la certificación expedida por el Ministerio del Interior, en la cual acredite que el trabajador pertenece a la población indígena, negra, afrocolombiana, raizal, pal</w:t>
      </w:r>
      <w:r w:rsidRPr="00971A24">
        <w:rPr>
          <w:rFonts w:ascii="Arial Narrow" w:hAnsi="Arial Narrow" w:cs="Arial"/>
          <w:color w:val="333333"/>
          <w:sz w:val="22"/>
          <w:szCs w:val="22"/>
        </w:rPr>
        <w:t>enquera, Rrom o gitana en los términos del Decreto Ley </w:t>
      </w:r>
      <w:hyperlink r:id="rId24" w:anchor="0" w:history="1">
        <w:r w:rsidRPr="00B44091">
          <w:rPr>
            <w:rStyle w:val="Hipervnculo"/>
            <w:rFonts w:ascii="Arial Narrow" w:hAnsi="Arial Narrow" w:cs="Arial"/>
            <w:color w:val="007BFF"/>
            <w:sz w:val="22"/>
            <w:szCs w:val="22"/>
          </w:rPr>
          <w:t>2893 </w:t>
        </w:r>
      </w:hyperlink>
      <w:r w:rsidRPr="00B44091">
        <w:rPr>
          <w:rFonts w:ascii="Arial Narrow" w:hAnsi="Arial Narrow" w:cs="Arial"/>
          <w:color w:val="333333"/>
          <w:sz w:val="22"/>
          <w:szCs w:val="22"/>
        </w:rPr>
        <w:t>de 2011, o la norma que lo modifique, sustituya o complemente.</w:t>
      </w:r>
    </w:p>
    <w:p w14:paraId="59BE3D31" w14:textId="77777777" w:rsidR="00323561" w:rsidRPr="00E1376C" w:rsidRDefault="00323561" w:rsidP="00CB273B">
      <w:pPr>
        <w:pStyle w:val="NormalWeb"/>
        <w:shd w:val="clear" w:color="auto" w:fill="FFFFFF"/>
        <w:jc w:val="both"/>
        <w:rPr>
          <w:rFonts w:ascii="Arial Narrow" w:hAnsi="Arial Narrow" w:cs="Arial"/>
          <w:color w:val="auto"/>
          <w:sz w:val="22"/>
          <w:szCs w:val="22"/>
        </w:rPr>
      </w:pPr>
      <w:r w:rsidRPr="00B44091">
        <w:rPr>
          <w:rFonts w:ascii="Arial Narrow" w:hAnsi="Arial Narrow" w:cs="Arial"/>
          <w:color w:val="333333"/>
          <w:sz w:val="22"/>
          <w:szCs w:val="22"/>
        </w:rPr>
        <w:t>Debido a que para el otorgamiento de este criterio de desempate se entregan certificados que contienen datos sensibles, de acuerdo con el artículo </w:t>
      </w:r>
      <w:hyperlink r:id="rId25" w:anchor="5" w:history="1">
        <w:r w:rsidRPr="00B44091">
          <w:rPr>
            <w:rStyle w:val="Hipervnculo"/>
            <w:rFonts w:ascii="Arial Narrow" w:hAnsi="Arial Narrow" w:cs="Arial"/>
            <w:color w:val="007BFF"/>
            <w:sz w:val="22"/>
            <w:szCs w:val="22"/>
          </w:rPr>
          <w:t>5 </w:t>
        </w:r>
      </w:hyperlink>
      <w:r w:rsidRPr="00B44091">
        <w:rPr>
          <w:rFonts w:ascii="Arial Narrow" w:hAnsi="Arial Narrow" w:cs="Arial"/>
          <w:color w:val="333333"/>
          <w:sz w:val="22"/>
          <w:szCs w:val="22"/>
        </w:rPr>
        <w:t>de la Ley 1581 de 2012, se requiere que el titular de la información de estos, como es el caso de las personas que pertenece a la población indígena, negra, afrocolombiana, raizal, palenquera, Rrom o gitana autoricen de manera previa y expresa el tratamiento de la información, en los términos del literal </w:t>
      </w:r>
      <w:hyperlink r:id="rId26" w:anchor="6.a" w:history="1">
        <w:r w:rsidRPr="00B44091">
          <w:rPr>
            <w:rStyle w:val="Hipervnculo"/>
            <w:rFonts w:ascii="Arial Narrow" w:hAnsi="Arial Narrow" w:cs="Arial"/>
            <w:color w:val="007BFF"/>
            <w:sz w:val="22"/>
            <w:szCs w:val="22"/>
          </w:rPr>
          <w:t>a</w:t>
        </w:r>
      </w:hyperlink>
      <w:r w:rsidRPr="00B44091">
        <w:rPr>
          <w:rFonts w:ascii="Arial Narrow" w:hAnsi="Arial Narrow" w:cs="Arial"/>
          <w:color w:val="333333"/>
          <w:sz w:val="22"/>
          <w:szCs w:val="22"/>
        </w:rPr>
        <w:t>) del artículo </w:t>
      </w:r>
      <w:hyperlink r:id="rId27" w:anchor="6" w:history="1">
        <w:r w:rsidRPr="00B44091">
          <w:rPr>
            <w:rStyle w:val="Hipervnculo"/>
            <w:rFonts w:ascii="Arial Narrow" w:hAnsi="Arial Narrow" w:cs="Arial"/>
            <w:color w:val="007BFF"/>
            <w:sz w:val="22"/>
            <w:szCs w:val="22"/>
          </w:rPr>
          <w:t>6 </w:t>
        </w:r>
      </w:hyperlink>
      <w:r w:rsidRPr="00B44091">
        <w:rPr>
          <w:rFonts w:ascii="Arial Narrow" w:hAnsi="Arial Narrow" w:cs="Arial"/>
          <w:color w:val="333333"/>
          <w:sz w:val="22"/>
          <w:szCs w:val="22"/>
        </w:rPr>
        <w:t xml:space="preserve">de la Ley 1581 de 2012, como requisito para el otorgamiento del criterio de </w:t>
      </w:r>
      <w:r w:rsidRPr="00E1376C">
        <w:rPr>
          <w:rFonts w:ascii="Arial Narrow" w:hAnsi="Arial Narrow" w:cs="Arial"/>
          <w:color w:val="auto"/>
          <w:sz w:val="22"/>
          <w:szCs w:val="22"/>
        </w:rPr>
        <w:t>desempate.</w:t>
      </w:r>
    </w:p>
    <w:p w14:paraId="723E796F" w14:textId="77777777" w:rsidR="00323561" w:rsidRPr="00E1376C" w:rsidRDefault="00323561" w:rsidP="00CB273B">
      <w:pPr>
        <w:pStyle w:val="NormalWeb"/>
        <w:shd w:val="clear" w:color="auto" w:fill="FFFFFF"/>
        <w:jc w:val="both"/>
        <w:rPr>
          <w:rFonts w:ascii="Arial Narrow" w:hAnsi="Arial Narrow" w:cs="Arial"/>
          <w:color w:val="auto"/>
          <w:sz w:val="22"/>
          <w:szCs w:val="22"/>
        </w:rPr>
      </w:pPr>
      <w:r w:rsidRPr="00E1376C">
        <w:rPr>
          <w:rFonts w:ascii="Arial Narrow" w:hAnsi="Arial Narrow"/>
          <w:color w:val="auto"/>
          <w:sz w:val="22"/>
          <w:szCs w:val="22"/>
        </w:rPr>
        <w:t xml:space="preserve">NOTA 9: Para la acreditación del factor de desempate contenido en el numeral 6 deberá presentar copia de alguno de los siguientes documentos: </w:t>
      </w:r>
    </w:p>
    <w:p w14:paraId="61C58218" w14:textId="77777777" w:rsidR="00323561" w:rsidRPr="00E1376C"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r w:rsidRPr="00E1376C">
        <w:rPr>
          <w:rFonts w:ascii="Arial Narrow" w:hAnsi="Arial Narrow"/>
          <w:sz w:val="22"/>
          <w:szCs w:val="22"/>
          <w:shd w:val="clear" w:color="auto" w:fill="FFFFFF"/>
        </w:rPr>
        <w:t>i) 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711CCCC6" w14:textId="77777777" w:rsidR="00323561" w:rsidRPr="00E1376C" w:rsidRDefault="00323561" w:rsidP="00CB273B">
      <w:pPr>
        <w:widowControl w:val="0"/>
        <w:pBdr>
          <w:top w:val="nil"/>
          <w:left w:val="nil"/>
          <w:bottom w:val="nil"/>
          <w:right w:val="nil"/>
          <w:between w:val="nil"/>
        </w:pBdr>
        <w:tabs>
          <w:tab w:val="left" w:pos="538"/>
        </w:tabs>
        <w:ind w:right="126"/>
        <w:jc w:val="both"/>
        <w:rPr>
          <w:rFonts w:ascii="Arial Narrow" w:hAnsi="Arial Narrow"/>
          <w:sz w:val="22"/>
          <w:szCs w:val="22"/>
        </w:rPr>
      </w:pPr>
    </w:p>
    <w:p w14:paraId="78E8C402" w14:textId="77777777" w:rsidR="00323561" w:rsidRPr="00E1376C" w:rsidRDefault="00323561" w:rsidP="00CB273B">
      <w:pPr>
        <w:pStyle w:val="NormalWeb"/>
        <w:shd w:val="clear" w:color="auto" w:fill="FFFFFF"/>
        <w:spacing w:before="0" w:beforeAutospacing="0"/>
        <w:jc w:val="both"/>
        <w:rPr>
          <w:rFonts w:ascii="Arial Narrow" w:hAnsi="Arial Narrow" w:cs="Arial"/>
          <w:color w:val="auto"/>
          <w:sz w:val="22"/>
          <w:szCs w:val="22"/>
        </w:rPr>
      </w:pPr>
      <w:r w:rsidRPr="00E1376C">
        <w:rPr>
          <w:rFonts w:ascii="Arial Narrow" w:hAnsi="Arial Narrow" w:cs="Arial"/>
          <w:color w:val="auto"/>
          <w:sz w:val="22"/>
          <w:szCs w:val="22"/>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14B47924" w14:textId="77777777" w:rsidR="00323561" w:rsidRPr="00E1376C" w:rsidRDefault="00323561" w:rsidP="00CB273B">
      <w:pPr>
        <w:pStyle w:val="NormalWeb"/>
        <w:shd w:val="clear" w:color="auto" w:fill="FFFFFF"/>
        <w:spacing w:before="0" w:beforeAutospacing="0"/>
        <w:jc w:val="both"/>
        <w:rPr>
          <w:rFonts w:ascii="Arial Narrow" w:hAnsi="Arial Narrow" w:cs="Arial"/>
          <w:color w:val="auto"/>
          <w:sz w:val="22"/>
          <w:szCs w:val="22"/>
        </w:rPr>
      </w:pPr>
      <w:r w:rsidRPr="00E1376C">
        <w:rPr>
          <w:rFonts w:ascii="Arial Narrow" w:hAnsi="Arial Narrow" w:cs="Arial"/>
          <w:color w:val="auto"/>
          <w:sz w:val="22"/>
          <w:szCs w:val="22"/>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6A9809A8" w14:textId="77777777" w:rsidR="00323561" w:rsidRPr="00E1376C" w:rsidRDefault="00323561" w:rsidP="00CB273B">
      <w:pPr>
        <w:widowControl w:val="0"/>
        <w:pBdr>
          <w:top w:val="nil"/>
          <w:left w:val="nil"/>
          <w:bottom w:val="nil"/>
          <w:right w:val="nil"/>
          <w:between w:val="nil"/>
        </w:pBdr>
        <w:tabs>
          <w:tab w:val="left" w:pos="538"/>
        </w:tabs>
        <w:ind w:right="126"/>
        <w:jc w:val="both"/>
        <w:rPr>
          <w:rFonts w:ascii="Arial Narrow" w:eastAsia="Arial Unicode MS" w:hAnsi="Arial Narrow"/>
          <w:b/>
          <w:sz w:val="22"/>
          <w:szCs w:val="22"/>
        </w:rPr>
      </w:pPr>
      <w:r w:rsidRPr="00E1376C">
        <w:rPr>
          <w:rFonts w:ascii="Arial Narrow" w:eastAsia="Arial Unicode MS" w:hAnsi="Arial Narrow"/>
          <w:b/>
          <w:sz w:val="22"/>
          <w:szCs w:val="22"/>
        </w:rPr>
        <w:t>Debido a que para el otorgamiento de este criterio de desempate se entregan certificados que contienen datos sensibles, de acuerdo con el artículo </w:t>
      </w:r>
      <w:hyperlink r:id="rId28" w:anchor="5" w:history="1">
        <w:r w:rsidRPr="00E1376C">
          <w:rPr>
            <w:rStyle w:val="Hipervnculo"/>
            <w:rFonts w:ascii="Arial Narrow" w:eastAsia="Arial Unicode MS" w:hAnsi="Arial Narrow"/>
            <w:color w:val="auto"/>
            <w:sz w:val="22"/>
            <w:szCs w:val="22"/>
          </w:rPr>
          <w:t>5 </w:t>
        </w:r>
      </w:hyperlink>
      <w:r w:rsidRPr="00E1376C">
        <w:rPr>
          <w:rFonts w:ascii="Arial Narrow" w:eastAsia="Arial Unicode MS" w:hAnsi="Arial Narrow"/>
          <w:b/>
          <w:sz w:val="22"/>
          <w:szCs w:val="22"/>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29" w:anchor="6.a" w:history="1">
        <w:r w:rsidRPr="00E1376C">
          <w:rPr>
            <w:rStyle w:val="Hipervnculo"/>
            <w:rFonts w:ascii="Arial Narrow" w:eastAsia="Arial Unicode MS" w:hAnsi="Arial Narrow"/>
            <w:color w:val="auto"/>
            <w:sz w:val="22"/>
            <w:szCs w:val="22"/>
          </w:rPr>
          <w:t>a</w:t>
        </w:r>
      </w:hyperlink>
      <w:r w:rsidRPr="00E1376C">
        <w:rPr>
          <w:rFonts w:ascii="Arial Narrow" w:eastAsia="Arial Unicode MS" w:hAnsi="Arial Narrow"/>
          <w:b/>
          <w:sz w:val="22"/>
          <w:szCs w:val="22"/>
        </w:rPr>
        <w:t>) del artículo </w:t>
      </w:r>
      <w:hyperlink r:id="rId30" w:anchor="6" w:history="1">
        <w:r w:rsidRPr="00E1376C">
          <w:rPr>
            <w:rStyle w:val="Hipervnculo"/>
            <w:rFonts w:ascii="Arial Narrow" w:eastAsia="Arial Unicode MS" w:hAnsi="Arial Narrow"/>
            <w:color w:val="auto"/>
            <w:sz w:val="22"/>
            <w:szCs w:val="22"/>
          </w:rPr>
          <w:t>6 </w:t>
        </w:r>
      </w:hyperlink>
      <w:r w:rsidRPr="00E1376C">
        <w:rPr>
          <w:rFonts w:ascii="Arial Narrow" w:eastAsia="Arial Unicode MS" w:hAnsi="Arial Narrow"/>
          <w:b/>
          <w:sz w:val="22"/>
          <w:szCs w:val="22"/>
        </w:rPr>
        <w:t xml:space="preserve">de la Ley 1581 de 2012 como requisito para el otorgamiento de este criterio de desempate. </w:t>
      </w:r>
    </w:p>
    <w:p w14:paraId="65B758FB" w14:textId="77777777" w:rsidR="00323561" w:rsidRPr="00B44091"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45DD850D" w14:textId="77777777" w:rsidR="00323561" w:rsidRPr="00971A24"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b/>
          <w:sz w:val="22"/>
          <w:szCs w:val="22"/>
        </w:rPr>
      </w:pPr>
      <w:r w:rsidRPr="000F7678">
        <w:rPr>
          <w:rFonts w:ascii="Arial Narrow" w:hAnsi="Arial Narrow"/>
          <w:b/>
          <w:sz w:val="22"/>
          <w:szCs w:val="22"/>
        </w:rPr>
        <w:t>Los documentos que acreditan las c</w:t>
      </w:r>
      <w:r w:rsidRPr="001E7032">
        <w:rPr>
          <w:rFonts w:ascii="Arial Narrow" w:hAnsi="Arial Narrow"/>
          <w:b/>
          <w:sz w:val="22"/>
          <w:szCs w:val="22"/>
        </w:rPr>
        <w:t xml:space="preserve">ircunstancias para dar aplicación a los criterios de desempate, se deberán allegar al momento de la presentación de la oferta y no será subsanable por ser criterio de desempate. </w:t>
      </w:r>
    </w:p>
    <w:p w14:paraId="5E4624D4" w14:textId="77777777" w:rsidR="00323561" w:rsidRPr="00035AA5"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sz w:val="22"/>
          <w:szCs w:val="22"/>
        </w:rPr>
      </w:pPr>
    </w:p>
    <w:p w14:paraId="43FFC271" w14:textId="77777777" w:rsidR="00323561" w:rsidRPr="00623846"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b/>
          <w:sz w:val="22"/>
          <w:szCs w:val="22"/>
          <w:u w:val="single"/>
        </w:rPr>
      </w:pPr>
      <w:r w:rsidRPr="004E06D6">
        <w:rPr>
          <w:rFonts w:ascii="Arial Narrow" w:eastAsia="Arial Narrow" w:hAnsi="Arial Narrow" w:cs="Arial Narrow"/>
          <w:b/>
          <w:sz w:val="22"/>
          <w:szCs w:val="22"/>
          <w:u w:val="single"/>
        </w:rPr>
        <w:t xml:space="preserve">Nota 1.- </w:t>
      </w:r>
      <w:r w:rsidRPr="00AE674D">
        <w:rPr>
          <w:rFonts w:ascii="Arial Narrow" w:eastAsia="Arial Narrow" w:hAnsi="Arial Narrow" w:cs="Arial Narrow"/>
          <w:b/>
          <w:sz w:val="22"/>
          <w:szCs w:val="22"/>
          <w:u w:val="single"/>
        </w:rPr>
        <w:t>Las reglas del sorteo por balotas serán indicada</w:t>
      </w:r>
      <w:r w:rsidRPr="00AC518B">
        <w:rPr>
          <w:rFonts w:ascii="Arial Narrow" w:eastAsia="Arial Narrow" w:hAnsi="Arial Narrow" w:cs="Arial Narrow"/>
          <w:b/>
          <w:sz w:val="22"/>
          <w:szCs w:val="22"/>
          <w:u w:val="single"/>
        </w:rPr>
        <w:t>s en los pliegos de</w:t>
      </w:r>
      <w:r w:rsidRPr="00895FA8">
        <w:rPr>
          <w:rFonts w:ascii="Arial Narrow" w:eastAsia="Arial Narrow" w:hAnsi="Arial Narrow" w:cs="Arial Narrow"/>
          <w:b/>
          <w:sz w:val="22"/>
          <w:szCs w:val="22"/>
          <w:u w:val="single"/>
        </w:rPr>
        <w:t xml:space="preserve"> condiciones del proceso. </w:t>
      </w:r>
      <w:r w:rsidRPr="00623846">
        <w:rPr>
          <w:rFonts w:ascii="Arial Narrow" w:eastAsia="Arial Narrow" w:hAnsi="Arial Narrow" w:cs="Arial Narrow"/>
          <w:b/>
          <w:sz w:val="22"/>
          <w:szCs w:val="22"/>
          <w:u w:val="single"/>
        </w:rPr>
        <w:t>(Sujeto a cambio según criterio del ordenador del gasto).</w:t>
      </w:r>
    </w:p>
    <w:p w14:paraId="45D33255" w14:textId="055EC929" w:rsidR="00323561" w:rsidRPr="009176B9" w:rsidRDefault="00323561" w:rsidP="00CB273B">
      <w:pPr>
        <w:widowControl w:val="0"/>
        <w:pBdr>
          <w:top w:val="nil"/>
          <w:left w:val="nil"/>
          <w:bottom w:val="nil"/>
          <w:right w:val="nil"/>
          <w:between w:val="nil"/>
        </w:pBdr>
        <w:tabs>
          <w:tab w:val="left" w:pos="538"/>
        </w:tabs>
        <w:ind w:right="126"/>
        <w:jc w:val="both"/>
        <w:rPr>
          <w:rFonts w:ascii="Arial Narrow" w:eastAsia="Arial Narrow" w:hAnsi="Arial Narrow" w:cs="Arial Narrow"/>
          <w:b/>
          <w:sz w:val="22"/>
          <w:szCs w:val="22"/>
          <w:u w:val="single"/>
        </w:rPr>
      </w:pPr>
      <w:r w:rsidRPr="00CD279A">
        <w:rPr>
          <w:rFonts w:ascii="Arial Narrow" w:eastAsia="Arial Narrow" w:hAnsi="Arial Narrow" w:cs="Arial Narrow"/>
          <w:b/>
          <w:sz w:val="22"/>
          <w:szCs w:val="22"/>
          <w:u w:val="single"/>
        </w:rPr>
        <w:t>Nota 2.- Los formatos que permiten acreditar estas condiciones</w:t>
      </w:r>
      <w:r w:rsidRPr="003A294E">
        <w:rPr>
          <w:rFonts w:ascii="Arial Narrow" w:eastAsia="Arial Narrow" w:hAnsi="Arial Narrow" w:cs="Arial Narrow"/>
          <w:b/>
          <w:sz w:val="22"/>
          <w:szCs w:val="22"/>
          <w:u w:val="single"/>
        </w:rPr>
        <w:t xml:space="preserve">, se encuentran relacionados en </w:t>
      </w:r>
      <w:r w:rsidR="00E507FA">
        <w:rPr>
          <w:rFonts w:ascii="Arial Narrow" w:eastAsia="Arial Narrow" w:hAnsi="Arial Narrow" w:cs="Arial Narrow"/>
          <w:b/>
          <w:sz w:val="22"/>
          <w:szCs w:val="22"/>
          <w:u w:val="single"/>
        </w:rPr>
        <w:t>el pliego de condiciones</w:t>
      </w:r>
      <w:r w:rsidRPr="003A294E">
        <w:rPr>
          <w:rFonts w:ascii="Arial Narrow" w:eastAsia="Arial Narrow" w:hAnsi="Arial Narrow" w:cs="Arial Narrow"/>
          <w:b/>
          <w:sz w:val="22"/>
          <w:szCs w:val="22"/>
          <w:u w:val="single"/>
        </w:rPr>
        <w:t xml:space="preserve">. </w:t>
      </w:r>
    </w:p>
    <w:p w14:paraId="4CFAD92F" w14:textId="77777777" w:rsidR="00444998" w:rsidRPr="00044F58" w:rsidRDefault="00444998" w:rsidP="00CB273B">
      <w:pPr>
        <w:pStyle w:val="Textoindependiente"/>
        <w:tabs>
          <w:tab w:val="left" w:pos="426"/>
        </w:tabs>
        <w:spacing w:after="0"/>
        <w:ind w:right="51"/>
        <w:jc w:val="both"/>
        <w:rPr>
          <w:rFonts w:ascii="Arial Narrow" w:hAnsi="Arial Narrow"/>
          <w:sz w:val="22"/>
          <w:szCs w:val="22"/>
          <w:lang w:val="es-CO"/>
        </w:rPr>
      </w:pPr>
    </w:p>
    <w:p w14:paraId="7C988E9D" w14:textId="4D92276C" w:rsidR="00B47723" w:rsidRPr="00044F58" w:rsidRDefault="005C6017" w:rsidP="005B3E32">
      <w:pPr>
        <w:pStyle w:val="Ttulo1"/>
        <w:jc w:val="both"/>
        <w:rPr>
          <w:rFonts w:ascii="Arial Narrow" w:hAnsi="Arial Narrow"/>
          <w:lang w:val="es-CO"/>
        </w:rPr>
      </w:pPr>
      <w:bookmarkStart w:id="350" w:name="_Toc74071363"/>
      <w:bookmarkStart w:id="351" w:name="_Toc74071864"/>
      <w:bookmarkStart w:id="352" w:name="_Toc74239402"/>
      <w:bookmarkStart w:id="353" w:name="_Toc105153290"/>
      <w:r w:rsidRPr="00044F58">
        <w:rPr>
          <w:rFonts w:ascii="Arial Narrow" w:hAnsi="Arial Narrow"/>
          <w:spacing w:val="4"/>
          <w:lang w:val="es-CO"/>
        </w:rPr>
        <w:t>9.3 CAUSALES DE RECHAZO</w:t>
      </w:r>
      <w:bookmarkEnd w:id="350"/>
      <w:bookmarkEnd w:id="351"/>
      <w:bookmarkEnd w:id="352"/>
      <w:bookmarkEnd w:id="353"/>
    </w:p>
    <w:p w14:paraId="03A42196" w14:textId="77777777" w:rsidR="00B47723" w:rsidRPr="00044F58" w:rsidRDefault="00B47723" w:rsidP="005B3E32">
      <w:pPr>
        <w:pStyle w:val="Textoindependiente"/>
        <w:tabs>
          <w:tab w:val="left" w:pos="426"/>
        </w:tabs>
        <w:spacing w:after="0"/>
        <w:ind w:right="51"/>
        <w:jc w:val="both"/>
        <w:rPr>
          <w:rFonts w:ascii="Arial Narrow" w:hAnsi="Arial Narrow"/>
          <w:b/>
          <w:sz w:val="22"/>
          <w:szCs w:val="22"/>
          <w:lang w:val="es-CO"/>
        </w:rPr>
      </w:pPr>
    </w:p>
    <w:p w14:paraId="4AA93768" w14:textId="77777777" w:rsidR="001F4A8F" w:rsidRPr="00044F58" w:rsidRDefault="001F4A8F"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El</w:t>
      </w:r>
      <w:r w:rsidRPr="00044F58">
        <w:rPr>
          <w:rFonts w:ascii="Arial Narrow" w:hAnsi="Arial Narrow"/>
          <w:b/>
          <w:sz w:val="22"/>
          <w:szCs w:val="22"/>
          <w:lang w:val="es-CO"/>
        </w:rPr>
        <w:t xml:space="preserve"> </w:t>
      </w:r>
      <w:r w:rsidR="006A5388" w:rsidRPr="00044F58">
        <w:rPr>
          <w:rFonts w:ascii="Arial Narrow" w:hAnsi="Arial Narrow"/>
          <w:b/>
          <w:sz w:val="22"/>
          <w:szCs w:val="22"/>
          <w:lang w:val="es-CO"/>
        </w:rPr>
        <w:t>Centro Nacional de Memoria Histórica</w:t>
      </w:r>
      <w:r w:rsidRPr="00044F58">
        <w:rPr>
          <w:rFonts w:ascii="Arial Narrow" w:hAnsi="Arial Narrow"/>
          <w:b/>
          <w:sz w:val="22"/>
          <w:szCs w:val="22"/>
          <w:lang w:val="es-CO"/>
        </w:rPr>
        <w:t xml:space="preserve"> </w:t>
      </w:r>
      <w:r w:rsidRPr="00044F58">
        <w:rPr>
          <w:rFonts w:ascii="Arial Narrow" w:hAnsi="Arial Narrow"/>
          <w:sz w:val="22"/>
          <w:szCs w:val="22"/>
          <w:lang w:val="es-CO"/>
        </w:rPr>
        <w:t xml:space="preserve">rechazará las Ofertas presentadas por los Proponentes que: </w:t>
      </w:r>
    </w:p>
    <w:p w14:paraId="58BF684C" w14:textId="77777777" w:rsidR="00F47F37" w:rsidRPr="00044F58" w:rsidRDefault="00F47F37" w:rsidP="005B3E32">
      <w:pPr>
        <w:pStyle w:val="Default"/>
        <w:ind w:left="360"/>
        <w:jc w:val="both"/>
        <w:rPr>
          <w:rFonts w:ascii="Arial Narrow" w:hAnsi="Arial Narrow"/>
          <w:b/>
          <w:bCs/>
          <w:color w:val="auto"/>
          <w:sz w:val="22"/>
          <w:szCs w:val="22"/>
        </w:rPr>
      </w:pPr>
    </w:p>
    <w:p w14:paraId="42110B71" w14:textId="5B48919C"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 xml:space="preserve">Cuando la propuesta sea presentada de forma extemporánea y en lugar diferente al establecido en el cronograma del </w:t>
      </w:r>
      <w:r w:rsidR="00A12824" w:rsidRPr="00044F58">
        <w:rPr>
          <w:rFonts w:ascii="Arial Narrow" w:hAnsi="Arial Narrow"/>
          <w:sz w:val="22"/>
          <w:szCs w:val="22"/>
          <w:lang w:eastAsia="es-CO"/>
        </w:rPr>
        <w:t>presente pliego</w:t>
      </w:r>
      <w:r w:rsidR="00B10225" w:rsidRPr="00044F58">
        <w:rPr>
          <w:rFonts w:ascii="Arial Narrow" w:hAnsi="Arial Narrow"/>
          <w:sz w:val="22"/>
          <w:szCs w:val="22"/>
          <w:lang w:eastAsia="es-CO"/>
        </w:rPr>
        <w:t xml:space="preserve"> de condiciones, es decir, al dispuesto en la plataforma SECOP II.</w:t>
      </w:r>
    </w:p>
    <w:p w14:paraId="22F0D41B"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Por superar el valor del presupuesto oficial estimado.</w:t>
      </w:r>
    </w:p>
    <w:p w14:paraId="0C05D26C"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no se presente oferta económica.</w:t>
      </w:r>
    </w:p>
    <w:p w14:paraId="56663F11"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se presente propuesta parcial.</w:t>
      </w:r>
    </w:p>
    <w:p w14:paraId="2B8E541B" w14:textId="3E911D4A"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una persona jurídica participe directamente en más de una propuesta para el presente proceso de selección, bien sea como proponente individual o como integrante de un consorcio o unión temporal. En este caso, se rechazarán todas las propuestas que incurran en la situación descrita.</w:t>
      </w:r>
    </w:p>
    <w:p w14:paraId="38F6B34E" w14:textId="77777777" w:rsidR="00141A74" w:rsidRPr="00044F58" w:rsidRDefault="00141A74" w:rsidP="00CB273B">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 xml:space="preserve">Cuando el proponente no cumpla con los requisitos y/o documentos exigidos en el pliego de condiciones del proceso y que no sean susceptibles de subsanar, de conformidad con lo establecido en la Ley 1150 de 2007, artículo 5. </w:t>
      </w:r>
    </w:p>
    <w:p w14:paraId="3C00B2B1" w14:textId="77777777" w:rsidR="00141A74" w:rsidRPr="00044F58" w:rsidRDefault="00141A74" w:rsidP="00CB273B">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 xml:space="preserve">Cuando el proponente, en forma individual o conjunta, no subsane los requisitos habilitantes, hasta el momento previo de la realización de la subasta, o no subsane en debida forma, en cuanto a los aspectos que pueden subsanarse. </w:t>
      </w:r>
    </w:p>
    <w:p w14:paraId="3E914E20" w14:textId="77777777" w:rsidR="00141A74" w:rsidRPr="00044F58" w:rsidRDefault="00141A74" w:rsidP="00CB273B">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 xml:space="preserve">Cuando el proponente plural (consorcio o unión temporal) no presente la oferta en el SECOP II a través del usuario del consorcio o unión temporal. No se aceptarán ofertas de proponentes plurales presentadas desde el usuario de uno de los miembros del consorcio o unión temporal. </w:t>
      </w:r>
    </w:p>
    <w:p w14:paraId="1B456F81" w14:textId="77777777" w:rsidR="0008609C" w:rsidRPr="00044F58" w:rsidRDefault="0008609C" w:rsidP="005B3E32">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 xml:space="preserve">Cuando no se diligencie la propuesta económica a través de la sección “Propuesta Económica” del pliego electrónico en el SECOP II. </w:t>
      </w:r>
    </w:p>
    <w:p w14:paraId="42372CEE" w14:textId="77777777" w:rsidR="0008609C" w:rsidRPr="00044F58" w:rsidRDefault="0008609C" w:rsidP="005B3E32">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 xml:space="preserve">Cuando no presente junto con la oferta la garantía de seriedad de la oferta. </w:t>
      </w:r>
    </w:p>
    <w:p w14:paraId="59426C73" w14:textId="6781185F" w:rsidR="0008609C" w:rsidRPr="00044F58" w:rsidRDefault="0008609C" w:rsidP="005B3E32">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 xml:space="preserve">Cuando se determine que su valor es artificialmente bajo, de acuerdo con lo establecido en el artículo 2.2.1.1.2.2.4. del Decreto 1082 de 2015. </w:t>
      </w:r>
    </w:p>
    <w:p w14:paraId="601D6ACF" w14:textId="2235CF32" w:rsidR="00141A74" w:rsidRPr="00044F58" w:rsidRDefault="0008609C" w:rsidP="005B3E32">
      <w:pPr>
        <w:pStyle w:val="Prrafodelista"/>
        <w:numPr>
          <w:ilvl w:val="0"/>
          <w:numId w:val="27"/>
        </w:numPr>
        <w:adjustRightInd w:val="0"/>
        <w:jc w:val="both"/>
        <w:rPr>
          <w:rFonts w:ascii="Arial Narrow" w:hAnsi="Arial Narrow"/>
          <w:color w:val="000000"/>
          <w:lang w:val="es-CO" w:eastAsia="es-CO"/>
        </w:rPr>
      </w:pPr>
      <w:r w:rsidRPr="00044F58">
        <w:rPr>
          <w:rFonts w:ascii="Arial Narrow" w:hAnsi="Arial Narrow"/>
          <w:color w:val="000000"/>
          <w:lang w:val="es-CO" w:eastAsia="es-CO"/>
        </w:rPr>
        <w:t>Cuando e</w:t>
      </w:r>
      <w:r w:rsidR="00A32830" w:rsidRPr="00044F58">
        <w:rPr>
          <w:rFonts w:ascii="Arial Narrow" w:hAnsi="Arial Narrow"/>
          <w:color w:val="000000"/>
          <w:lang w:val="es-CO" w:eastAsia="es-CO"/>
        </w:rPr>
        <w:t>l</w:t>
      </w:r>
      <w:r w:rsidRPr="00044F58">
        <w:rPr>
          <w:rFonts w:ascii="Arial Narrow" w:hAnsi="Arial Narrow"/>
          <w:color w:val="000000"/>
          <w:lang w:val="es-CO" w:eastAsia="es-CO"/>
        </w:rPr>
        <w:t xml:space="preserve"> Proponente se encuentre inmerso en un conflicto de interés previsto en una norma de rango constitucional o legal </w:t>
      </w:r>
    </w:p>
    <w:p w14:paraId="63250CD5"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se compruebe que los documentos presentados por el proponente, la información suministrada por el mismo o la contenida en los documentos, formatos y certificaciones anexas a la propuesta, no es exacta o no corresponde a la realidad.</w:t>
      </w:r>
    </w:p>
    <w:p w14:paraId="1F6A26B1"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la propuesta o sus aclaraciones posteriores contengan información inexacta o cuando la oferta presentada, en alguna parte del contenido no se ajuste a la realidad o se encuentren documentos con su contenido alterado.</w:t>
      </w:r>
    </w:p>
    <w:p w14:paraId="465B0993"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la falta de documentos impida al CENTRO NACIONAL DE MEMORIA HISTORICA, la comparación objetiva de propuestas.</w:t>
      </w:r>
    </w:p>
    <w:p w14:paraId="2D8B2BDD"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el proponente se encuentre incurso en alguna de las prohibiciones, inhabilidades e incompatibilidades fijadas por la Constitución y la ley para contratar con el Estado y/o cuando se encuentre registrado en el Boletín de la Contraloría General de la República como responsable fiscal.</w:t>
      </w:r>
    </w:p>
    <w:p w14:paraId="4F1E807F"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aplique, no se aporte el documento de constitución del consorcio o unión temporal de conformidad con lo establecido en el pliego de condiciones.</w:t>
      </w:r>
    </w:p>
    <w:p w14:paraId="60345F5A"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la propuesta sea presentada por personas jurídicamente incapaces para obligarse o que no cumpla con todas las calidades y condiciones de participación indicadas en el pliego.</w:t>
      </w:r>
    </w:p>
    <w:p w14:paraId="543AEA05"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no se cumpla con los parámetros mínimos en cifras y porcentajes que se indican en los pliegos de condiciones, para la verificación de la propuesta en la parte financiera.</w:t>
      </w:r>
    </w:p>
    <w:p w14:paraId="733091FD" w14:textId="472B22B9" w:rsidR="00F47F37" w:rsidRPr="00044F58" w:rsidRDefault="00F47F37" w:rsidP="00CB273B">
      <w:pPr>
        <w:pStyle w:val="Textoindependiente"/>
        <w:numPr>
          <w:ilvl w:val="0"/>
          <w:numId w:val="27"/>
        </w:numPr>
        <w:spacing w:after="0"/>
        <w:jc w:val="both"/>
        <w:rPr>
          <w:rFonts w:ascii="Arial Narrow" w:hAnsi="Arial Narrow"/>
          <w:sz w:val="22"/>
          <w:szCs w:val="22"/>
        </w:rPr>
      </w:pPr>
      <w:r w:rsidRPr="00044F58">
        <w:rPr>
          <w:rFonts w:ascii="Arial Narrow" w:hAnsi="Arial Narrow"/>
          <w:sz w:val="22"/>
          <w:szCs w:val="22"/>
          <w:lang w:val="es-CO" w:eastAsia="es-CO"/>
        </w:rPr>
        <w:t>Cuando  no  se  diligencie y firme debidamente el documento denominado oferta económica, de tal forma que impida su comparación objetiva.</w:t>
      </w:r>
    </w:p>
    <w:p w14:paraId="295D7E63" w14:textId="77777777" w:rsidR="00F47F37" w:rsidRPr="00044F58" w:rsidRDefault="00F47F37" w:rsidP="00CB273B">
      <w:pPr>
        <w:numPr>
          <w:ilvl w:val="0"/>
          <w:numId w:val="27"/>
        </w:numPr>
        <w:jc w:val="both"/>
        <w:rPr>
          <w:rFonts w:ascii="Arial Narrow" w:hAnsi="Arial Narrow"/>
          <w:sz w:val="22"/>
          <w:szCs w:val="22"/>
          <w:lang w:eastAsia="es-CO"/>
        </w:rPr>
      </w:pPr>
      <w:r w:rsidRPr="00044F58">
        <w:rPr>
          <w:rFonts w:ascii="Arial Narrow" w:hAnsi="Arial Narrow"/>
          <w:sz w:val="22"/>
          <w:szCs w:val="22"/>
          <w:lang w:eastAsia="es-CO"/>
        </w:rPr>
        <w:t>Cuando en la propuesta se señalen condicionamientos al cumplimiento de la oferta, distintos a los establecidos en el pliego de condiciones.</w:t>
      </w:r>
    </w:p>
    <w:p w14:paraId="02C66FF7" w14:textId="77777777" w:rsidR="00F47F37" w:rsidRPr="00044F58" w:rsidRDefault="00F47F37" w:rsidP="00CB273B">
      <w:pPr>
        <w:numPr>
          <w:ilvl w:val="0"/>
          <w:numId w:val="27"/>
        </w:numPr>
        <w:tabs>
          <w:tab w:val="left" w:pos="426"/>
        </w:tabs>
        <w:autoSpaceDE w:val="0"/>
        <w:autoSpaceDN w:val="0"/>
        <w:adjustRightInd w:val="0"/>
        <w:jc w:val="both"/>
        <w:rPr>
          <w:rFonts w:ascii="Arial Narrow" w:eastAsia="ArialNarrow" w:hAnsi="Arial Narrow" w:cs="ArialNarrow"/>
          <w:sz w:val="22"/>
          <w:szCs w:val="22"/>
          <w:lang w:eastAsia="es-CO"/>
        </w:rPr>
      </w:pPr>
      <w:r w:rsidRPr="00044F58">
        <w:rPr>
          <w:rFonts w:ascii="Arial Narrow" w:eastAsia="ArialNarrow" w:hAnsi="Arial Narrow" w:cs="ArialNarrow"/>
          <w:sz w:val="22"/>
          <w:szCs w:val="22"/>
          <w:lang w:eastAsia="es-CO"/>
        </w:rPr>
        <w:t>Cuando la oferta haya sido evaluada como no hábil en los términos establecidos en el presente pliego de condiciones.</w:t>
      </w:r>
    </w:p>
    <w:p w14:paraId="11C1FB99" w14:textId="77777777" w:rsidR="00F47F37" w:rsidRPr="00044F58" w:rsidRDefault="00F47F37" w:rsidP="00CB273B">
      <w:pPr>
        <w:numPr>
          <w:ilvl w:val="0"/>
          <w:numId w:val="27"/>
        </w:numPr>
        <w:jc w:val="both"/>
        <w:rPr>
          <w:rFonts w:ascii="Arial Narrow" w:hAnsi="Arial Narrow"/>
          <w:sz w:val="22"/>
          <w:szCs w:val="22"/>
        </w:rPr>
      </w:pPr>
      <w:r w:rsidRPr="00044F58">
        <w:rPr>
          <w:rFonts w:ascii="Arial Narrow" w:hAnsi="Arial Narrow"/>
          <w:sz w:val="22"/>
          <w:szCs w:val="22"/>
          <w:lang w:eastAsia="es-CO"/>
        </w:rPr>
        <w:t xml:space="preserve">Cuando se presenten </w:t>
      </w:r>
      <w:r w:rsidRPr="00044F58">
        <w:rPr>
          <w:rFonts w:ascii="Arial Narrow" w:hAnsi="Arial Narrow"/>
          <w:sz w:val="22"/>
          <w:szCs w:val="22"/>
        </w:rPr>
        <w:t>propuestas parciales, condicionadas, enviadas por correo electrónico, entregadas con posterioridad a la fecha y hora de cierre o en lugar diferente al establecido.</w:t>
      </w:r>
    </w:p>
    <w:p w14:paraId="74643A85" w14:textId="77777777" w:rsidR="00761F91" w:rsidRPr="00761F91" w:rsidRDefault="00761F91" w:rsidP="00CB273B">
      <w:pPr>
        <w:numPr>
          <w:ilvl w:val="0"/>
          <w:numId w:val="27"/>
        </w:numPr>
        <w:jc w:val="both"/>
        <w:rPr>
          <w:rFonts w:ascii="Arial Narrow" w:hAnsi="Arial Narrow"/>
          <w:sz w:val="22"/>
          <w:szCs w:val="22"/>
        </w:rPr>
      </w:pPr>
      <w:r w:rsidRPr="00761F91">
        <w:rPr>
          <w:rFonts w:ascii="Arial Narrow" w:hAnsi="Arial Narrow"/>
          <w:sz w:val="22"/>
          <w:szCs w:val="22"/>
        </w:rPr>
        <w:t>Cuando el Proponente se encuentre en mora en el pago de aportes al Sistema Integral de Seguridad Social y Parafiscales, de acuerdo con lo establecido en el Artículo 50 de la Ley 789 de 2002. Esta causal se aplicará en los términos del artículo 5º de la Ley 1882 de 2018. </w:t>
      </w:r>
    </w:p>
    <w:p w14:paraId="5841D17D" w14:textId="44260384" w:rsidR="00280300" w:rsidRPr="00044F58" w:rsidRDefault="00F47F37" w:rsidP="00CB273B">
      <w:pPr>
        <w:numPr>
          <w:ilvl w:val="0"/>
          <w:numId w:val="27"/>
        </w:numPr>
        <w:jc w:val="both"/>
        <w:rPr>
          <w:rFonts w:ascii="Arial Narrow" w:hAnsi="Arial Narrow"/>
          <w:sz w:val="22"/>
          <w:szCs w:val="22"/>
        </w:rPr>
      </w:pPr>
      <w:r w:rsidRPr="00044F58">
        <w:rPr>
          <w:rFonts w:ascii="Arial Narrow" w:hAnsi="Arial Narrow"/>
          <w:sz w:val="22"/>
          <w:szCs w:val="22"/>
        </w:rPr>
        <w:t xml:space="preserve">Además de las causales de rechazo establecidas en el presente pliego, serán causales de rechazo las contenidas en las normas legales vigentes. </w:t>
      </w:r>
    </w:p>
    <w:tbl>
      <w:tblPr>
        <w:tblW w:w="0" w:type="auto"/>
        <w:tblBorders>
          <w:top w:val="nil"/>
          <w:left w:val="nil"/>
          <w:bottom w:val="nil"/>
          <w:right w:val="nil"/>
        </w:tblBorders>
        <w:tblLayout w:type="fixed"/>
        <w:tblLook w:val="0000" w:firstRow="0" w:lastRow="0" w:firstColumn="0" w:lastColumn="0" w:noHBand="0" w:noVBand="0"/>
      </w:tblPr>
      <w:tblGrid>
        <w:gridCol w:w="9472"/>
      </w:tblGrid>
      <w:tr w:rsidR="000B7A2E" w:rsidRPr="00044F58" w14:paraId="2D83B560" w14:textId="77777777">
        <w:trPr>
          <w:trHeight w:val="103"/>
        </w:trPr>
        <w:tc>
          <w:tcPr>
            <w:tcW w:w="9472" w:type="dxa"/>
          </w:tcPr>
          <w:p w14:paraId="1EA14FEB" w14:textId="30D1F6E6" w:rsidR="000B7A2E" w:rsidRPr="00044F58" w:rsidRDefault="000B7A2E" w:rsidP="005B3E32">
            <w:pPr>
              <w:jc w:val="both"/>
              <w:rPr>
                <w:rFonts w:ascii="Arial Narrow" w:hAnsi="Arial Narrow"/>
                <w:color w:val="000000"/>
                <w:sz w:val="22"/>
                <w:szCs w:val="22"/>
                <w:lang w:val="es-CO" w:eastAsia="es-CO"/>
              </w:rPr>
            </w:pPr>
          </w:p>
        </w:tc>
      </w:tr>
    </w:tbl>
    <w:p w14:paraId="09E6A8E8" w14:textId="58E0C702" w:rsidR="00D24B51" w:rsidRPr="00044F58" w:rsidRDefault="00AB2A8C" w:rsidP="005B3E32">
      <w:pPr>
        <w:pStyle w:val="Ttulo1"/>
        <w:jc w:val="both"/>
        <w:rPr>
          <w:rFonts w:ascii="Arial Narrow" w:hAnsi="Arial Narrow"/>
          <w:bCs w:val="0"/>
        </w:rPr>
      </w:pPr>
      <w:bookmarkStart w:id="354" w:name="_Toc74239403"/>
      <w:bookmarkStart w:id="355" w:name="_Toc105153291"/>
      <w:r w:rsidRPr="00044F58">
        <w:rPr>
          <w:rFonts w:ascii="Arial Narrow" w:hAnsi="Arial Narrow"/>
          <w:bCs w:val="0"/>
        </w:rPr>
        <w:t xml:space="preserve">10. </w:t>
      </w:r>
      <w:r w:rsidR="00EB1880" w:rsidRPr="00044F58">
        <w:rPr>
          <w:rFonts w:ascii="Arial Narrow" w:hAnsi="Arial Narrow"/>
          <w:bCs w:val="0"/>
        </w:rPr>
        <w:t xml:space="preserve"> </w:t>
      </w:r>
      <w:r w:rsidR="00D24B51" w:rsidRPr="00044F58">
        <w:rPr>
          <w:rFonts w:ascii="Arial Narrow" w:hAnsi="Arial Narrow"/>
          <w:bCs w:val="0"/>
        </w:rPr>
        <w:t>SUBASTA INVERSA ELECTRONICA PARA LA ADQUISICIÓN DE BIENES O SERVICIOS DE CARACTERÍSTICAS TÉCNICAS UNIFORMES</w:t>
      </w:r>
      <w:bookmarkEnd w:id="354"/>
      <w:bookmarkEnd w:id="355"/>
      <w:r w:rsidR="00D24B51" w:rsidRPr="00044F58">
        <w:rPr>
          <w:rFonts w:ascii="Arial Narrow" w:hAnsi="Arial Narrow"/>
          <w:bCs w:val="0"/>
        </w:rPr>
        <w:t xml:space="preserve"> </w:t>
      </w:r>
    </w:p>
    <w:p w14:paraId="70EA812E" w14:textId="5FA0EB7B" w:rsidR="00D24B51" w:rsidRPr="00044F58" w:rsidRDefault="005C6017" w:rsidP="00CB273B">
      <w:pPr>
        <w:jc w:val="both"/>
        <w:rPr>
          <w:rFonts w:ascii="Arial Narrow" w:hAnsi="Arial Narrow"/>
          <w:b/>
          <w:sz w:val="22"/>
          <w:szCs w:val="22"/>
        </w:rPr>
      </w:pPr>
      <w:r w:rsidRPr="00044F58">
        <w:rPr>
          <w:rFonts w:ascii="Arial Narrow" w:hAnsi="Arial Narrow"/>
          <w:b/>
          <w:noProof/>
          <w:sz w:val="22"/>
          <w:szCs w:val="22"/>
          <w:lang w:val="es-419" w:eastAsia="es-419"/>
        </w:rPr>
        <mc:AlternateContent>
          <mc:Choice Requires="wps">
            <w:drawing>
              <wp:anchor distT="0" distB="0" distL="114300" distR="114300" simplePos="0" relativeHeight="251834368" behindDoc="0" locked="0" layoutInCell="1" allowOverlap="1" wp14:anchorId="3B76ABB8" wp14:editId="3B631CAD">
                <wp:simplePos x="0" y="0"/>
                <wp:positionH relativeFrom="column">
                  <wp:posOffset>-18342</wp:posOffset>
                </wp:positionH>
                <wp:positionV relativeFrom="paragraph">
                  <wp:posOffset>72966</wp:posOffset>
                </wp:positionV>
                <wp:extent cx="6273209"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62732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6D15132" id="Conector recto 15"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1.45pt,5.75pt" to="49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bGswEAALUDAAAOAAAAZHJzL2Uyb0RvYy54bWysU02PEzEMvSPxH6Lc6UyLWGDU6R66gguC&#10;io8fkM04nYgkjpzQaf89TtrOIkAIrfaSjOP3bD/bs749eicOQMli6OVy0UoBQeNgw76X376+e/FG&#10;ipRVGJTDAL08QZK3m+fP1lPsYIUjugFIcJCQuin2csw5dk2T9AhepQVGCOw0SF5lNmnfDKQmju5d&#10;s2rbm2ZCGiKhhpT49e7slJsa3xjQ+ZMxCbJwveTacj2pnvflbDZr1e1JxdHqSxnqEVV4ZQMnnUPd&#10;qazED7J/hPJWEyY0eaHRN2iM1VA1sJpl+5uaL6OKULVwc1Kc25SeLqz+eNiRsAPP7pUUQXme0ZYn&#10;pTOSoHIJdnCXppg6Bm/Dji5Wijsqko+GfLlZjDjWzp7mzsIxC82PN6vXL1ftWyn01dc8ECOl/B7Q&#10;i/LRS2dDEa06dfiQMidj6BXCRinknLp+5ZODAnbhMxgWwsmWlV1XCLaOxEHx8IfvyyKDY1VkoRjr&#10;3Exq/026YAsN6lr9L3FG14wY8kz0NiD9LWs+Xks1Z/xV9VlrkX2Pw6kOoraDd6Mqu+xxWb5f7Up/&#10;+Ns2PwEAAP//AwBQSwMEFAAGAAgAAAAhAEtq0SrcAAAACAEAAA8AAABkcnMvZG93bnJldi54bWxM&#10;j8FOwzAQRO9I/IO1SNxap5FatSFOVVVCiAuiKdzd2HXS2uvIdtLw9yziAMedGc2+KbeTs2zUIXYe&#10;BSzmGTCNjVcdGgEfx+fZGlhMEpW0HrWALx1hW93flbJQ/oYHPdbJMCrBWEgBbUp9wXlsWu1knPte&#10;I3lnH5xMdAbDVZA3KneW51m24k52SB9a2et9q5trPTgB9jWMn2ZvdnF4Oazqy/s5fzuOQjw+TLsn&#10;YElP6S8MP/iEDhUxnfyAKjIrYJZvKEn6YgmM/M16SdtOvwKvSv5/QPUNAAD//wMAUEsBAi0AFAAG&#10;AAgAAAAhALaDOJL+AAAA4QEAABMAAAAAAAAAAAAAAAAAAAAAAFtDb250ZW50X1R5cGVzXS54bWxQ&#10;SwECLQAUAAYACAAAACEAOP0h/9YAAACUAQAACwAAAAAAAAAAAAAAAAAvAQAAX3JlbHMvLnJlbHNQ&#10;SwECLQAUAAYACAAAACEAkDWmxrMBAAC1AwAADgAAAAAAAAAAAAAAAAAuAgAAZHJzL2Uyb0RvYy54&#10;bWxQSwECLQAUAAYACAAAACEAS2rRKtwAAAAIAQAADwAAAAAAAAAAAAAAAAANBAAAZHJzL2Rvd25y&#10;ZXYueG1sUEsFBgAAAAAEAAQA8wAAABYFAAAAAA==&#10;" strokecolor="black [3200]" strokeweight=".5pt">
                <v:stroke joinstyle="miter"/>
              </v:line>
            </w:pict>
          </mc:Fallback>
        </mc:AlternateContent>
      </w:r>
    </w:p>
    <w:p w14:paraId="2DB59322" w14:textId="5415716A" w:rsidR="00A610D4" w:rsidRPr="00044F58" w:rsidRDefault="00A610D4" w:rsidP="00CB273B">
      <w:pPr>
        <w:jc w:val="both"/>
        <w:rPr>
          <w:rFonts w:ascii="Arial Narrow" w:hAnsi="Arial Narrow"/>
          <w:sz w:val="22"/>
          <w:szCs w:val="22"/>
        </w:rPr>
      </w:pPr>
      <w:r w:rsidRPr="00044F58">
        <w:rPr>
          <w:rFonts w:ascii="Arial Narrow" w:hAnsi="Arial Narrow"/>
          <w:sz w:val="22"/>
          <w:szCs w:val="22"/>
        </w:rPr>
        <w:t>En virtud de lo establecido en el Decreto 1082 de 2015, artículo 2.2.1.2.1.2.5, El Centro Nacional de Memoria Histórica, adelantara la subasta inversa de manera electrónica a través de la plataforma de SECOP II, de conformidad con las habilitaciones legales desarrolladas en las Leyes 1150 de 2007, 962 de 2005 y 527 de 1999. En ese orden se establece como mecanismo de seguridad jurídica y técnica para el intercambio de mensajes de datos, asegurando la autenticidad, disponibilidad y no repudio de los mismos; puesto que cuenta con la certificación digital de firma y estampado cronológico de mensajes de datos, en el entendido que la Ley 527 de 1999 les ha conferido especial valor jurídico y probatorio en el aseguramiento jurídico y técnico de los mensajes de datos.</w:t>
      </w:r>
    </w:p>
    <w:p w14:paraId="75F61DD0" w14:textId="55ACD064" w:rsidR="00A610D4" w:rsidRPr="00044F58" w:rsidRDefault="00A610D4" w:rsidP="00CB273B">
      <w:pPr>
        <w:jc w:val="both"/>
        <w:rPr>
          <w:rFonts w:ascii="Arial Narrow" w:hAnsi="Arial Narrow"/>
          <w:sz w:val="22"/>
          <w:szCs w:val="22"/>
        </w:rPr>
      </w:pPr>
    </w:p>
    <w:p w14:paraId="61C360D8" w14:textId="3080A77B" w:rsidR="00A610D4" w:rsidRPr="00044F58" w:rsidRDefault="00A610D4" w:rsidP="00CB273B">
      <w:pPr>
        <w:jc w:val="both"/>
        <w:rPr>
          <w:rFonts w:ascii="Arial Narrow" w:hAnsi="Arial Narrow"/>
          <w:sz w:val="22"/>
          <w:szCs w:val="22"/>
        </w:rPr>
      </w:pPr>
      <w:r w:rsidRPr="00044F58">
        <w:rPr>
          <w:rFonts w:ascii="Arial Narrow" w:hAnsi="Arial Narrow"/>
          <w:sz w:val="22"/>
          <w:szCs w:val="22"/>
        </w:rPr>
        <w:t>Establece el artículo 6 de la Ley 962 de 2005 que las entidades estatales podrán desarrollar actuaciones administrativas por medios electrónicos siempre y cuando se garanticen los atributos de autenticidad, integridad y disponibilidad. La autenticidad en las actuaciones de la administración pública por medios electrónicos, utilizando firma digital está dada, pues cada parte de la relación se encuentra determinada habida cuenta que la clave privada empleada en SECOP II. Adicionalmente, cuando se firma digitalmente un documento, lo que se hace es manifestar estar de acuerdo con el contenido del mismo, por ende, cuando un mensaje de datos se encuentra firmado a través de la firma digital, la cual proporciona el mayor grado de seguridad jurídica y técnica, se infiere que el autor (iniciador) del mensaje que consta en el certificado, debidamente expedido, está manifestando que su voluntad es la consignada en dicho documento electrónico y por lo tanto no puede negarse a los efectos que del mismo se derivan, estando obligado a lo que allí se establezca, pues se ha determinado que dicho documento es veraz y tiene plenos efectos.</w:t>
      </w:r>
    </w:p>
    <w:p w14:paraId="563B2566" w14:textId="555DCB0A" w:rsidR="00A610D4" w:rsidRPr="00044F58" w:rsidRDefault="00A610D4" w:rsidP="00CB273B">
      <w:pPr>
        <w:jc w:val="both"/>
        <w:rPr>
          <w:rFonts w:ascii="Arial Narrow" w:hAnsi="Arial Narrow"/>
          <w:sz w:val="22"/>
          <w:szCs w:val="22"/>
        </w:rPr>
      </w:pPr>
    </w:p>
    <w:p w14:paraId="4ED909CF" w14:textId="106A2F21" w:rsidR="00A610D4" w:rsidRPr="00044F58" w:rsidRDefault="00A610D4"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La integridad se verifica en la utilización de la firma digital, pues se presume que el mensaje de datos recibido corresponde al enviado, por cuanto una vez ha sido firmado digitalmente, si se llegare a modificar cualquier parte del mismo a través de los sistemas técnicos se puede comprobar tal cambio. La integridad significa que la información enviada a través del mensaje de datos no carece de alguna de sus partes, como tampoco que ha sido transformada. </w:t>
      </w:r>
    </w:p>
    <w:p w14:paraId="549EC161" w14:textId="77777777" w:rsidR="00A610D4" w:rsidRPr="00044F58" w:rsidRDefault="00A610D4" w:rsidP="00CB273B">
      <w:pPr>
        <w:autoSpaceDE w:val="0"/>
        <w:autoSpaceDN w:val="0"/>
        <w:adjustRightInd w:val="0"/>
        <w:jc w:val="both"/>
        <w:rPr>
          <w:rFonts w:ascii="Arial Narrow" w:hAnsi="Arial Narrow"/>
          <w:color w:val="000000"/>
          <w:sz w:val="22"/>
          <w:szCs w:val="22"/>
          <w:lang w:val="es-CO" w:eastAsia="es-CO"/>
        </w:rPr>
      </w:pPr>
    </w:p>
    <w:p w14:paraId="775A18CC" w14:textId="696D8F83" w:rsidR="00A610D4" w:rsidRPr="00044F58" w:rsidRDefault="00A610D4" w:rsidP="00CB273B">
      <w:pPr>
        <w:autoSpaceDE w:val="0"/>
        <w:autoSpaceDN w:val="0"/>
        <w:adjustRightInd w:val="0"/>
        <w:jc w:val="both"/>
        <w:rPr>
          <w:rFonts w:ascii="Arial Narrow" w:hAnsi="Arial Narrow"/>
          <w:color w:val="000000"/>
          <w:sz w:val="22"/>
          <w:szCs w:val="22"/>
          <w:lang w:val="es-CO" w:eastAsia="es-CO"/>
        </w:rPr>
      </w:pPr>
      <w:r w:rsidRPr="00044F58">
        <w:rPr>
          <w:rFonts w:ascii="Arial Narrow" w:hAnsi="Arial Narrow"/>
          <w:color w:val="000000"/>
          <w:sz w:val="22"/>
          <w:szCs w:val="22"/>
          <w:lang w:val="es-CO" w:eastAsia="es-CO"/>
        </w:rPr>
        <w:t xml:space="preserve">En lo que se refiere a la disponibilidad y conservación de las actuaciones instrumentadas por medios electrónicos, los servicios de certificación digital permiten: (i) Asegurar la consulta en el formato original en que se hayan transmitido; (ii) Conservar los datos asociados; y (iii) Conservar los mecanismos de verificación de firmas. </w:t>
      </w:r>
    </w:p>
    <w:p w14:paraId="2B27764C" w14:textId="77777777" w:rsidR="00A610D4" w:rsidRPr="00044F58" w:rsidRDefault="00A610D4" w:rsidP="00CB273B">
      <w:pPr>
        <w:autoSpaceDE w:val="0"/>
        <w:autoSpaceDN w:val="0"/>
        <w:adjustRightInd w:val="0"/>
        <w:jc w:val="both"/>
        <w:rPr>
          <w:rFonts w:ascii="Arial Narrow" w:hAnsi="Arial Narrow"/>
          <w:color w:val="000000"/>
          <w:sz w:val="22"/>
          <w:szCs w:val="22"/>
          <w:lang w:val="es-CO" w:eastAsia="es-CO"/>
        </w:rPr>
      </w:pPr>
    </w:p>
    <w:p w14:paraId="0A431C86" w14:textId="60BC0B75" w:rsidR="00A610D4" w:rsidRPr="00044F58" w:rsidRDefault="00A610D4" w:rsidP="00CB273B">
      <w:pPr>
        <w:jc w:val="both"/>
        <w:rPr>
          <w:rFonts w:ascii="Arial Narrow" w:hAnsi="Arial Narrow"/>
          <w:sz w:val="22"/>
          <w:szCs w:val="22"/>
        </w:rPr>
      </w:pPr>
      <w:r w:rsidRPr="00044F58">
        <w:rPr>
          <w:rFonts w:ascii="Arial Narrow" w:hAnsi="Arial Narrow"/>
          <w:color w:val="000000"/>
          <w:sz w:val="22"/>
          <w:szCs w:val="22"/>
          <w:lang w:val="es-CO" w:eastAsia="es-CO"/>
        </w:rPr>
        <w:t>Después de definir los Proponentes que pueden participar en el ejercicio de la subasta, se configura la subasta conforme al procedimiento establecido en la Guía para participar en una subasta en el SECOP II de Colombia Compra Eficiente y el comunicado “Módulo de Subasta del SECOP II, emitidas por Colombia Compra Eficiente.</w:t>
      </w:r>
    </w:p>
    <w:p w14:paraId="4FB56EF9" w14:textId="7E6F28E9" w:rsidR="00A610D4" w:rsidRPr="00044F58" w:rsidRDefault="00A610D4" w:rsidP="00CB273B">
      <w:pPr>
        <w:jc w:val="both"/>
        <w:rPr>
          <w:rFonts w:ascii="Arial Narrow" w:hAnsi="Arial Narrow"/>
          <w:sz w:val="22"/>
          <w:szCs w:val="22"/>
        </w:rPr>
      </w:pPr>
    </w:p>
    <w:p w14:paraId="0981666A" w14:textId="75D4CEBB" w:rsidR="00A610D4" w:rsidRPr="00F347DA" w:rsidRDefault="00A610D4" w:rsidP="00CB273B">
      <w:pPr>
        <w:jc w:val="both"/>
        <w:rPr>
          <w:rFonts w:ascii="Arial Narrow" w:hAnsi="Arial Narrow"/>
          <w:b/>
          <w:sz w:val="22"/>
          <w:szCs w:val="22"/>
          <w:u w:val="single"/>
        </w:rPr>
      </w:pPr>
      <w:r w:rsidRPr="00F347DA">
        <w:rPr>
          <w:rFonts w:ascii="Arial Narrow" w:hAnsi="Arial Narrow"/>
          <w:b/>
          <w:sz w:val="22"/>
          <w:szCs w:val="22"/>
          <w:u w:val="single"/>
        </w:rPr>
        <w:t>Los Proponentes habilitados que participarán en el evento subasta electrónica deberán acceder a la misma a través de sus propios recursos. La Entidad no provee conexiones desde sus instalaciones para este evento, por lo tanto, los Proponentes habilitados deberá tener conexión internet estable y usuario y clave en el SECOP II a fin de poder participar en el evento de subasta a través de la herramienta destinada para tal fin.</w:t>
      </w:r>
    </w:p>
    <w:p w14:paraId="1B3A499B" w14:textId="77777777" w:rsidR="00A610D4" w:rsidRPr="00044F58" w:rsidRDefault="00A610D4" w:rsidP="00CB273B">
      <w:pPr>
        <w:jc w:val="both"/>
        <w:rPr>
          <w:rFonts w:ascii="Arial Narrow" w:hAnsi="Arial Narrow"/>
          <w:sz w:val="22"/>
          <w:szCs w:val="22"/>
        </w:rPr>
      </w:pPr>
    </w:p>
    <w:p w14:paraId="6F6AA4B0" w14:textId="5EA4DE6E"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Para efectos de la presentación de la propuesta económica inicial, el proponente deberá expresar en el sitio destinado en el SECOP II, el valor de su oferta en moneda legal colombiana. </w:t>
      </w:r>
    </w:p>
    <w:p w14:paraId="693CF231" w14:textId="77777777" w:rsidR="00D24B51" w:rsidRPr="00044F58" w:rsidRDefault="00D24B51" w:rsidP="00CB273B">
      <w:pPr>
        <w:jc w:val="both"/>
        <w:rPr>
          <w:rFonts w:ascii="Arial Narrow" w:hAnsi="Arial Narrow"/>
          <w:sz w:val="22"/>
          <w:szCs w:val="22"/>
        </w:rPr>
      </w:pPr>
    </w:p>
    <w:p w14:paraId="1EA6EFDB" w14:textId="4738365F"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Dicho valor no podrá superar el monto de la sumatoria de los precios unitarios oficiales de los ítems que componen la propuesta económica. </w:t>
      </w:r>
    </w:p>
    <w:p w14:paraId="528AAE0E" w14:textId="77777777" w:rsidR="00176F85" w:rsidRPr="00044F58" w:rsidRDefault="00176F85" w:rsidP="00CB273B">
      <w:pPr>
        <w:jc w:val="both"/>
        <w:rPr>
          <w:rFonts w:ascii="Arial Narrow" w:hAnsi="Arial Narrow"/>
          <w:sz w:val="22"/>
          <w:szCs w:val="22"/>
        </w:rPr>
      </w:pPr>
    </w:p>
    <w:p w14:paraId="054C64ED"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NOTA 1: EL VALOR DE LAS OFERTAS DEBE PRESENTARSE EN MONEDA LEGAL COLOMBIANA. </w:t>
      </w:r>
    </w:p>
    <w:p w14:paraId="5EC88CB2"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NOTA 2: LOS PROPONENTES DEBERÁN TENER EN CUENTA PARA EFECTOS DEL OFRECIMIENTO ECONOMICO, QUE ESTE VALOR DEBERÁ INCLUIR EL IVA. </w:t>
      </w:r>
    </w:p>
    <w:p w14:paraId="4ECA7622" w14:textId="2DEDDAB9" w:rsidR="00D24B51" w:rsidRPr="00044F58" w:rsidRDefault="00D24B51" w:rsidP="00CB273B">
      <w:pPr>
        <w:jc w:val="both"/>
        <w:rPr>
          <w:rFonts w:ascii="Arial Narrow" w:hAnsi="Arial Narrow"/>
          <w:sz w:val="22"/>
          <w:szCs w:val="22"/>
        </w:rPr>
      </w:pPr>
      <w:r w:rsidRPr="00044F58">
        <w:rPr>
          <w:rFonts w:ascii="Arial Narrow" w:hAnsi="Arial Narrow"/>
          <w:sz w:val="22"/>
          <w:szCs w:val="22"/>
        </w:rPr>
        <w:t>NOTA 3: EL PRESENTE PROCESO DE SELECCIÓN SE ADJUDICARÁ POR EL VALOR DE LA OFERTA. NO OBSTANTE</w:t>
      </w:r>
      <w:r w:rsidR="00176F85" w:rsidRPr="00044F58">
        <w:rPr>
          <w:rFonts w:ascii="Arial Narrow" w:hAnsi="Arial Narrow"/>
          <w:sz w:val="22"/>
          <w:szCs w:val="22"/>
        </w:rPr>
        <w:t xml:space="preserve">, </w:t>
      </w:r>
      <w:r w:rsidRPr="00044F58">
        <w:rPr>
          <w:rFonts w:ascii="Arial Narrow" w:hAnsi="Arial Narrow"/>
          <w:sz w:val="22"/>
          <w:szCs w:val="22"/>
        </w:rPr>
        <w:t xml:space="preserve"> SERÁ CAUSAL DE RECHAZO CUANDO EL OFERENTE SUPERE EL VALOR DEL PRESUPUESTO OFICIAL. </w:t>
      </w:r>
    </w:p>
    <w:p w14:paraId="4822DEA7" w14:textId="77777777" w:rsidR="00D24B51" w:rsidRPr="00044F58" w:rsidRDefault="00D24B51" w:rsidP="00CB273B">
      <w:pPr>
        <w:jc w:val="both"/>
        <w:rPr>
          <w:rFonts w:ascii="Arial Narrow" w:hAnsi="Arial Narrow"/>
          <w:sz w:val="22"/>
          <w:szCs w:val="22"/>
        </w:rPr>
      </w:pPr>
    </w:p>
    <w:p w14:paraId="7CC48082" w14:textId="75DAB80F" w:rsidR="00D24B51" w:rsidRPr="00044F58" w:rsidRDefault="00D24B51" w:rsidP="00CB273B">
      <w:pPr>
        <w:jc w:val="both"/>
        <w:rPr>
          <w:rFonts w:ascii="Arial Narrow" w:hAnsi="Arial Narrow"/>
          <w:sz w:val="22"/>
          <w:szCs w:val="22"/>
        </w:rPr>
      </w:pPr>
      <w:r w:rsidRPr="00044F58">
        <w:rPr>
          <w:rFonts w:ascii="Arial Narrow" w:hAnsi="Arial Narrow"/>
          <w:sz w:val="22"/>
          <w:szCs w:val="22"/>
        </w:rPr>
        <w:t>El Centro Nacional de Memor</w:t>
      </w:r>
      <w:r w:rsidR="00176F85" w:rsidRPr="00044F58">
        <w:rPr>
          <w:rFonts w:ascii="Arial Narrow" w:hAnsi="Arial Narrow"/>
          <w:sz w:val="22"/>
          <w:szCs w:val="22"/>
        </w:rPr>
        <w:t>i</w:t>
      </w:r>
      <w:r w:rsidRPr="00044F58">
        <w:rPr>
          <w:rFonts w:ascii="Arial Narrow" w:hAnsi="Arial Narrow"/>
          <w:sz w:val="22"/>
          <w:szCs w:val="22"/>
        </w:rPr>
        <w:t xml:space="preserve">a Histórica no aceptará ofertas parciales, por lo tanto, los proponentes deberán diligenciar completamente el formato que compone la oferta económica. </w:t>
      </w:r>
    </w:p>
    <w:p w14:paraId="1983053F" w14:textId="77777777" w:rsidR="00D24B51" w:rsidRPr="00044F58" w:rsidRDefault="00D24B51" w:rsidP="00CB273B">
      <w:pPr>
        <w:jc w:val="both"/>
        <w:rPr>
          <w:rFonts w:ascii="Arial Narrow" w:hAnsi="Arial Narrow"/>
          <w:sz w:val="22"/>
          <w:szCs w:val="22"/>
        </w:rPr>
      </w:pPr>
    </w:p>
    <w:p w14:paraId="526D0BD7"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El no diligenciamiento completo (la no oferta de todos los ítems) generará el rechazo de la propuesta. La oferta económica contemplará los costos directos, indirectos, impuestos, tasas y contribuciones de ley y cualquier otra erogación necesaria para la ejecución del contrato o contratos resultantes del presente proceso, teniendo en cuenta las especificaciones técnicas. </w:t>
      </w:r>
    </w:p>
    <w:p w14:paraId="3C6C1BA9" w14:textId="77777777" w:rsidR="00D24B51" w:rsidRPr="00044F58" w:rsidRDefault="00D24B51" w:rsidP="00CB273B">
      <w:pPr>
        <w:jc w:val="both"/>
        <w:rPr>
          <w:rFonts w:ascii="Arial Narrow" w:hAnsi="Arial Narrow"/>
          <w:sz w:val="22"/>
          <w:szCs w:val="22"/>
        </w:rPr>
      </w:pPr>
    </w:p>
    <w:p w14:paraId="1A6DF318" w14:textId="77777777" w:rsidR="00D24B51" w:rsidRPr="00044F58" w:rsidRDefault="00D24B51" w:rsidP="00CB273B">
      <w:pPr>
        <w:jc w:val="both"/>
        <w:rPr>
          <w:rFonts w:ascii="Arial Narrow" w:hAnsi="Arial Narrow"/>
          <w:b/>
          <w:sz w:val="22"/>
          <w:szCs w:val="22"/>
          <w:u w:val="single"/>
        </w:rPr>
      </w:pPr>
      <w:r w:rsidRPr="00044F58">
        <w:rPr>
          <w:rFonts w:ascii="Arial Narrow" w:hAnsi="Arial Narrow"/>
          <w:b/>
          <w:sz w:val="22"/>
          <w:szCs w:val="22"/>
          <w:u w:val="single"/>
        </w:rPr>
        <w:t xml:space="preserve">El precio(s) ofertado(s), no estará sujeto a ajuste alguno, razón por la cual, el proponente deberá prever en su oferta que debe asumir los posibles incrementos que se ocasionen, inclusive aquellos que se presenten en la ejecución del contrato por cambio de año. </w:t>
      </w:r>
    </w:p>
    <w:p w14:paraId="0713AB40" w14:textId="77777777" w:rsidR="00D24B51" w:rsidRPr="00044F58" w:rsidRDefault="00D24B51" w:rsidP="00CB273B">
      <w:pPr>
        <w:jc w:val="both"/>
        <w:rPr>
          <w:rFonts w:ascii="Arial Narrow" w:hAnsi="Arial Narrow"/>
          <w:sz w:val="22"/>
          <w:szCs w:val="22"/>
        </w:rPr>
      </w:pPr>
    </w:p>
    <w:p w14:paraId="189D6D53"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 Para que una subasta pueda llevarse a cabo en los términos del Decreto 1082 de 2015 deberán resultar habilitados para presentar lances de precios por lo menos dos (2) proponentes. </w:t>
      </w:r>
    </w:p>
    <w:p w14:paraId="6A77D008" w14:textId="77777777" w:rsidR="00D24B51" w:rsidRPr="00044F58" w:rsidRDefault="00D24B51" w:rsidP="00CB273B">
      <w:pPr>
        <w:jc w:val="both"/>
        <w:rPr>
          <w:rFonts w:ascii="Arial Narrow" w:hAnsi="Arial Narrow"/>
          <w:sz w:val="22"/>
          <w:szCs w:val="22"/>
        </w:rPr>
      </w:pPr>
    </w:p>
    <w:p w14:paraId="1174BCAB"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El resultado de la verificación de los requisitos habilitantes se publicará de conformidad con lo señalado en el decreto 1082 de 2015. </w:t>
      </w:r>
    </w:p>
    <w:p w14:paraId="4676A5F7" w14:textId="77777777" w:rsidR="00D24B51" w:rsidRPr="00044F58" w:rsidRDefault="00D24B51" w:rsidP="00CB273B">
      <w:pPr>
        <w:jc w:val="both"/>
        <w:rPr>
          <w:rFonts w:ascii="Arial Narrow" w:hAnsi="Arial Narrow"/>
          <w:sz w:val="22"/>
          <w:szCs w:val="22"/>
        </w:rPr>
      </w:pPr>
    </w:p>
    <w:p w14:paraId="50C9D743"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En dicho informe se señalarán los proponentes que no se consideran habilitados y a los cuales se les concederá un plazo para que subsanen la ausencia de requisitos o la falta de documentos habilitantes, so pena del rechazo definitivo de sus propuestas. </w:t>
      </w:r>
    </w:p>
    <w:p w14:paraId="6A53F9B5" w14:textId="77777777" w:rsidR="00D24B51" w:rsidRPr="00044F58" w:rsidRDefault="00D24B51" w:rsidP="00CB273B">
      <w:pPr>
        <w:jc w:val="both"/>
        <w:rPr>
          <w:rFonts w:ascii="Arial Narrow" w:hAnsi="Arial Narrow"/>
          <w:sz w:val="22"/>
          <w:szCs w:val="22"/>
        </w:rPr>
      </w:pPr>
    </w:p>
    <w:p w14:paraId="329F82D3"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Luego de verificados y subsanados los requisitos habilitantes, si a ello hubiere lugar, las entidades procederán a llevar a cabo la subasta dentro de los plazos fijados en los pliegos de condiciones. </w:t>
      </w:r>
    </w:p>
    <w:p w14:paraId="2C6AABF9" w14:textId="77777777" w:rsidR="00D24B51" w:rsidRPr="00044F58" w:rsidRDefault="00D24B51" w:rsidP="00CB273B">
      <w:pPr>
        <w:jc w:val="both"/>
        <w:rPr>
          <w:rFonts w:ascii="Arial Narrow" w:hAnsi="Arial Narrow"/>
          <w:sz w:val="22"/>
          <w:szCs w:val="22"/>
        </w:rPr>
      </w:pPr>
    </w:p>
    <w:p w14:paraId="135448B3"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Si sólo un oferente resultare habilitado para participar en la subasta, la Entidad adjudicará el contrato al proponente habilitado, siempre que su oferta inicial cumpla con las condiciones señaladas. </w:t>
      </w:r>
    </w:p>
    <w:p w14:paraId="2375BB51" w14:textId="77777777" w:rsidR="00D24B51" w:rsidRPr="00044F58" w:rsidRDefault="00D24B51" w:rsidP="00CB273B">
      <w:pPr>
        <w:jc w:val="both"/>
        <w:rPr>
          <w:rFonts w:ascii="Arial Narrow" w:hAnsi="Arial Narrow"/>
          <w:sz w:val="22"/>
          <w:szCs w:val="22"/>
        </w:rPr>
      </w:pPr>
    </w:p>
    <w:p w14:paraId="769FE66B" w14:textId="77777777" w:rsidR="00D24B51" w:rsidRPr="00044F58" w:rsidRDefault="00D24B51" w:rsidP="00CB273B">
      <w:pPr>
        <w:jc w:val="both"/>
        <w:rPr>
          <w:rFonts w:ascii="Arial Narrow" w:hAnsi="Arial Narrow"/>
          <w:b/>
          <w:sz w:val="22"/>
          <w:szCs w:val="22"/>
        </w:rPr>
      </w:pPr>
      <w:r w:rsidRPr="00044F58">
        <w:rPr>
          <w:rFonts w:ascii="Arial Narrow" w:hAnsi="Arial Narrow"/>
          <w:b/>
          <w:sz w:val="22"/>
          <w:szCs w:val="22"/>
        </w:rPr>
        <w:t xml:space="preserve">Reglas de la Subasta inversa virtual </w:t>
      </w:r>
    </w:p>
    <w:p w14:paraId="6F578876" w14:textId="77777777" w:rsidR="00D24B51" w:rsidRPr="00044F58" w:rsidRDefault="00D24B51" w:rsidP="00CB273B">
      <w:pPr>
        <w:jc w:val="both"/>
        <w:rPr>
          <w:rFonts w:ascii="Arial Narrow" w:hAnsi="Arial Narrow"/>
          <w:b/>
          <w:sz w:val="22"/>
          <w:szCs w:val="22"/>
        </w:rPr>
      </w:pPr>
    </w:p>
    <w:p w14:paraId="0C1AFECC"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Esta se llevará a cabo en el sitio destinado en la plataforma del SECOP II, para el presente proceso. Entiéndase lance, como una nueva oferta económica a través de un porcentaje o tasa de descuento, mejorando a favor del CNMH el precio de la oferta base. Podrán participar en la subasta inversa los proponentes que hayan obtenido la calificación de HABILITADOS, en los criterios de capacidad jurídica, condiciones de condiciones de experiencia y capacidad financiera. </w:t>
      </w:r>
    </w:p>
    <w:p w14:paraId="02AD8931" w14:textId="77777777" w:rsidR="00D24B51" w:rsidRPr="00044F58" w:rsidRDefault="00D24B51" w:rsidP="00CB273B">
      <w:pPr>
        <w:jc w:val="both"/>
        <w:rPr>
          <w:rFonts w:ascii="Arial Narrow" w:hAnsi="Arial Narrow"/>
          <w:sz w:val="22"/>
          <w:szCs w:val="22"/>
        </w:rPr>
      </w:pPr>
    </w:p>
    <w:p w14:paraId="5674CF4D"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En la plataforma del SECOP II, en el desarrollo de la subasta, deberán consignar únicamente el porcentaje o tasa de descuento ofertada. </w:t>
      </w:r>
    </w:p>
    <w:p w14:paraId="5A41A726" w14:textId="77777777" w:rsidR="00D24B51" w:rsidRPr="00044F58" w:rsidRDefault="00D24B51" w:rsidP="00CB273B">
      <w:pPr>
        <w:jc w:val="both"/>
        <w:rPr>
          <w:rFonts w:ascii="Arial Narrow" w:hAnsi="Arial Narrow"/>
          <w:sz w:val="22"/>
          <w:szCs w:val="22"/>
        </w:rPr>
      </w:pPr>
    </w:p>
    <w:p w14:paraId="3C9FB076" w14:textId="1CF89BC8" w:rsidR="003C48DC" w:rsidRDefault="003C48DC" w:rsidP="00CB273B">
      <w:pPr>
        <w:jc w:val="both"/>
        <w:rPr>
          <w:rFonts w:ascii="Arial Narrow" w:hAnsi="Arial Narrow"/>
          <w:sz w:val="22"/>
          <w:szCs w:val="22"/>
        </w:rPr>
      </w:pPr>
      <w:r w:rsidRPr="003C48DC">
        <w:rPr>
          <w:rFonts w:ascii="Arial Narrow" w:hAnsi="Arial Narrow"/>
          <w:sz w:val="22"/>
          <w:szCs w:val="22"/>
        </w:rPr>
        <w:t>Los oferentes habilitados podrán acceder a la subasta desde su cuenta de proveedor de SECOP II, además</w:t>
      </w:r>
      <w:r>
        <w:rPr>
          <w:rFonts w:ascii="Arial Narrow" w:hAnsi="Arial Narrow"/>
          <w:sz w:val="22"/>
          <w:szCs w:val="22"/>
        </w:rPr>
        <w:t xml:space="preserve"> </w:t>
      </w:r>
      <w:r w:rsidRPr="003C48DC">
        <w:rPr>
          <w:rFonts w:ascii="Arial Narrow" w:hAnsi="Arial Narrow"/>
          <w:sz w:val="22"/>
          <w:szCs w:val="22"/>
        </w:rPr>
        <w:t>cuentan con el soporte técnico a través de la mesa de servicio de Colombia Compra Eficiente.</w:t>
      </w:r>
    </w:p>
    <w:p w14:paraId="6794408F" w14:textId="77777777" w:rsidR="003C48DC" w:rsidRPr="003C48DC" w:rsidRDefault="003C48DC" w:rsidP="00CB273B">
      <w:pPr>
        <w:jc w:val="both"/>
        <w:rPr>
          <w:rFonts w:ascii="Arial Narrow" w:hAnsi="Arial Narrow"/>
          <w:sz w:val="22"/>
          <w:szCs w:val="22"/>
        </w:rPr>
      </w:pPr>
    </w:p>
    <w:p w14:paraId="67D5A60E" w14:textId="5B31836E" w:rsidR="003C48DC" w:rsidRDefault="003C48DC" w:rsidP="00CB273B">
      <w:pPr>
        <w:jc w:val="both"/>
        <w:rPr>
          <w:rFonts w:ascii="Arial Narrow" w:hAnsi="Arial Narrow"/>
          <w:sz w:val="22"/>
          <w:szCs w:val="22"/>
        </w:rPr>
      </w:pPr>
      <w:r w:rsidRPr="003C48DC">
        <w:rPr>
          <w:rFonts w:ascii="Arial Narrow" w:hAnsi="Arial Narrow"/>
          <w:sz w:val="22"/>
          <w:szCs w:val="22"/>
        </w:rPr>
        <w:t>Si el proveedor tiene problemas de conexión al momento del evento de subasta, se aplicará lo definido en el</w:t>
      </w:r>
      <w:r>
        <w:rPr>
          <w:rFonts w:ascii="Arial Narrow" w:hAnsi="Arial Narrow"/>
          <w:sz w:val="22"/>
          <w:szCs w:val="22"/>
        </w:rPr>
        <w:t xml:space="preserve"> </w:t>
      </w:r>
      <w:r w:rsidRPr="003C48DC">
        <w:rPr>
          <w:rFonts w:ascii="Arial Narrow" w:hAnsi="Arial Narrow"/>
          <w:sz w:val="22"/>
          <w:szCs w:val="22"/>
        </w:rPr>
        <w:t>artículo 2.2.1.2.1.2.6. del Decreto 1082 de 2015 que señala: “si por causas imputables al oferente o a su</w:t>
      </w:r>
      <w:r>
        <w:rPr>
          <w:rFonts w:ascii="Arial Narrow" w:hAnsi="Arial Narrow"/>
          <w:sz w:val="22"/>
          <w:szCs w:val="22"/>
        </w:rPr>
        <w:t xml:space="preserve"> </w:t>
      </w:r>
      <w:r w:rsidRPr="003C48DC">
        <w:rPr>
          <w:rFonts w:ascii="Arial Narrow" w:hAnsi="Arial Narrow"/>
          <w:sz w:val="22"/>
          <w:szCs w:val="22"/>
        </w:rPr>
        <w:t>proveedor de soluciones de tecnología de la información y telecomunicaciones, durante la subasta electrónica</w:t>
      </w:r>
      <w:r>
        <w:rPr>
          <w:rFonts w:ascii="Arial Narrow" w:hAnsi="Arial Narrow"/>
          <w:sz w:val="22"/>
          <w:szCs w:val="22"/>
        </w:rPr>
        <w:t xml:space="preserve"> </w:t>
      </w:r>
      <w:r w:rsidRPr="003C48DC">
        <w:rPr>
          <w:rFonts w:ascii="Arial Narrow" w:hAnsi="Arial Narrow"/>
          <w:sz w:val="22"/>
          <w:szCs w:val="22"/>
        </w:rPr>
        <w:t>la conexión con el sistema se pierde, la subasta continuará y la entidad estatal entiende que el proveedor que</w:t>
      </w:r>
      <w:r>
        <w:rPr>
          <w:rFonts w:ascii="Arial Narrow" w:hAnsi="Arial Narrow"/>
          <w:sz w:val="22"/>
          <w:szCs w:val="22"/>
        </w:rPr>
        <w:t xml:space="preserve"> </w:t>
      </w:r>
      <w:r w:rsidRPr="003C48DC">
        <w:rPr>
          <w:rFonts w:ascii="Arial Narrow" w:hAnsi="Arial Narrow"/>
          <w:sz w:val="22"/>
          <w:szCs w:val="22"/>
        </w:rPr>
        <w:t>pierde su conexión ha desistido de participar en la misma” …, salvo que logre volver a conectarse antes de la</w:t>
      </w:r>
      <w:r>
        <w:rPr>
          <w:rFonts w:ascii="Arial Narrow" w:hAnsi="Arial Narrow"/>
          <w:sz w:val="22"/>
          <w:szCs w:val="22"/>
        </w:rPr>
        <w:t xml:space="preserve"> </w:t>
      </w:r>
      <w:r w:rsidRPr="003C48DC">
        <w:rPr>
          <w:rFonts w:ascii="Arial Narrow" w:hAnsi="Arial Narrow"/>
          <w:sz w:val="22"/>
          <w:szCs w:val="22"/>
        </w:rPr>
        <w:t>terminación del evento, entendiendo que su propuesta está constituida por la presentación de oferta inicial de</w:t>
      </w:r>
      <w:r>
        <w:rPr>
          <w:rFonts w:ascii="Arial Narrow" w:hAnsi="Arial Narrow"/>
          <w:sz w:val="22"/>
          <w:szCs w:val="22"/>
        </w:rPr>
        <w:t xml:space="preserve"> </w:t>
      </w:r>
      <w:r w:rsidRPr="003C48DC">
        <w:rPr>
          <w:rFonts w:ascii="Arial Narrow" w:hAnsi="Arial Narrow"/>
          <w:sz w:val="22"/>
          <w:szCs w:val="22"/>
        </w:rPr>
        <w:t>precio dentro del proceso de selección de conformidad con el artículo 2.2.1.2.1.1.1 del Decreto 1082 de 2015,</w:t>
      </w:r>
      <w:r>
        <w:rPr>
          <w:rFonts w:ascii="Arial Narrow" w:hAnsi="Arial Narrow"/>
          <w:sz w:val="22"/>
          <w:szCs w:val="22"/>
        </w:rPr>
        <w:t xml:space="preserve"> </w:t>
      </w:r>
      <w:r w:rsidRPr="003C48DC">
        <w:rPr>
          <w:rFonts w:ascii="Arial Narrow" w:hAnsi="Arial Narrow"/>
          <w:sz w:val="22"/>
          <w:szCs w:val="22"/>
        </w:rPr>
        <w:t>o por el último lance mientras estuviera conectado a la plataforma tecnológica de subasta. (leer guía protocolo</w:t>
      </w:r>
      <w:r>
        <w:rPr>
          <w:rFonts w:ascii="Arial Narrow" w:hAnsi="Arial Narrow"/>
          <w:sz w:val="22"/>
          <w:szCs w:val="22"/>
        </w:rPr>
        <w:t xml:space="preserve"> </w:t>
      </w:r>
      <w:r w:rsidRPr="003C48DC">
        <w:rPr>
          <w:rFonts w:ascii="Arial Narrow" w:hAnsi="Arial Narrow"/>
          <w:sz w:val="22"/>
          <w:szCs w:val="22"/>
        </w:rPr>
        <w:t>de indisponibilidad).</w:t>
      </w:r>
      <w:r>
        <w:rPr>
          <w:rFonts w:ascii="Arial Narrow" w:hAnsi="Arial Narrow"/>
          <w:sz w:val="22"/>
          <w:szCs w:val="22"/>
        </w:rPr>
        <w:t xml:space="preserve"> </w:t>
      </w:r>
    </w:p>
    <w:p w14:paraId="158BF472" w14:textId="77777777" w:rsidR="003C48DC" w:rsidRPr="003C48DC" w:rsidRDefault="003C48DC" w:rsidP="00CB273B">
      <w:pPr>
        <w:jc w:val="both"/>
        <w:rPr>
          <w:rFonts w:ascii="Arial Narrow" w:hAnsi="Arial Narrow"/>
          <w:sz w:val="22"/>
          <w:szCs w:val="22"/>
        </w:rPr>
      </w:pPr>
    </w:p>
    <w:p w14:paraId="537B1D38" w14:textId="1D86FDA7" w:rsidR="00F01D13" w:rsidRDefault="003C48DC" w:rsidP="00CB273B">
      <w:pPr>
        <w:jc w:val="both"/>
        <w:rPr>
          <w:rFonts w:ascii="Arial Narrow" w:hAnsi="Arial Narrow"/>
          <w:sz w:val="22"/>
          <w:szCs w:val="22"/>
        </w:rPr>
      </w:pPr>
      <w:r w:rsidRPr="003C48DC">
        <w:rPr>
          <w:rFonts w:ascii="Arial Narrow" w:hAnsi="Arial Narrow"/>
          <w:sz w:val="22"/>
          <w:szCs w:val="22"/>
        </w:rPr>
        <w:t>La entidad iniciará la subasta en la fecha y hora establecida en el cronograma del proceso.</w:t>
      </w:r>
      <w:r>
        <w:rPr>
          <w:rFonts w:ascii="Arial Narrow" w:hAnsi="Arial Narrow"/>
          <w:sz w:val="22"/>
          <w:szCs w:val="22"/>
        </w:rPr>
        <w:t xml:space="preserve"> </w:t>
      </w:r>
      <w:r w:rsidRPr="003C48DC">
        <w:rPr>
          <w:rFonts w:ascii="Arial Narrow" w:hAnsi="Arial Narrow"/>
          <w:sz w:val="22"/>
          <w:szCs w:val="22"/>
        </w:rPr>
        <w:t xml:space="preserve">La subasta tendrá una duración de </w:t>
      </w:r>
      <w:r w:rsidR="00E063A8">
        <w:rPr>
          <w:rFonts w:ascii="Arial Narrow" w:hAnsi="Arial Narrow"/>
          <w:sz w:val="22"/>
          <w:szCs w:val="22"/>
        </w:rPr>
        <w:t>treinta</w:t>
      </w:r>
      <w:r w:rsidRPr="003C48DC">
        <w:rPr>
          <w:rFonts w:ascii="Arial Narrow" w:hAnsi="Arial Narrow"/>
          <w:sz w:val="22"/>
          <w:szCs w:val="22"/>
        </w:rPr>
        <w:t xml:space="preserve"> (</w:t>
      </w:r>
      <w:r w:rsidR="00E063A8">
        <w:rPr>
          <w:rFonts w:ascii="Arial Narrow" w:hAnsi="Arial Narrow"/>
          <w:sz w:val="22"/>
          <w:szCs w:val="22"/>
        </w:rPr>
        <w:t>3</w:t>
      </w:r>
      <w:r w:rsidRPr="003C48DC">
        <w:rPr>
          <w:rFonts w:ascii="Arial Narrow" w:hAnsi="Arial Narrow"/>
          <w:sz w:val="22"/>
          <w:szCs w:val="22"/>
        </w:rPr>
        <w:t>0) minutos</w:t>
      </w:r>
      <w:r w:rsidR="00E434A6">
        <w:rPr>
          <w:rFonts w:ascii="Arial Narrow" w:hAnsi="Arial Narrow"/>
          <w:sz w:val="22"/>
          <w:szCs w:val="22"/>
        </w:rPr>
        <w:t xml:space="preserve">, con auto extensión. </w:t>
      </w:r>
    </w:p>
    <w:p w14:paraId="5EBDB7F9" w14:textId="2F47B029" w:rsidR="00E434A6" w:rsidRDefault="00E434A6" w:rsidP="00CB273B">
      <w:pPr>
        <w:jc w:val="both"/>
        <w:rPr>
          <w:rFonts w:ascii="Arial Narrow" w:hAnsi="Arial Narrow"/>
          <w:sz w:val="22"/>
          <w:szCs w:val="22"/>
        </w:rPr>
      </w:pPr>
    </w:p>
    <w:p w14:paraId="54B341E4" w14:textId="6744B1A4" w:rsidR="00E434A6" w:rsidRDefault="00E434A6" w:rsidP="00CB273B">
      <w:pPr>
        <w:jc w:val="both"/>
        <w:rPr>
          <w:rFonts w:ascii="Arial Narrow" w:hAnsi="Arial Narrow"/>
          <w:sz w:val="22"/>
          <w:szCs w:val="22"/>
        </w:rPr>
      </w:pPr>
      <w:r w:rsidRPr="00E434A6">
        <w:rPr>
          <w:rFonts w:ascii="Arial Narrow" w:hAnsi="Arial Narrow"/>
          <w:sz w:val="22"/>
          <w:szCs w:val="22"/>
        </w:rPr>
        <w:t>Si se realiza una postura por cualquiera de los oferentes habilitados en el último minuto del evento, y esta</w:t>
      </w:r>
      <w:r>
        <w:rPr>
          <w:rFonts w:ascii="Arial Narrow" w:hAnsi="Arial Narrow"/>
          <w:sz w:val="22"/>
          <w:szCs w:val="22"/>
        </w:rPr>
        <w:t xml:space="preserve"> </w:t>
      </w:r>
      <w:r w:rsidRPr="00E434A6">
        <w:rPr>
          <w:rFonts w:ascii="Arial Narrow" w:hAnsi="Arial Narrow"/>
          <w:sz w:val="22"/>
          <w:szCs w:val="22"/>
        </w:rPr>
        <w:t>postura mejora la oferta que al momento se encuentra en la posición número uno (1), la subasta se extenderá</w:t>
      </w:r>
      <w:r>
        <w:rPr>
          <w:rFonts w:ascii="Arial Narrow" w:hAnsi="Arial Narrow"/>
          <w:sz w:val="22"/>
          <w:szCs w:val="22"/>
        </w:rPr>
        <w:t xml:space="preserve"> </w:t>
      </w:r>
      <w:r w:rsidRPr="00E434A6">
        <w:rPr>
          <w:rFonts w:ascii="Arial Narrow" w:hAnsi="Arial Narrow"/>
          <w:sz w:val="22"/>
          <w:szCs w:val="22"/>
        </w:rPr>
        <w:t>dos (2) minutos más. Lo anterior se ejecutará de forma sucesiva y automática hasta que no se presenten</w:t>
      </w:r>
      <w:r>
        <w:rPr>
          <w:rFonts w:ascii="Arial Narrow" w:hAnsi="Arial Narrow"/>
          <w:sz w:val="22"/>
          <w:szCs w:val="22"/>
        </w:rPr>
        <w:t xml:space="preserve"> </w:t>
      </w:r>
      <w:r w:rsidRPr="00E434A6">
        <w:rPr>
          <w:rFonts w:ascii="Arial Narrow" w:hAnsi="Arial Narrow"/>
          <w:sz w:val="22"/>
          <w:szCs w:val="22"/>
        </w:rPr>
        <w:t>posturas o lances en el último minuto. Será importante establecer que, por restricciones técnicas de los sistemas</w:t>
      </w:r>
      <w:r>
        <w:rPr>
          <w:rFonts w:ascii="Arial Narrow" w:hAnsi="Arial Narrow"/>
          <w:sz w:val="22"/>
          <w:szCs w:val="22"/>
        </w:rPr>
        <w:t xml:space="preserve"> </w:t>
      </w:r>
      <w:r w:rsidRPr="00E434A6">
        <w:rPr>
          <w:rFonts w:ascii="Arial Narrow" w:hAnsi="Arial Narrow"/>
          <w:sz w:val="22"/>
          <w:szCs w:val="22"/>
        </w:rPr>
        <w:t>electrónicos, la auto extensión se realiza de manera automática siempre y cuando medien diez (10) segundos</w:t>
      </w:r>
      <w:r>
        <w:rPr>
          <w:rFonts w:ascii="Arial Narrow" w:hAnsi="Arial Narrow"/>
          <w:sz w:val="22"/>
          <w:szCs w:val="22"/>
        </w:rPr>
        <w:t xml:space="preserve"> </w:t>
      </w:r>
      <w:r w:rsidRPr="00E434A6">
        <w:rPr>
          <w:rFonts w:ascii="Arial Narrow" w:hAnsi="Arial Narrow"/>
          <w:sz w:val="22"/>
          <w:szCs w:val="22"/>
        </w:rPr>
        <w:t>entre el momento del lance que da origen a la autoextensión y el momento en que culmina dicha autoextensión</w:t>
      </w:r>
      <w:r>
        <w:rPr>
          <w:rFonts w:ascii="Arial Narrow" w:hAnsi="Arial Narrow"/>
          <w:sz w:val="22"/>
          <w:szCs w:val="22"/>
        </w:rPr>
        <w:t xml:space="preserve"> </w:t>
      </w:r>
      <w:r w:rsidRPr="00E434A6">
        <w:rPr>
          <w:rFonts w:ascii="Arial Narrow" w:hAnsi="Arial Narrow"/>
          <w:sz w:val="22"/>
          <w:szCs w:val="22"/>
        </w:rPr>
        <w:t>o el término establecido para la finalización del evento.</w:t>
      </w:r>
    </w:p>
    <w:p w14:paraId="515FC38F" w14:textId="77777777" w:rsidR="00E434A6" w:rsidRPr="00E434A6" w:rsidRDefault="00E434A6" w:rsidP="00CB273B">
      <w:pPr>
        <w:jc w:val="both"/>
        <w:rPr>
          <w:rFonts w:ascii="Arial Narrow" w:hAnsi="Arial Narrow"/>
          <w:sz w:val="22"/>
          <w:szCs w:val="22"/>
        </w:rPr>
      </w:pPr>
    </w:p>
    <w:p w14:paraId="33A24544" w14:textId="5CF9B993" w:rsidR="00F01D13" w:rsidRDefault="00E434A6" w:rsidP="00CB273B">
      <w:pPr>
        <w:jc w:val="both"/>
        <w:rPr>
          <w:rFonts w:ascii="Arial Narrow" w:hAnsi="Arial Narrow"/>
          <w:sz w:val="22"/>
          <w:szCs w:val="22"/>
        </w:rPr>
      </w:pPr>
      <w:r w:rsidRPr="00E434A6">
        <w:rPr>
          <w:rFonts w:ascii="Arial Narrow" w:hAnsi="Arial Narrow"/>
          <w:sz w:val="22"/>
          <w:szCs w:val="22"/>
        </w:rPr>
        <w:t>Los oferentes habilitados que participen en la subasta electrónica deberán acceder a la misma a través de sus</w:t>
      </w:r>
      <w:r>
        <w:rPr>
          <w:rFonts w:ascii="Arial Narrow" w:hAnsi="Arial Narrow"/>
          <w:sz w:val="22"/>
          <w:szCs w:val="22"/>
        </w:rPr>
        <w:t xml:space="preserve"> </w:t>
      </w:r>
      <w:r w:rsidRPr="00E434A6">
        <w:rPr>
          <w:rFonts w:ascii="Arial Narrow" w:hAnsi="Arial Narrow"/>
          <w:sz w:val="22"/>
          <w:szCs w:val="22"/>
        </w:rPr>
        <w:t xml:space="preserve">propios recursos, EL </w:t>
      </w:r>
      <w:r>
        <w:rPr>
          <w:rFonts w:ascii="Arial Narrow" w:hAnsi="Arial Narrow"/>
          <w:sz w:val="22"/>
          <w:szCs w:val="22"/>
        </w:rPr>
        <w:t xml:space="preserve">CNMH </w:t>
      </w:r>
      <w:r w:rsidRPr="00E434A6">
        <w:rPr>
          <w:rFonts w:ascii="Arial Narrow" w:hAnsi="Arial Narrow"/>
          <w:sz w:val="22"/>
          <w:szCs w:val="22"/>
        </w:rPr>
        <w:t>no provee conexiones desde sus instalaciones para este evento.</w:t>
      </w:r>
    </w:p>
    <w:p w14:paraId="2DFF9012" w14:textId="77777777" w:rsidR="00F01D13" w:rsidRDefault="00F01D13" w:rsidP="00CB273B">
      <w:pPr>
        <w:jc w:val="both"/>
        <w:rPr>
          <w:rFonts w:ascii="Arial Narrow" w:hAnsi="Arial Narrow"/>
          <w:sz w:val="22"/>
          <w:szCs w:val="22"/>
        </w:rPr>
      </w:pPr>
    </w:p>
    <w:p w14:paraId="20442AA6" w14:textId="77777777" w:rsidR="00D24B51" w:rsidRPr="00044F58" w:rsidRDefault="00D24B51" w:rsidP="00CB273B">
      <w:pPr>
        <w:jc w:val="both"/>
        <w:rPr>
          <w:rFonts w:ascii="Arial Narrow" w:hAnsi="Arial Narrow"/>
          <w:sz w:val="22"/>
          <w:szCs w:val="22"/>
        </w:rPr>
      </w:pPr>
    </w:p>
    <w:p w14:paraId="7224F64C" w14:textId="3A73088E"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Para que se considere válido el lance realizado, los porcentajes o tasas de descuento propuestas deberán ser iguales o mayores al margen de mejora contenido en el presente pliego, con respecto al lance inmediatamente anterior y así sucesivamente hasta que termine el tiempo límite establecido para hacer lances. </w:t>
      </w:r>
      <w:r w:rsidR="00B255A8" w:rsidRPr="00B255A8">
        <w:rPr>
          <w:rFonts w:ascii="Arial Narrow" w:hAnsi="Arial Narrow"/>
          <w:sz w:val="22"/>
          <w:szCs w:val="22"/>
        </w:rPr>
        <w:t>Es importante tener en cuenta que el proponente deberá realizar sus lances estimando para ello</w:t>
      </w:r>
      <w:r w:rsidR="00B255A8">
        <w:rPr>
          <w:rFonts w:ascii="Arial Narrow" w:hAnsi="Arial Narrow"/>
          <w:sz w:val="22"/>
          <w:szCs w:val="22"/>
        </w:rPr>
        <w:t xml:space="preserve"> </w:t>
      </w:r>
      <w:r w:rsidR="00B255A8" w:rsidRPr="00B255A8">
        <w:rPr>
          <w:rFonts w:ascii="Arial Narrow" w:hAnsi="Arial Narrow"/>
          <w:sz w:val="22"/>
          <w:szCs w:val="22"/>
        </w:rPr>
        <w:t>dicho margen mínimo respecto al valor del Lance más bajo que se encuentre señalado en la plataforma,</w:t>
      </w:r>
      <w:r w:rsidR="00B255A8">
        <w:rPr>
          <w:rFonts w:ascii="Arial Narrow" w:hAnsi="Arial Narrow"/>
          <w:sz w:val="22"/>
          <w:szCs w:val="22"/>
        </w:rPr>
        <w:t xml:space="preserve"> </w:t>
      </w:r>
      <w:r w:rsidR="00B255A8" w:rsidRPr="00B255A8">
        <w:rPr>
          <w:rFonts w:ascii="Arial Narrow" w:hAnsi="Arial Narrow"/>
          <w:sz w:val="22"/>
          <w:szCs w:val="22"/>
        </w:rPr>
        <w:t>en el momento de realizar dicho lance. Lo anterior sin perjuicio de que el proponente establezca realizar un</w:t>
      </w:r>
      <w:r w:rsidR="00B255A8">
        <w:rPr>
          <w:rFonts w:ascii="Arial Narrow" w:hAnsi="Arial Narrow"/>
          <w:sz w:val="22"/>
          <w:szCs w:val="22"/>
        </w:rPr>
        <w:t xml:space="preserve"> </w:t>
      </w:r>
      <w:r w:rsidR="00B255A8" w:rsidRPr="00B255A8">
        <w:rPr>
          <w:rFonts w:ascii="Arial Narrow" w:hAnsi="Arial Narrow"/>
          <w:sz w:val="22"/>
          <w:szCs w:val="22"/>
        </w:rPr>
        <w:t>lance por un margen mayor.</w:t>
      </w:r>
    </w:p>
    <w:p w14:paraId="0F09B334" w14:textId="77777777" w:rsidR="00D24B51" w:rsidRPr="00F347DA" w:rsidRDefault="00D24B51" w:rsidP="00CB273B">
      <w:pPr>
        <w:jc w:val="both"/>
        <w:rPr>
          <w:rFonts w:ascii="Arial Narrow" w:hAnsi="Arial Narrow"/>
          <w:b/>
          <w:sz w:val="22"/>
          <w:szCs w:val="22"/>
          <w:u w:val="single"/>
        </w:rPr>
      </w:pPr>
    </w:p>
    <w:p w14:paraId="022C9375" w14:textId="77777777" w:rsidR="00D24B51" w:rsidRPr="00F347DA" w:rsidRDefault="00D24B51" w:rsidP="00CB273B">
      <w:pPr>
        <w:jc w:val="both"/>
        <w:rPr>
          <w:rFonts w:ascii="Arial Narrow" w:hAnsi="Arial Narrow"/>
          <w:b/>
          <w:sz w:val="22"/>
          <w:szCs w:val="22"/>
          <w:u w:val="single"/>
        </w:rPr>
      </w:pPr>
      <w:r w:rsidRPr="00F347DA">
        <w:rPr>
          <w:rFonts w:ascii="Arial Narrow" w:hAnsi="Arial Narrow"/>
          <w:b/>
          <w:sz w:val="22"/>
          <w:szCs w:val="22"/>
          <w:u w:val="single"/>
        </w:rPr>
        <w:t xml:space="preserve">Para determinar el valor final de los respectivos precios unitarios del proponente ganador de la subasta inversa, el Centro Nacional de Memoria Histórica aplicará uniformemente a todos los precios unitarios, el porcentaje o tasa de descuento ofertada final conforme a la fórmula señalada anteriormente. </w:t>
      </w:r>
    </w:p>
    <w:p w14:paraId="0321A083" w14:textId="77777777" w:rsidR="00D24B51" w:rsidRPr="00044F58" w:rsidRDefault="00D24B51" w:rsidP="00CB273B">
      <w:pPr>
        <w:jc w:val="both"/>
        <w:rPr>
          <w:rFonts w:ascii="Arial Narrow" w:hAnsi="Arial Narrow"/>
          <w:sz w:val="22"/>
          <w:szCs w:val="22"/>
        </w:rPr>
      </w:pPr>
    </w:p>
    <w:p w14:paraId="3C176D20"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La entidad publicará el resultado de la subasta inversa en el sitio destinado en el SECOP II para el presente proceso contractual. </w:t>
      </w:r>
    </w:p>
    <w:p w14:paraId="69C2438D" w14:textId="77777777" w:rsidR="00D24B51" w:rsidRPr="00044F58" w:rsidRDefault="00D24B51" w:rsidP="00CB273B">
      <w:pPr>
        <w:jc w:val="both"/>
        <w:rPr>
          <w:rFonts w:ascii="Arial Narrow" w:hAnsi="Arial Narrow"/>
          <w:sz w:val="22"/>
          <w:szCs w:val="22"/>
        </w:rPr>
      </w:pPr>
    </w:p>
    <w:p w14:paraId="5CA6761A"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Se establecerá el orden de elegibilidad en forma descendente, siendo el proponente ganador aquel que haya ofertado la mayor tasa de descuento, en cumplimiento de lo establecido en Decreto 1082 de 2015, el procedimiento escogido para la selección del proponente es la subasta inversa virtual, la cual consiste en una puja dinámica efectuada en la plataforma del SECOP II, mediante la reducción uniforme y sucesiva de los precios, a través de tasas de descuento durante el tiempo que se determina en estos pliegos. </w:t>
      </w:r>
    </w:p>
    <w:p w14:paraId="790DA347" w14:textId="77777777" w:rsidR="00D24B51" w:rsidRPr="00044F58" w:rsidRDefault="00D24B51" w:rsidP="00CB273B">
      <w:pPr>
        <w:jc w:val="both"/>
        <w:rPr>
          <w:rFonts w:ascii="Arial Narrow" w:hAnsi="Arial Narrow"/>
          <w:sz w:val="22"/>
          <w:szCs w:val="22"/>
        </w:rPr>
      </w:pPr>
    </w:p>
    <w:p w14:paraId="1B3DC0D9"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Para efectos de esta selección abreviada, se considera como un todo el conjunto de bienes agrupados con el fin de ser adquiridos, cuya naturaleza individual corresponde a la de aquellos de características técnicas uniformes y de común utilización. Decreto 1082 de 2015.</w:t>
      </w:r>
    </w:p>
    <w:p w14:paraId="2B1C0798" w14:textId="77777777" w:rsidR="00D24B51" w:rsidRPr="00044F58" w:rsidRDefault="00D24B51" w:rsidP="00CB273B">
      <w:pPr>
        <w:jc w:val="both"/>
        <w:rPr>
          <w:rFonts w:ascii="Arial Narrow" w:hAnsi="Arial Narrow"/>
          <w:sz w:val="22"/>
          <w:szCs w:val="22"/>
        </w:rPr>
      </w:pPr>
    </w:p>
    <w:p w14:paraId="6D5C25FC"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 xml:space="preserve"> Sobre los precios artificialmente bajos para la presentación de su oferta económica el proponente deberá tener en cuenta lo establecido por la Agencia Nacional de Contratación Colombia Compra Eficiente, respecto de las “Ofertas artificialmente bajas en procesos de contratación”. Lo anterior, de conformidad con lo establecido en el artículo 2.2.1.1.2.2.4., del Decreto 1082 de 2015, y en consonancia con lo dispuesto en la “Guía para el manejo de ofertas artificialmente bajas en Procesos de Contratación - G-MOAB01” expedida por Colombia Compra Eficiente. </w:t>
      </w:r>
    </w:p>
    <w:p w14:paraId="032A379A" w14:textId="77777777" w:rsidR="00D24B51" w:rsidRPr="00044F58" w:rsidRDefault="00D24B51" w:rsidP="00CB273B">
      <w:pPr>
        <w:jc w:val="both"/>
        <w:rPr>
          <w:rFonts w:ascii="Arial Narrow" w:hAnsi="Arial Narrow"/>
          <w:sz w:val="22"/>
          <w:szCs w:val="22"/>
        </w:rPr>
      </w:pPr>
    </w:p>
    <w:p w14:paraId="05A3B696" w14:textId="77777777" w:rsidR="00D24B51" w:rsidRPr="00044F58" w:rsidRDefault="00D24B51" w:rsidP="00CB273B">
      <w:pPr>
        <w:jc w:val="both"/>
        <w:rPr>
          <w:rFonts w:ascii="Arial Narrow" w:hAnsi="Arial Narrow"/>
          <w:sz w:val="22"/>
          <w:szCs w:val="22"/>
        </w:rPr>
      </w:pPr>
      <w:r w:rsidRPr="00044F58">
        <w:rPr>
          <w:rFonts w:ascii="Arial Narrow" w:hAnsi="Arial Narrow"/>
          <w:sz w:val="22"/>
          <w:szCs w:val="22"/>
        </w:rPr>
        <w:t>Cuando la Entidad estime que el valor de una oferta resulta artificialmente bajo, se requerirá al oferente para que explique las razones que sustenten el valor por él ofertado. Recibidas las explicaciones, el comité asesor - evaluador recomendará al ordenador del Gasto, el rechazo o la continuidad de la oferta en el proceso</w:t>
      </w:r>
    </w:p>
    <w:p w14:paraId="74A04F57" w14:textId="77777777" w:rsidR="00D24B51" w:rsidRPr="00044F58" w:rsidRDefault="00D24B51" w:rsidP="00CB273B">
      <w:pPr>
        <w:jc w:val="both"/>
        <w:rPr>
          <w:rFonts w:ascii="Arial Narrow" w:hAnsi="Arial Narrow"/>
          <w:sz w:val="22"/>
          <w:szCs w:val="22"/>
        </w:rPr>
      </w:pPr>
    </w:p>
    <w:p w14:paraId="4510ABF1" w14:textId="77777777" w:rsidR="00D24B51" w:rsidRPr="00044F58" w:rsidRDefault="00D24B51" w:rsidP="00CB273B">
      <w:pPr>
        <w:jc w:val="both"/>
        <w:rPr>
          <w:rFonts w:ascii="Arial Narrow" w:hAnsi="Arial Narrow"/>
          <w:b/>
          <w:sz w:val="22"/>
          <w:szCs w:val="22"/>
        </w:rPr>
      </w:pPr>
      <w:r w:rsidRPr="00044F58">
        <w:rPr>
          <w:rFonts w:ascii="Arial Narrow" w:hAnsi="Arial Narrow"/>
          <w:b/>
          <w:sz w:val="22"/>
          <w:szCs w:val="22"/>
        </w:rPr>
        <w:t>Lances no válidos</w:t>
      </w:r>
    </w:p>
    <w:p w14:paraId="2BA1041C" w14:textId="77777777" w:rsidR="00D24B51" w:rsidRPr="00044F58" w:rsidRDefault="00D24B51" w:rsidP="00CB273B">
      <w:pPr>
        <w:jc w:val="both"/>
        <w:rPr>
          <w:rFonts w:ascii="Arial Narrow" w:hAnsi="Arial Narrow"/>
          <w:b/>
          <w:sz w:val="22"/>
          <w:szCs w:val="22"/>
        </w:rPr>
      </w:pPr>
    </w:p>
    <w:p w14:paraId="5B276B8E" w14:textId="655DE074" w:rsidR="00D24B51" w:rsidRDefault="00D24B51" w:rsidP="00CB273B">
      <w:pPr>
        <w:jc w:val="both"/>
        <w:rPr>
          <w:rFonts w:ascii="Arial Narrow" w:hAnsi="Arial Narrow"/>
          <w:sz w:val="22"/>
          <w:szCs w:val="22"/>
        </w:rPr>
      </w:pPr>
      <w:r w:rsidRPr="00044F58">
        <w:rPr>
          <w:rFonts w:ascii="Arial Narrow" w:hAnsi="Arial Narrow"/>
          <w:sz w:val="22"/>
          <w:szCs w:val="22"/>
        </w:rPr>
        <w:t xml:space="preserve">El lance es válido únicamente cuando es efectuado durante la subasta inversa mejorando la oferta en por lo menos el Margen Mínimo establecido, por lo tanto, se considera no válido el lance que no cumpla con el margen mínimo de mejora con respecto al valor inicial de la subasta (el cual hace referencia al precio más bajo indicado por los oferentes) y al último lance, sobre el cual se efectúa el siguiente lance. El CNMH, analizarán los lances presentados y el último lance con respecto al margen de mejora establecido en el pliego de condiciones. </w:t>
      </w:r>
    </w:p>
    <w:p w14:paraId="5D78AE43" w14:textId="79C21E4C" w:rsidR="005E7FBE" w:rsidRDefault="005E7FBE" w:rsidP="00CB273B">
      <w:pPr>
        <w:jc w:val="both"/>
        <w:rPr>
          <w:rFonts w:ascii="Arial Narrow" w:hAnsi="Arial Narrow"/>
          <w:sz w:val="22"/>
          <w:szCs w:val="22"/>
        </w:rPr>
      </w:pPr>
    </w:p>
    <w:p w14:paraId="27114146" w14:textId="352D8863" w:rsidR="005E7FBE" w:rsidRPr="00044F58" w:rsidRDefault="005E7FBE" w:rsidP="00CB273B">
      <w:pPr>
        <w:jc w:val="both"/>
        <w:rPr>
          <w:rFonts w:ascii="Arial Narrow" w:hAnsi="Arial Narrow"/>
          <w:sz w:val="22"/>
          <w:szCs w:val="22"/>
        </w:rPr>
      </w:pPr>
      <w:r w:rsidRPr="005E7FBE">
        <w:rPr>
          <w:rFonts w:ascii="Arial Narrow" w:hAnsi="Arial Narrow"/>
          <w:sz w:val="22"/>
          <w:szCs w:val="22"/>
        </w:rPr>
        <w:t>De igual manera, si al terminar la subasta inversa hay empate, se dará aplicación a los criterios establecidos en</w:t>
      </w:r>
      <w:r>
        <w:rPr>
          <w:rFonts w:ascii="Arial Narrow" w:hAnsi="Arial Narrow"/>
          <w:sz w:val="22"/>
          <w:szCs w:val="22"/>
        </w:rPr>
        <w:t xml:space="preserve"> </w:t>
      </w:r>
      <w:r w:rsidRPr="005E7FBE">
        <w:rPr>
          <w:rFonts w:ascii="Arial Narrow" w:hAnsi="Arial Narrow"/>
          <w:sz w:val="22"/>
          <w:szCs w:val="22"/>
        </w:rPr>
        <w:t>el artículo 35 de la Ley 2069 de 2020, y conforme a lo establecido en el numeral 9 del artículo 6 del Decreto</w:t>
      </w:r>
      <w:r>
        <w:rPr>
          <w:rFonts w:ascii="Arial Narrow" w:hAnsi="Arial Narrow"/>
          <w:sz w:val="22"/>
          <w:szCs w:val="22"/>
        </w:rPr>
        <w:t xml:space="preserve"> </w:t>
      </w:r>
      <w:r w:rsidRPr="005E7FBE">
        <w:rPr>
          <w:rFonts w:ascii="Arial Narrow" w:hAnsi="Arial Narrow"/>
          <w:sz w:val="22"/>
          <w:szCs w:val="22"/>
        </w:rPr>
        <w:t>1860 de 2021, que a su vez modificó el artículo 2.2.1.2.1.2.2. de la Subsección 2 de la Sección 2 del Capítulo 2</w:t>
      </w:r>
      <w:r>
        <w:rPr>
          <w:rFonts w:ascii="Arial Narrow" w:hAnsi="Arial Narrow"/>
          <w:sz w:val="22"/>
          <w:szCs w:val="22"/>
        </w:rPr>
        <w:t xml:space="preserve"> </w:t>
      </w:r>
      <w:r w:rsidRPr="005E7FBE">
        <w:rPr>
          <w:rFonts w:ascii="Arial Narrow" w:hAnsi="Arial Narrow"/>
          <w:sz w:val="22"/>
          <w:szCs w:val="22"/>
        </w:rPr>
        <w:t>del Título 1 de la Parte 2 del Libro 2 del Decreto 1082 de 2015.</w:t>
      </w:r>
    </w:p>
    <w:p w14:paraId="3C1BD83D" w14:textId="77777777" w:rsidR="007A59E4" w:rsidRPr="00044F58" w:rsidRDefault="007A59E4" w:rsidP="005B3E32">
      <w:pPr>
        <w:jc w:val="both"/>
        <w:rPr>
          <w:rFonts w:ascii="Arial Narrow" w:hAnsi="Arial Narrow"/>
          <w:lang w:val="es-CO"/>
        </w:rPr>
      </w:pPr>
    </w:p>
    <w:p w14:paraId="50BA88EE" w14:textId="77777777" w:rsidR="00F900E0" w:rsidRPr="00044F58" w:rsidRDefault="00F900E0" w:rsidP="005B3E32">
      <w:pPr>
        <w:pStyle w:val="Sinespaciado"/>
        <w:jc w:val="both"/>
        <w:rPr>
          <w:rFonts w:ascii="Arial Narrow" w:hAnsi="Arial Narrow"/>
          <w:snapToGrid w:val="0"/>
          <w:sz w:val="22"/>
          <w:szCs w:val="22"/>
        </w:rPr>
      </w:pPr>
    </w:p>
    <w:p w14:paraId="18501844" w14:textId="2982CFE6" w:rsidR="00E36B0B" w:rsidRPr="00044F58" w:rsidRDefault="00AB2A8C" w:rsidP="005B3E32">
      <w:pPr>
        <w:pStyle w:val="Sinespaciado"/>
        <w:jc w:val="both"/>
        <w:outlineLvl w:val="0"/>
        <w:rPr>
          <w:rFonts w:ascii="Arial Narrow" w:hAnsi="Arial Narrow"/>
          <w:sz w:val="22"/>
          <w:szCs w:val="22"/>
        </w:rPr>
      </w:pPr>
      <w:bookmarkStart w:id="356" w:name="_Toc74239405"/>
      <w:bookmarkStart w:id="357" w:name="_Toc105153292"/>
      <w:r w:rsidRPr="00044F58">
        <w:rPr>
          <w:rFonts w:ascii="Arial Narrow" w:hAnsi="Arial Narrow"/>
          <w:b/>
          <w:bCs/>
          <w:sz w:val="22"/>
          <w:szCs w:val="22"/>
          <w:lang w:val="es-CO"/>
        </w:rPr>
        <w:t>1</w:t>
      </w:r>
      <w:r w:rsidR="005D254B">
        <w:rPr>
          <w:rFonts w:ascii="Arial Narrow" w:hAnsi="Arial Narrow"/>
          <w:b/>
          <w:bCs/>
          <w:sz w:val="22"/>
          <w:szCs w:val="22"/>
          <w:lang w:val="es-CO"/>
        </w:rPr>
        <w:t>1</w:t>
      </w:r>
      <w:r w:rsidRPr="00044F58">
        <w:rPr>
          <w:rFonts w:ascii="Arial Narrow" w:hAnsi="Arial Narrow"/>
          <w:b/>
          <w:bCs/>
          <w:sz w:val="22"/>
          <w:szCs w:val="22"/>
          <w:lang w:val="es-CO"/>
        </w:rPr>
        <w:t xml:space="preserve">. </w:t>
      </w:r>
      <w:r w:rsidR="00E36B0B" w:rsidRPr="00044F58">
        <w:rPr>
          <w:rFonts w:ascii="Arial Narrow" w:hAnsi="Arial Narrow"/>
          <w:b/>
          <w:bCs/>
          <w:sz w:val="22"/>
          <w:szCs w:val="22"/>
        </w:rPr>
        <w:t>MENCIÓN SI LA ENTIDAD ESTATAL Y EL CONTRATO OBJETO DEL PLIEGO DE CONDICIONES ESTÁN CUBIERTOS POR UN ACUERDO COMERCIAL.</w:t>
      </w:r>
      <w:bookmarkEnd w:id="356"/>
      <w:bookmarkEnd w:id="357"/>
    </w:p>
    <w:bookmarkStart w:id="358" w:name="_Toc74158889"/>
    <w:p w14:paraId="53BFB4FB" w14:textId="167B7B69" w:rsidR="00E36B0B" w:rsidRPr="00044F58" w:rsidRDefault="005C6017" w:rsidP="005B3E32">
      <w:pPr>
        <w:jc w:val="both"/>
        <w:rPr>
          <w:rFonts w:ascii="Arial Narrow" w:hAnsi="Arial Narrow"/>
          <w:color w:val="222222"/>
          <w:lang w:val="es-CO" w:eastAsia="es-CO"/>
        </w:rPr>
      </w:pPr>
      <w:r w:rsidRPr="00044F58">
        <w:rPr>
          <w:rFonts w:ascii="Arial Narrow" w:hAnsi="Arial Narrow"/>
          <w:b/>
          <w:bCs/>
          <w:noProof/>
          <w:lang w:val="es-419" w:eastAsia="es-419"/>
        </w:rPr>
        <mc:AlternateContent>
          <mc:Choice Requires="wps">
            <w:drawing>
              <wp:anchor distT="0" distB="0" distL="114300" distR="114300" simplePos="0" relativeHeight="251836416" behindDoc="0" locked="0" layoutInCell="1" allowOverlap="1" wp14:anchorId="395FEB8D" wp14:editId="207D8DB2">
                <wp:simplePos x="0" y="0"/>
                <wp:positionH relativeFrom="column">
                  <wp:posOffset>-18341</wp:posOffset>
                </wp:positionH>
                <wp:positionV relativeFrom="paragraph">
                  <wp:posOffset>36563</wp:posOffset>
                </wp:positionV>
                <wp:extent cx="6347460" cy="0"/>
                <wp:effectExtent l="0" t="0" r="0" b="0"/>
                <wp:wrapNone/>
                <wp:docPr id="20" name="Conector recto 20"/>
                <wp:cNvGraphicFramePr/>
                <a:graphic xmlns:a="http://schemas.openxmlformats.org/drawingml/2006/main">
                  <a:graphicData uri="http://schemas.microsoft.com/office/word/2010/wordprocessingShape">
                    <wps:wsp>
                      <wps:cNvCnPr/>
                      <wps:spPr>
                        <a:xfrm flipV="1">
                          <a:off x="0" y="0"/>
                          <a:ext cx="634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2924AB4" id="Conector recto 20" o:spid="_x0000_s1026" style="position:absolute;flip:y;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2.9pt" to="49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Qr/vAEAAL8DAAAOAAAAZHJzL2Uyb0RvYy54bWysU8tu2zAQvAfoPxC815KdwA0Eyzk4aC9B&#10;Y/R1Z6ilRZQvLFlL/vssKVspmhYoil4oLjk7uzNcbe5Ga9gRMGrvWr5c1JyBk77T7tDyr1/ev73l&#10;LCbhOmG8g5afIPK77ZurzRAaWPnemw6QEYmLzRBa3qcUmqqKsgcr4sIHcHSpPFqRKMRD1aEYiN2a&#10;alXX62rw2AX0EmKk0/vpkm8Lv1Ig06NSERIzLafeUlmxrE95rbYb0RxQhF7LcxviH7qwQjsqOlPd&#10;iyTYD9SvqKyW6KNXaSG9rbxSWkLRQGqW9S9qPvciQNFC5sQw2xT/H638eNwj013LV2SPE5beaEcv&#10;JZNHhvnD6IJcGkJsCLxzezxHMewxSx4VWqaMDt9oAIoJJIuNxePT7DGMiUk6XF/fvLtZUy15uasm&#10;ikwVMKYP4C3Lm5Yb7bJ80YjjQ0xUlqAXCAW5pamJsksnAxls3CdQJImKTe2UYYKdQXYUNAbd92UW&#10;RFwFmVOUNmZOqkvJPyadsTkNyoD9beKMLhW9S3Oi1c7j76qm8dKqmvAX1ZPWLPvJd6fyJMUOmpKi&#10;7DzReQx/jkv6y3+3fQYAAP//AwBQSwMEFAAGAAgAAAAhALhrtpjZAAAABgEAAA8AAABkcnMvZG93&#10;bnJldi54bWxMj8FuwjAQRO+V+AdrK/UGdpESmjQOokhVzwUu3Jx4m0SN1yE2kP59t1zocTSjmTfF&#10;enK9uOAYOk8anhcKBFLtbUeNhsP+ff4CIkRD1vSeUMMPBliXs4fC5NZf6RMvu9gILqGQGw1tjEMu&#10;ZahbdCYs/IDE3pcfnYksx0ba0Vy53PVyqVQqnemIF1oz4LbF+nt3dhr2H05NVey2SKeV2hzfkpSO&#10;idZPj9PmFUTEKd7D8IfP6FAyU+XPZIPoNcyXGSc1JHyA7SxLVyCqm5ZlIf/jl78AAAD//wMAUEsB&#10;Ai0AFAAGAAgAAAAhALaDOJL+AAAA4QEAABMAAAAAAAAAAAAAAAAAAAAAAFtDb250ZW50X1R5cGVz&#10;XS54bWxQSwECLQAUAAYACAAAACEAOP0h/9YAAACUAQAACwAAAAAAAAAAAAAAAAAvAQAAX3JlbHMv&#10;LnJlbHNQSwECLQAUAAYACAAAACEA+4EK/7wBAAC/AwAADgAAAAAAAAAAAAAAAAAuAgAAZHJzL2Uy&#10;b0RvYy54bWxQSwECLQAUAAYACAAAACEAuGu2mNkAAAAGAQAADwAAAAAAAAAAAAAAAAAWBAAAZHJz&#10;L2Rvd25yZXYueG1sUEsFBgAAAAAEAAQA8wAAABwFAAAAAA==&#10;" strokecolor="black [3200]" strokeweight=".5pt">
                <v:stroke joinstyle="miter"/>
              </v:line>
            </w:pict>
          </mc:Fallback>
        </mc:AlternateContent>
      </w:r>
      <w:bookmarkEnd w:id="358"/>
    </w:p>
    <w:p w14:paraId="38B69703" w14:textId="77777777" w:rsidR="00D77BF2" w:rsidRPr="00044F58" w:rsidRDefault="00D77BF2" w:rsidP="00CB273B">
      <w:pPr>
        <w:jc w:val="both"/>
        <w:rPr>
          <w:rFonts w:ascii="Arial Narrow" w:hAnsi="Arial Narrow"/>
          <w:sz w:val="22"/>
          <w:szCs w:val="22"/>
        </w:rPr>
      </w:pPr>
      <w:r w:rsidRPr="00044F58">
        <w:rPr>
          <w:rFonts w:ascii="Arial Narrow" w:hAnsi="Arial Narrow"/>
          <w:sz w:val="22"/>
          <w:szCs w:val="22"/>
        </w:rPr>
        <w:t xml:space="preserve">Atendiendo las disposiciones de la Sección 4, Subsección 1 del Decreto 1082 de 2015, y para dar cumplimiento a lo establecido en el artículo 2.2.1.2.4.1.1 y siguientes del Decreto 1082 de 2015, se hace constar que el Centro Nacional de Memoria Histórica realizó la revisión documental en la plataforma web de la Agencia Nacional de Contratación Pública – Colombia Compra Eficiente, referente a las pautas para determinar si la presente contratación se encuentra cubierta por algún acuerdo comercial vigente. </w:t>
      </w:r>
    </w:p>
    <w:p w14:paraId="670D7CA8" w14:textId="77777777" w:rsidR="00D77BF2" w:rsidRPr="00044F58" w:rsidRDefault="00D77BF2" w:rsidP="00CB273B">
      <w:pPr>
        <w:jc w:val="both"/>
        <w:rPr>
          <w:rFonts w:ascii="Arial Narrow" w:hAnsi="Arial Narrow"/>
          <w:sz w:val="22"/>
          <w:szCs w:val="22"/>
        </w:rPr>
      </w:pPr>
    </w:p>
    <w:p w14:paraId="16DAD4A7" w14:textId="60369085" w:rsidR="00D77BF2" w:rsidRPr="00044F58" w:rsidRDefault="00D77BF2" w:rsidP="00CB273B">
      <w:pPr>
        <w:jc w:val="both"/>
        <w:rPr>
          <w:rFonts w:ascii="Arial Narrow" w:hAnsi="Arial Narrow"/>
          <w:sz w:val="22"/>
          <w:szCs w:val="22"/>
        </w:rPr>
      </w:pPr>
      <w:r w:rsidRPr="00044F58">
        <w:rPr>
          <w:rFonts w:ascii="Arial Narrow" w:hAnsi="Arial Narrow"/>
          <w:sz w:val="22"/>
          <w:szCs w:val="22"/>
        </w:rPr>
        <w:t xml:space="preserve">Realizada la revisión, se encuentra que de conformidad con el numeral 1.2. del Manual Explicativo V. 15 de Mayo de 2010, expedido por el Departamento Nacional de Planeación y el Ministerio de Comercio, Industria y Turismo, que “Para que una determinada contratación pública esté cubierta bajo las obligaciones internacionales es necesario que (i) la entidad pública que realice la contratación se encuentre en los listados de entidades cubiertas, (ii) que se superen los montos mínimos para que las normas de contratación pública del capítulo sean aplicables (los “Umbrales”), y (iii) que la contratación no se encuentre cubierta bajo alguna exclusión de aplicabilidad o excepción.” Igualmente, se hizo la revisión y el análisis según las indicaciones realizadas en el Manual para el manejo de los Acuerdos Comerciales en Procesos de Contratación expedido por La Agencia Nacional de Contratación Pública – Colombia Compra Eficiente versión M-MACPC-14, así: </w:t>
      </w:r>
    </w:p>
    <w:p w14:paraId="285320B3" w14:textId="77777777" w:rsidR="00D77BF2" w:rsidRPr="00044F58" w:rsidRDefault="00D77BF2" w:rsidP="00CB273B">
      <w:pPr>
        <w:jc w:val="both"/>
        <w:rPr>
          <w:rFonts w:ascii="Arial Narrow" w:hAnsi="Arial Narrow"/>
          <w:sz w:val="22"/>
          <w:szCs w:val="22"/>
        </w:rPr>
      </w:pPr>
    </w:p>
    <w:tbl>
      <w:tblPr>
        <w:tblW w:w="8946" w:type="dxa"/>
        <w:jc w:val="center"/>
        <w:shd w:val="clear" w:color="auto" w:fill="FFFFFF"/>
        <w:tblCellMar>
          <w:left w:w="0" w:type="dxa"/>
          <w:right w:w="0" w:type="dxa"/>
        </w:tblCellMar>
        <w:tblLook w:val="04A0" w:firstRow="1" w:lastRow="0" w:firstColumn="1" w:lastColumn="0" w:noHBand="0" w:noVBand="1"/>
      </w:tblPr>
      <w:tblGrid>
        <w:gridCol w:w="1193"/>
        <w:gridCol w:w="1120"/>
        <w:gridCol w:w="1671"/>
        <w:gridCol w:w="1439"/>
        <w:gridCol w:w="1701"/>
        <w:gridCol w:w="1822"/>
      </w:tblGrid>
      <w:tr w:rsidR="00E36B0B" w:rsidRPr="00044F58" w14:paraId="0EF10CCE" w14:textId="77777777" w:rsidTr="00176F85">
        <w:trPr>
          <w:trHeight w:val="300"/>
          <w:jc w:val="center"/>
        </w:trPr>
        <w:tc>
          <w:tcPr>
            <w:tcW w:w="8946" w:type="dxa"/>
            <w:gridSpan w:val="6"/>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C8ED793"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b/>
                <w:bCs/>
                <w:color w:val="222222"/>
                <w:sz w:val="16"/>
                <w:szCs w:val="16"/>
                <w:lang w:eastAsia="es-CO"/>
              </w:rPr>
              <w:t>ACUERDOS COMERCIALES PROCESOS DE CONTRATACIÓN</w:t>
            </w:r>
          </w:p>
        </w:tc>
      </w:tr>
      <w:tr w:rsidR="00E36B0B" w:rsidRPr="00044F58" w14:paraId="236DEC83" w14:textId="77777777" w:rsidTr="00176F85">
        <w:trPr>
          <w:trHeight w:val="1096"/>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084EB9D"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b/>
                <w:bCs/>
                <w:color w:val="222222"/>
                <w:sz w:val="16"/>
                <w:szCs w:val="16"/>
                <w:lang w:eastAsia="es-CO"/>
              </w:rPr>
              <w:t>ACUERDO COMERCIAL</w:t>
            </w:r>
          </w:p>
        </w:tc>
        <w:tc>
          <w:tcPr>
            <w:tcW w:w="16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64FC965"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b/>
                <w:bCs/>
                <w:color w:val="222222"/>
                <w:sz w:val="16"/>
                <w:szCs w:val="16"/>
                <w:lang w:eastAsia="es-CO"/>
              </w:rPr>
              <w:t>Entidad</w:t>
            </w:r>
            <w:r w:rsidRPr="00044F58">
              <w:rPr>
                <w:rFonts w:ascii="Arial Narrow" w:hAnsi="Arial Narrow"/>
                <w:b/>
                <w:bCs/>
                <w:color w:val="222222"/>
                <w:sz w:val="16"/>
                <w:szCs w:val="16"/>
                <w:lang w:eastAsia="es-CO"/>
              </w:rPr>
              <w:br/>
              <w:t>Estatal</w:t>
            </w:r>
            <w:r w:rsidRPr="00044F58">
              <w:rPr>
                <w:rFonts w:ascii="Arial Narrow" w:hAnsi="Arial Narrow"/>
                <w:b/>
                <w:bCs/>
                <w:color w:val="222222"/>
                <w:sz w:val="16"/>
                <w:szCs w:val="16"/>
                <w:lang w:eastAsia="es-CO"/>
              </w:rPr>
              <w:br/>
              <w:t>incluida (SI/NO)</w:t>
            </w: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DEDD5A0"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b/>
                <w:bCs/>
                <w:color w:val="222222"/>
                <w:sz w:val="16"/>
                <w:szCs w:val="16"/>
                <w:lang w:eastAsia="es-CO"/>
              </w:rPr>
              <w:t>Presupuesto del Proceso de</w:t>
            </w:r>
            <w:r w:rsidRPr="00044F58">
              <w:rPr>
                <w:rFonts w:ascii="Arial Narrow" w:hAnsi="Arial Narrow"/>
                <w:b/>
                <w:bCs/>
                <w:color w:val="222222"/>
                <w:sz w:val="16"/>
                <w:szCs w:val="16"/>
                <w:lang w:eastAsia="es-CO"/>
              </w:rPr>
              <w:br/>
              <w:t>Contratación superior al valor</w:t>
            </w:r>
            <w:r w:rsidRPr="00044F58">
              <w:rPr>
                <w:rFonts w:ascii="Arial Narrow" w:hAnsi="Arial Narrow"/>
                <w:b/>
                <w:bCs/>
                <w:color w:val="222222"/>
                <w:sz w:val="16"/>
                <w:szCs w:val="16"/>
                <w:lang w:eastAsia="es-CO"/>
              </w:rPr>
              <w:br/>
              <w:t>del Acuerdo Comercial (SI/NO)</w:t>
            </w:r>
          </w:p>
        </w:tc>
        <w:tc>
          <w:tcPr>
            <w:tcW w:w="17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78291BDC"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b/>
                <w:bCs/>
                <w:color w:val="222222"/>
                <w:sz w:val="16"/>
                <w:szCs w:val="16"/>
                <w:lang w:eastAsia="es-CO"/>
              </w:rPr>
              <w:t>Excepción</w:t>
            </w:r>
            <w:r w:rsidRPr="00044F58">
              <w:rPr>
                <w:rFonts w:ascii="Arial Narrow" w:hAnsi="Arial Narrow"/>
                <w:b/>
                <w:bCs/>
                <w:color w:val="222222"/>
                <w:sz w:val="16"/>
                <w:szCs w:val="16"/>
                <w:lang w:eastAsia="es-CO"/>
              </w:rPr>
              <w:br/>
              <w:t>Aplicable al</w:t>
            </w:r>
            <w:r w:rsidRPr="00044F58">
              <w:rPr>
                <w:rFonts w:ascii="Arial Narrow" w:hAnsi="Arial Narrow"/>
                <w:b/>
                <w:bCs/>
                <w:color w:val="222222"/>
                <w:sz w:val="16"/>
                <w:szCs w:val="16"/>
                <w:lang w:eastAsia="es-CO"/>
              </w:rPr>
              <w:br/>
              <w:t>Proceso </w:t>
            </w:r>
            <w:r w:rsidRPr="00044F58">
              <w:rPr>
                <w:rFonts w:ascii="Arial Narrow" w:hAnsi="Arial Narrow"/>
                <w:b/>
                <w:bCs/>
                <w:color w:val="222222"/>
                <w:sz w:val="16"/>
                <w:szCs w:val="16"/>
                <w:lang w:eastAsia="es-CO"/>
              </w:rPr>
              <w:br/>
              <w:t>de Contratación (SI/NO) (Ver excepciones anexo A4)</w:t>
            </w:r>
          </w:p>
        </w:tc>
        <w:tc>
          <w:tcPr>
            <w:tcW w:w="18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C1EC4BA"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b/>
                <w:bCs/>
                <w:color w:val="222222"/>
                <w:sz w:val="16"/>
                <w:szCs w:val="16"/>
                <w:lang w:eastAsia="es-CO"/>
              </w:rPr>
              <w:t>Proceso de</w:t>
            </w:r>
            <w:r w:rsidRPr="00044F58">
              <w:rPr>
                <w:rFonts w:ascii="Arial Narrow" w:hAnsi="Arial Narrow"/>
                <w:b/>
                <w:bCs/>
                <w:color w:val="222222"/>
                <w:sz w:val="16"/>
                <w:szCs w:val="16"/>
                <w:lang w:eastAsia="es-CO"/>
              </w:rPr>
              <w:br/>
              <w:t>Contratación cubierto</w:t>
            </w:r>
            <w:r w:rsidRPr="00044F58">
              <w:rPr>
                <w:rFonts w:ascii="Arial Narrow" w:hAnsi="Arial Narrow"/>
                <w:b/>
                <w:bCs/>
                <w:color w:val="222222"/>
                <w:sz w:val="16"/>
                <w:szCs w:val="16"/>
                <w:lang w:eastAsia="es-CO"/>
              </w:rPr>
              <w:br/>
              <w:t>por el Acuerdo Comercial (SI/NO)</w:t>
            </w:r>
          </w:p>
        </w:tc>
      </w:tr>
      <w:tr w:rsidR="00E36B0B" w:rsidRPr="00044F58" w14:paraId="34B7033E" w14:textId="77777777" w:rsidTr="00176F85">
        <w:trPr>
          <w:trHeight w:val="214"/>
          <w:jc w:val="center"/>
        </w:trPr>
        <w:tc>
          <w:tcPr>
            <w:tcW w:w="1193" w:type="dxa"/>
            <w:tcBorders>
              <w:top w:val="nil"/>
              <w:left w:val="single" w:sz="8" w:space="0" w:color="auto"/>
              <w:bottom w:val="nil"/>
              <w:right w:val="nil"/>
            </w:tcBorders>
            <w:shd w:val="clear" w:color="auto" w:fill="FFFFFF"/>
            <w:noWrap/>
            <w:tcMar>
              <w:top w:w="0" w:type="dxa"/>
              <w:left w:w="70" w:type="dxa"/>
              <w:bottom w:w="0" w:type="dxa"/>
              <w:right w:w="70" w:type="dxa"/>
            </w:tcMar>
            <w:vAlign w:val="bottom"/>
            <w:hideMark/>
          </w:tcPr>
          <w:p w14:paraId="4B17285E"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 </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7482A0"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Chile</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AC42437" w14:textId="488A88C2"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10885A6" w14:textId="4121CB8C"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EFBF2F1" w14:textId="118FF1EF"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2A3E5E3" w14:textId="569811EB" w:rsidR="00E36B0B" w:rsidRPr="00044F58" w:rsidRDefault="00E36B0B" w:rsidP="005B3E32">
            <w:pPr>
              <w:jc w:val="both"/>
              <w:rPr>
                <w:rFonts w:ascii="Arial Narrow" w:hAnsi="Arial Narrow"/>
                <w:color w:val="222222"/>
                <w:sz w:val="16"/>
                <w:szCs w:val="16"/>
                <w:lang w:val="es-CO" w:eastAsia="es-CO"/>
              </w:rPr>
            </w:pPr>
          </w:p>
        </w:tc>
      </w:tr>
      <w:tr w:rsidR="00E36B0B" w:rsidRPr="00044F58" w14:paraId="1E1E1064" w14:textId="77777777" w:rsidTr="00176F85">
        <w:trPr>
          <w:trHeight w:val="70"/>
          <w:jc w:val="center"/>
        </w:trPr>
        <w:tc>
          <w:tcPr>
            <w:tcW w:w="1193" w:type="dxa"/>
            <w:tcBorders>
              <w:top w:val="nil"/>
              <w:left w:val="single" w:sz="8" w:space="0" w:color="auto"/>
              <w:bottom w:val="nil"/>
              <w:right w:val="nil"/>
            </w:tcBorders>
            <w:shd w:val="clear" w:color="auto" w:fill="FFFFFF"/>
            <w:tcMar>
              <w:top w:w="0" w:type="dxa"/>
              <w:left w:w="70" w:type="dxa"/>
              <w:bottom w:w="0" w:type="dxa"/>
              <w:right w:w="70" w:type="dxa"/>
            </w:tcMar>
            <w:vAlign w:val="bottom"/>
            <w:hideMark/>
          </w:tcPr>
          <w:p w14:paraId="6C0429D4"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ALIANZA DEL PACÍFICO</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6C58EB7"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México</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401077B" w14:textId="6B0914F5"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688BD0C" w14:textId="4349387E"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6C93426" w14:textId="67124761"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FE277E3" w14:textId="05AD5E96" w:rsidR="00E36B0B" w:rsidRPr="00044F58" w:rsidRDefault="00E36B0B" w:rsidP="005B3E32">
            <w:pPr>
              <w:jc w:val="both"/>
              <w:rPr>
                <w:rFonts w:ascii="Arial Narrow" w:hAnsi="Arial Narrow"/>
                <w:color w:val="222222"/>
                <w:sz w:val="16"/>
                <w:szCs w:val="16"/>
                <w:lang w:val="es-CO" w:eastAsia="es-CO"/>
              </w:rPr>
            </w:pPr>
          </w:p>
        </w:tc>
      </w:tr>
      <w:tr w:rsidR="00E36B0B" w:rsidRPr="00044F58" w14:paraId="3FB88918" w14:textId="77777777" w:rsidTr="00176F85">
        <w:trPr>
          <w:trHeight w:val="300"/>
          <w:jc w:val="center"/>
        </w:trPr>
        <w:tc>
          <w:tcPr>
            <w:tcW w:w="1193"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02678667"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 </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89BC820"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Perú</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B5961FF" w14:textId="1B10A185"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F115378" w14:textId="4671E951"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6BC08B9" w14:textId="07864E2E"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6A76AC9" w14:textId="5675FD61" w:rsidR="00E36B0B" w:rsidRPr="00044F58" w:rsidRDefault="00E36B0B" w:rsidP="005B3E32">
            <w:pPr>
              <w:jc w:val="both"/>
              <w:rPr>
                <w:rFonts w:ascii="Arial Narrow" w:hAnsi="Arial Narrow"/>
                <w:color w:val="222222"/>
                <w:sz w:val="16"/>
                <w:szCs w:val="16"/>
                <w:lang w:val="es-CO" w:eastAsia="es-CO"/>
              </w:rPr>
            </w:pPr>
          </w:p>
        </w:tc>
      </w:tr>
      <w:tr w:rsidR="00E36B0B" w:rsidRPr="00044F58" w14:paraId="465C6514"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5704306"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Canadá</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EC806D5" w14:textId="7269BAAC"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ABB086C" w14:textId="295664E7"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43EF86B" w14:textId="73AC055B"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ECCEAE6" w14:textId="68111DAB" w:rsidR="00E36B0B" w:rsidRPr="00044F58" w:rsidRDefault="00E36B0B" w:rsidP="005B3E32">
            <w:pPr>
              <w:jc w:val="both"/>
              <w:rPr>
                <w:rFonts w:ascii="Arial Narrow" w:hAnsi="Arial Narrow"/>
                <w:color w:val="222222"/>
                <w:sz w:val="16"/>
                <w:szCs w:val="16"/>
                <w:lang w:val="es-CO" w:eastAsia="es-CO"/>
              </w:rPr>
            </w:pPr>
          </w:p>
        </w:tc>
      </w:tr>
      <w:tr w:rsidR="00E36B0B" w:rsidRPr="00044F58" w14:paraId="1D99A48B"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19E7CEA"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Chile</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82B163F" w14:textId="183BB9BC"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8011E51" w14:textId="526217E6"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DF4E270" w14:textId="5F5B7345"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69FDACC" w14:textId="5D2B40A2" w:rsidR="00E36B0B" w:rsidRPr="00044F58" w:rsidRDefault="00E36B0B" w:rsidP="005B3E32">
            <w:pPr>
              <w:jc w:val="both"/>
              <w:rPr>
                <w:rFonts w:ascii="Arial Narrow" w:hAnsi="Arial Narrow"/>
                <w:color w:val="222222"/>
                <w:sz w:val="16"/>
                <w:szCs w:val="16"/>
                <w:lang w:val="es-CO" w:eastAsia="es-CO"/>
              </w:rPr>
            </w:pPr>
          </w:p>
        </w:tc>
      </w:tr>
      <w:tr w:rsidR="00E36B0B" w:rsidRPr="00044F58" w14:paraId="6289F291"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A4A3992"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Corea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C8F5E0B" w14:textId="3E5E6FD6"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317BB31" w14:textId="0C5545AB"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0750F8E" w14:textId="304619B7"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5E2A2BD" w14:textId="46511958" w:rsidR="00E36B0B" w:rsidRPr="00044F58" w:rsidRDefault="00E36B0B" w:rsidP="005B3E32">
            <w:pPr>
              <w:jc w:val="both"/>
              <w:rPr>
                <w:rFonts w:ascii="Arial Narrow" w:hAnsi="Arial Narrow"/>
                <w:color w:val="222222"/>
                <w:sz w:val="16"/>
                <w:szCs w:val="16"/>
                <w:lang w:val="es-CO" w:eastAsia="es-CO"/>
              </w:rPr>
            </w:pPr>
          </w:p>
        </w:tc>
      </w:tr>
      <w:tr w:rsidR="00E36B0B" w:rsidRPr="00044F58" w14:paraId="6D8601A8"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12B9092"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Costa Rica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F562075" w14:textId="1FBC2FF6"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628062B" w14:textId="516EB901"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881550B" w14:textId="269F899B"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4A87465" w14:textId="47F53FDB" w:rsidR="00E36B0B" w:rsidRPr="00044F58" w:rsidRDefault="00E36B0B" w:rsidP="005B3E32">
            <w:pPr>
              <w:jc w:val="both"/>
              <w:rPr>
                <w:rFonts w:ascii="Arial Narrow" w:hAnsi="Arial Narrow"/>
                <w:color w:val="222222"/>
                <w:sz w:val="16"/>
                <w:szCs w:val="16"/>
                <w:lang w:val="es-CO" w:eastAsia="es-CO"/>
              </w:rPr>
            </w:pPr>
          </w:p>
        </w:tc>
      </w:tr>
      <w:tr w:rsidR="00E36B0B" w:rsidRPr="00044F58" w14:paraId="16DF24A2"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8FA885C"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Estados AELC</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E4E14DA" w14:textId="12E8C653"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482CA76" w14:textId="6168F76C"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89DCD7C" w14:textId="426CC25B"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8E0E5DC" w14:textId="1188A69E" w:rsidR="00E36B0B" w:rsidRPr="00044F58" w:rsidRDefault="00E36B0B" w:rsidP="005B3E32">
            <w:pPr>
              <w:jc w:val="both"/>
              <w:rPr>
                <w:rFonts w:ascii="Arial Narrow" w:hAnsi="Arial Narrow"/>
                <w:color w:val="222222"/>
                <w:sz w:val="16"/>
                <w:szCs w:val="16"/>
                <w:lang w:val="es-CO" w:eastAsia="es-CO"/>
              </w:rPr>
            </w:pPr>
          </w:p>
        </w:tc>
      </w:tr>
      <w:tr w:rsidR="00E36B0B" w:rsidRPr="00044F58" w14:paraId="413D7B66"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98D0A0F"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Estados Unidos</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2C7A590" w14:textId="51F94447"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0273D0F" w14:textId="70824E0D"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C5E47B0" w14:textId="1CC5EF84"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7F0F040" w14:textId="070D1AB3" w:rsidR="00E36B0B" w:rsidRPr="00044F58" w:rsidRDefault="00E36B0B" w:rsidP="005B3E32">
            <w:pPr>
              <w:jc w:val="both"/>
              <w:rPr>
                <w:rFonts w:ascii="Arial Narrow" w:hAnsi="Arial Narrow"/>
                <w:color w:val="222222"/>
                <w:sz w:val="16"/>
                <w:szCs w:val="16"/>
                <w:lang w:val="es-CO" w:eastAsia="es-CO"/>
              </w:rPr>
            </w:pPr>
          </w:p>
        </w:tc>
      </w:tr>
      <w:tr w:rsidR="00E36B0B" w:rsidRPr="00044F58" w14:paraId="53808648"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EB3E213"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México</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5F4F3EF" w14:textId="0DA85A84"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13EC336" w14:textId="0A26CD8D"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FD3A89C" w14:textId="122E029C"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5F85923" w14:textId="62BD45DC" w:rsidR="00E36B0B" w:rsidRPr="00044F58" w:rsidRDefault="00E36B0B" w:rsidP="005B3E32">
            <w:pPr>
              <w:jc w:val="both"/>
              <w:rPr>
                <w:rFonts w:ascii="Arial Narrow" w:hAnsi="Arial Narrow"/>
                <w:color w:val="222222"/>
                <w:sz w:val="16"/>
                <w:szCs w:val="16"/>
                <w:lang w:val="es-CO" w:eastAsia="es-CO"/>
              </w:rPr>
            </w:pPr>
          </w:p>
        </w:tc>
      </w:tr>
      <w:tr w:rsidR="00E36B0B" w:rsidRPr="00044F58" w14:paraId="741E789C" w14:textId="77777777" w:rsidTr="00176F85">
        <w:trPr>
          <w:trHeight w:val="300"/>
          <w:jc w:val="center"/>
        </w:trPr>
        <w:tc>
          <w:tcPr>
            <w:tcW w:w="1193" w:type="dxa"/>
            <w:vMerge w:val="restart"/>
            <w:tcBorders>
              <w:top w:val="nil"/>
              <w:left w:val="single" w:sz="8" w:space="0" w:color="auto"/>
              <w:right w:val="nil"/>
            </w:tcBorders>
            <w:shd w:val="clear" w:color="auto" w:fill="FFFFFF"/>
            <w:noWrap/>
            <w:tcMar>
              <w:top w:w="0" w:type="dxa"/>
              <w:left w:w="70" w:type="dxa"/>
              <w:bottom w:w="0" w:type="dxa"/>
              <w:right w:w="70" w:type="dxa"/>
            </w:tcMar>
            <w:vAlign w:val="center"/>
            <w:hideMark/>
          </w:tcPr>
          <w:p w14:paraId="04AC47A9"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Triángulo Norte</w:t>
            </w: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045C727"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El Salvador</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FF61C2D" w14:textId="434E9F02"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FA3D199" w14:textId="39AD2AC5"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AACC01C" w14:textId="70EC70B8"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052D0BC" w14:textId="0EA52796" w:rsidR="00E36B0B" w:rsidRPr="00044F58" w:rsidRDefault="00E36B0B" w:rsidP="005B3E32">
            <w:pPr>
              <w:jc w:val="both"/>
              <w:rPr>
                <w:rFonts w:ascii="Arial Narrow" w:hAnsi="Arial Narrow"/>
                <w:color w:val="222222"/>
                <w:sz w:val="16"/>
                <w:szCs w:val="16"/>
                <w:lang w:val="es-CO" w:eastAsia="es-CO"/>
              </w:rPr>
            </w:pPr>
          </w:p>
        </w:tc>
      </w:tr>
      <w:tr w:rsidR="00E36B0B" w:rsidRPr="00044F58" w14:paraId="77272792" w14:textId="77777777" w:rsidTr="00176F85">
        <w:trPr>
          <w:trHeight w:val="247"/>
          <w:jc w:val="center"/>
        </w:trPr>
        <w:tc>
          <w:tcPr>
            <w:tcW w:w="1193" w:type="dxa"/>
            <w:vMerge/>
            <w:tcBorders>
              <w:left w:val="single" w:sz="8" w:space="0" w:color="auto"/>
              <w:right w:val="nil"/>
            </w:tcBorders>
            <w:shd w:val="clear" w:color="auto" w:fill="FFFFFF"/>
            <w:tcMar>
              <w:top w:w="0" w:type="dxa"/>
              <w:left w:w="70" w:type="dxa"/>
              <w:bottom w:w="0" w:type="dxa"/>
              <w:right w:w="70" w:type="dxa"/>
            </w:tcMar>
            <w:vAlign w:val="bottom"/>
            <w:hideMark/>
          </w:tcPr>
          <w:p w14:paraId="50060157" w14:textId="77777777" w:rsidR="00E36B0B" w:rsidRPr="00044F58" w:rsidRDefault="00E36B0B" w:rsidP="005B3E32">
            <w:pPr>
              <w:jc w:val="both"/>
              <w:rPr>
                <w:rFonts w:ascii="Arial Narrow" w:hAnsi="Arial Narrow"/>
                <w:color w:val="222222"/>
                <w:sz w:val="16"/>
                <w:szCs w:val="16"/>
                <w:lang w:val="es-CO" w:eastAsia="es-CO"/>
              </w:rPr>
            </w:pP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16E4C70"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Guatemala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F771265" w14:textId="035C00CD"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6097EE4" w14:textId="13FD9C25"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555AE45" w14:textId="6785D307"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30B64CE" w14:textId="3A36E898" w:rsidR="00E36B0B" w:rsidRPr="00044F58" w:rsidRDefault="00E36B0B" w:rsidP="005B3E32">
            <w:pPr>
              <w:jc w:val="both"/>
              <w:rPr>
                <w:rFonts w:ascii="Arial Narrow" w:hAnsi="Arial Narrow"/>
                <w:color w:val="222222"/>
                <w:sz w:val="16"/>
                <w:szCs w:val="16"/>
                <w:lang w:val="es-CO" w:eastAsia="es-CO"/>
              </w:rPr>
            </w:pPr>
          </w:p>
        </w:tc>
      </w:tr>
      <w:tr w:rsidR="00E36B0B" w:rsidRPr="00044F58" w14:paraId="43F51CB7" w14:textId="77777777" w:rsidTr="00176F85">
        <w:trPr>
          <w:trHeight w:val="300"/>
          <w:jc w:val="center"/>
        </w:trPr>
        <w:tc>
          <w:tcPr>
            <w:tcW w:w="1193" w:type="dxa"/>
            <w:vMerge/>
            <w:tcBorders>
              <w:left w:val="single" w:sz="8" w:space="0" w:color="auto"/>
              <w:bottom w:val="nil"/>
              <w:right w:val="nil"/>
            </w:tcBorders>
            <w:shd w:val="clear" w:color="auto" w:fill="FFFFFF"/>
            <w:noWrap/>
            <w:tcMar>
              <w:top w:w="0" w:type="dxa"/>
              <w:left w:w="70" w:type="dxa"/>
              <w:bottom w:w="0" w:type="dxa"/>
              <w:right w:w="70" w:type="dxa"/>
            </w:tcMar>
            <w:vAlign w:val="bottom"/>
            <w:hideMark/>
          </w:tcPr>
          <w:p w14:paraId="34260C18" w14:textId="77777777" w:rsidR="00E36B0B" w:rsidRPr="00044F58" w:rsidRDefault="00E36B0B" w:rsidP="005B3E32">
            <w:pPr>
              <w:jc w:val="both"/>
              <w:rPr>
                <w:rFonts w:ascii="Arial Narrow" w:hAnsi="Arial Narrow"/>
                <w:color w:val="222222"/>
                <w:sz w:val="16"/>
                <w:szCs w:val="16"/>
                <w:lang w:val="es-CO" w:eastAsia="es-CO"/>
              </w:rPr>
            </w:pPr>
          </w:p>
        </w:tc>
        <w:tc>
          <w:tcPr>
            <w:tcW w:w="11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2AAB888"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Honduras</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A75FBA4" w14:textId="443C2D3F"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B43B24B" w14:textId="1D3CE57A"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F1BE0C7" w14:textId="7A154675"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B8B241D" w14:textId="7B976547" w:rsidR="00E36B0B" w:rsidRPr="00044F58" w:rsidRDefault="00E36B0B" w:rsidP="005B3E32">
            <w:pPr>
              <w:jc w:val="both"/>
              <w:rPr>
                <w:rFonts w:ascii="Arial Narrow" w:hAnsi="Arial Narrow"/>
                <w:color w:val="222222"/>
                <w:sz w:val="16"/>
                <w:szCs w:val="16"/>
                <w:lang w:val="es-CO" w:eastAsia="es-CO"/>
              </w:rPr>
            </w:pPr>
          </w:p>
        </w:tc>
      </w:tr>
      <w:tr w:rsidR="00E36B0B" w:rsidRPr="00044F58" w14:paraId="56C391BE" w14:textId="77777777" w:rsidTr="00176F85">
        <w:trPr>
          <w:trHeight w:val="300"/>
          <w:jc w:val="center"/>
        </w:trPr>
        <w:tc>
          <w:tcPr>
            <w:tcW w:w="2313" w:type="dxa"/>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D5B6A74"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Unión Europea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70FB30B" w14:textId="52C00175"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0546ABD" w14:textId="3E475CCD"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18FA1E9" w14:textId="5400D064"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E434BE6" w14:textId="53A09F01" w:rsidR="00E36B0B" w:rsidRPr="00044F58" w:rsidRDefault="00E36B0B" w:rsidP="005B3E32">
            <w:pPr>
              <w:jc w:val="both"/>
              <w:rPr>
                <w:rFonts w:ascii="Arial Narrow" w:hAnsi="Arial Narrow"/>
                <w:color w:val="222222"/>
                <w:sz w:val="16"/>
                <w:szCs w:val="16"/>
                <w:lang w:val="es-CO" w:eastAsia="es-CO"/>
              </w:rPr>
            </w:pPr>
          </w:p>
        </w:tc>
      </w:tr>
      <w:tr w:rsidR="00E36B0B" w:rsidRPr="00044F58" w14:paraId="322CB4E4" w14:textId="77777777" w:rsidTr="00176F85">
        <w:trPr>
          <w:trHeight w:val="300"/>
          <w:jc w:val="center"/>
        </w:trPr>
        <w:tc>
          <w:tcPr>
            <w:tcW w:w="2313" w:type="dxa"/>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7BB020A" w14:textId="77777777" w:rsidR="00E36B0B" w:rsidRPr="00044F58" w:rsidRDefault="00E36B0B" w:rsidP="005B3E32">
            <w:pPr>
              <w:jc w:val="both"/>
              <w:rPr>
                <w:rFonts w:ascii="Arial Narrow" w:hAnsi="Arial Narrow"/>
                <w:color w:val="222222"/>
                <w:sz w:val="16"/>
                <w:szCs w:val="16"/>
                <w:lang w:val="es-CO" w:eastAsia="es-CO"/>
              </w:rPr>
            </w:pPr>
            <w:r w:rsidRPr="00044F58">
              <w:rPr>
                <w:rFonts w:ascii="Arial Narrow" w:hAnsi="Arial Narrow"/>
                <w:color w:val="222222"/>
                <w:sz w:val="16"/>
                <w:szCs w:val="16"/>
                <w:lang w:eastAsia="es-CO"/>
              </w:rPr>
              <w:t>Comunidad Andina</w:t>
            </w:r>
          </w:p>
        </w:tc>
        <w:tc>
          <w:tcPr>
            <w:tcW w:w="16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C49EF35" w14:textId="76C873A8" w:rsidR="00E36B0B" w:rsidRPr="00044F58" w:rsidRDefault="00E36B0B" w:rsidP="005B3E32">
            <w:pPr>
              <w:jc w:val="both"/>
              <w:rPr>
                <w:rFonts w:ascii="Arial Narrow" w:hAnsi="Arial Narrow"/>
                <w:color w:val="222222"/>
                <w:sz w:val="16"/>
                <w:szCs w:val="16"/>
                <w:lang w:val="es-CO" w:eastAsia="es-CO"/>
              </w:rPr>
            </w:pPr>
          </w:p>
        </w:tc>
        <w:tc>
          <w:tcPr>
            <w:tcW w:w="14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B6A9939" w14:textId="5910DBAD" w:rsidR="00E36B0B" w:rsidRPr="00044F58" w:rsidRDefault="00E36B0B" w:rsidP="005B3E32">
            <w:pPr>
              <w:jc w:val="both"/>
              <w:rPr>
                <w:rFonts w:ascii="Arial Narrow" w:hAnsi="Arial Narrow"/>
                <w:color w:val="222222"/>
                <w:sz w:val="16"/>
                <w:szCs w:val="16"/>
                <w:lang w:val="es-CO" w:eastAsia="es-CO"/>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384F8CC" w14:textId="7291A917" w:rsidR="00E36B0B" w:rsidRPr="00044F58" w:rsidRDefault="00E36B0B" w:rsidP="005B3E32">
            <w:pPr>
              <w:jc w:val="both"/>
              <w:rPr>
                <w:rFonts w:ascii="Arial Narrow" w:hAnsi="Arial Narrow"/>
                <w:color w:val="222222"/>
                <w:sz w:val="16"/>
                <w:szCs w:val="16"/>
                <w:lang w:val="es-CO" w:eastAsia="es-CO"/>
              </w:rPr>
            </w:pPr>
          </w:p>
        </w:tc>
        <w:tc>
          <w:tcPr>
            <w:tcW w:w="18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F4982D3" w14:textId="2B04CF4E" w:rsidR="00E36B0B" w:rsidRPr="00044F58" w:rsidRDefault="00E36B0B" w:rsidP="005B3E32">
            <w:pPr>
              <w:jc w:val="both"/>
              <w:rPr>
                <w:rFonts w:ascii="Arial Narrow" w:hAnsi="Arial Narrow"/>
                <w:color w:val="222222"/>
                <w:sz w:val="16"/>
                <w:szCs w:val="16"/>
                <w:lang w:val="es-CO" w:eastAsia="es-CO"/>
              </w:rPr>
            </w:pPr>
          </w:p>
        </w:tc>
      </w:tr>
    </w:tbl>
    <w:p w14:paraId="7824594E" w14:textId="77777777" w:rsidR="00E36B0B" w:rsidRPr="00044F58" w:rsidRDefault="00E36B0B" w:rsidP="005B3E32">
      <w:pPr>
        <w:pStyle w:val="Ttulo1"/>
        <w:keepNext w:val="0"/>
        <w:widowControl w:val="0"/>
        <w:tabs>
          <w:tab w:val="left" w:pos="426"/>
          <w:tab w:val="left" w:pos="1035"/>
        </w:tabs>
        <w:autoSpaceDE w:val="0"/>
        <w:autoSpaceDN w:val="0"/>
        <w:ind w:right="51"/>
        <w:jc w:val="both"/>
        <w:rPr>
          <w:rFonts w:ascii="Arial Narrow" w:hAnsi="Arial Narrow"/>
          <w:color w:val="222222"/>
          <w:lang w:val="es-CO" w:eastAsia="es-CO"/>
        </w:rPr>
      </w:pPr>
    </w:p>
    <w:p w14:paraId="2582F44F" w14:textId="6EFCD053" w:rsidR="00E36B0B" w:rsidRPr="00044F58" w:rsidRDefault="00752314" w:rsidP="005B3E32">
      <w:pPr>
        <w:jc w:val="both"/>
        <w:rPr>
          <w:rFonts w:ascii="Arial Narrow" w:hAnsi="Arial Narrow"/>
          <w:color w:val="222222"/>
          <w:lang w:val="es-CO" w:eastAsia="es-CO"/>
        </w:rPr>
      </w:pPr>
      <w:bookmarkStart w:id="359" w:name="_Toc74071365"/>
      <w:bookmarkStart w:id="360" w:name="_Toc74071866"/>
      <w:bookmarkStart w:id="361" w:name="_Toc74073773"/>
      <w:bookmarkStart w:id="362" w:name="_Toc74158890"/>
      <w:r w:rsidRPr="00044F58">
        <w:rPr>
          <w:rFonts w:ascii="Arial Narrow" w:hAnsi="Arial Narrow"/>
          <w:color w:val="222222"/>
          <w:lang w:val="es-CO" w:eastAsia="es-CO"/>
        </w:rPr>
        <w:t>Trato Nacional</w:t>
      </w:r>
      <w:bookmarkEnd w:id="359"/>
      <w:bookmarkEnd w:id="360"/>
      <w:bookmarkEnd w:id="361"/>
      <w:bookmarkEnd w:id="362"/>
      <w:r w:rsidRPr="00044F58">
        <w:rPr>
          <w:rFonts w:ascii="Arial Narrow" w:hAnsi="Arial Narrow"/>
          <w:color w:val="222222"/>
          <w:lang w:val="es-CO" w:eastAsia="es-CO"/>
        </w:rPr>
        <w:t xml:space="preserve"> </w:t>
      </w:r>
    </w:p>
    <w:p w14:paraId="52842881" w14:textId="3312B32F" w:rsidR="00752314" w:rsidRPr="00044F58" w:rsidRDefault="00752314" w:rsidP="005B3E32">
      <w:pPr>
        <w:jc w:val="both"/>
        <w:rPr>
          <w:rFonts w:ascii="Arial Narrow" w:hAnsi="Arial Narrow"/>
          <w:lang w:val="es-CO" w:eastAsia="es-CO"/>
        </w:rPr>
      </w:pPr>
    </w:p>
    <w:p w14:paraId="6F70CF23" w14:textId="0879FE1D" w:rsidR="00752314" w:rsidRPr="00044F58" w:rsidRDefault="00752314" w:rsidP="00CB273B">
      <w:pPr>
        <w:jc w:val="both"/>
        <w:rPr>
          <w:rFonts w:ascii="Arial Narrow" w:hAnsi="Arial Narrow"/>
          <w:sz w:val="22"/>
          <w:szCs w:val="22"/>
        </w:rPr>
      </w:pPr>
      <w:r w:rsidRPr="00044F58">
        <w:rPr>
          <w:rFonts w:ascii="Arial Narrow" w:hAnsi="Arial Narrow"/>
          <w:sz w:val="22"/>
          <w:szCs w:val="22"/>
        </w:rPr>
        <w:t>En virtud de los artículos 20, 21 de la Ley 80 de 1993, artículo 2.2.1.2.4.1.3 del Decreto 1082 de 2015 o la norma que lo modifique, complemente o derogue, y al Manual para el Manejo de los Acuerdos Comerciales en Procesos de Contratación M-MACPC-13, la Entidad Estatal dará a los bienes y/o servicios prestados por proponentes de los proponentes extranjeros el mismo trato que da a los servicios colombianos, según los siguientes eventos: 1. Que exista acuerdo comercial o tratado de libre comercio suscrito entre el estado colombiano y su país de origen, y que el mismo se aplicable al proceso de contratación, o 2. Que se aplique principio de reciprocidad debidamente certificado, o 3. Que sea un proponente cuyo país de origen sea un miembro de la CAN (Colombia, Bolivia, Ecuador y Perú).</w:t>
      </w:r>
    </w:p>
    <w:p w14:paraId="4B1643D9" w14:textId="3035C735" w:rsidR="00752314" w:rsidRPr="00044F58" w:rsidRDefault="00752314" w:rsidP="00CB273B">
      <w:pPr>
        <w:jc w:val="both"/>
        <w:rPr>
          <w:rFonts w:ascii="Arial Narrow" w:hAnsi="Arial Narrow"/>
          <w:sz w:val="22"/>
          <w:szCs w:val="22"/>
          <w:lang w:val="es-CO" w:eastAsia="es-CO"/>
        </w:rPr>
      </w:pPr>
    </w:p>
    <w:p w14:paraId="1A27FAE6" w14:textId="7C304387" w:rsidR="00752314" w:rsidRPr="00044F58" w:rsidRDefault="00752314" w:rsidP="00CB273B">
      <w:pPr>
        <w:jc w:val="both"/>
        <w:rPr>
          <w:rFonts w:ascii="Arial Narrow" w:hAnsi="Arial Narrow"/>
          <w:sz w:val="22"/>
          <w:szCs w:val="22"/>
        </w:rPr>
      </w:pPr>
      <w:r w:rsidRPr="00044F58">
        <w:rPr>
          <w:rFonts w:ascii="Arial Narrow" w:hAnsi="Arial Narrow"/>
          <w:b/>
          <w:sz w:val="22"/>
          <w:szCs w:val="22"/>
          <w:u w:val="single"/>
        </w:rPr>
        <w:t>La existencia de un acuerdo comercial o tratado de libre comercio suscrito entre el estado colombiano y su país de origen.</w:t>
      </w:r>
      <w:r w:rsidRPr="00044F58">
        <w:rPr>
          <w:rFonts w:ascii="Arial Narrow" w:hAnsi="Arial Narrow"/>
          <w:sz w:val="22"/>
          <w:szCs w:val="22"/>
        </w:rPr>
        <w:t xml:space="preserve"> Es preciso mencionar que ante la existencia de un Acuerdo Comercial aplicable al proceso de contratación se adquiere la obligación de tratar como nacional al proponente extranjero que tenga como país de origen aquel que suscribió el tratado con el estado colombiano.</w:t>
      </w:r>
    </w:p>
    <w:p w14:paraId="629B8368" w14:textId="030D263E" w:rsidR="00752314" w:rsidRPr="00044F58" w:rsidRDefault="00752314" w:rsidP="00CB273B">
      <w:pPr>
        <w:jc w:val="both"/>
        <w:rPr>
          <w:rFonts w:ascii="Arial Narrow" w:hAnsi="Arial Narrow"/>
          <w:sz w:val="22"/>
          <w:szCs w:val="22"/>
          <w:lang w:val="es-CO" w:eastAsia="es-CO"/>
        </w:rPr>
      </w:pPr>
    </w:p>
    <w:p w14:paraId="2A80DCDC" w14:textId="25F10E23" w:rsidR="00752314" w:rsidRPr="00044F58" w:rsidRDefault="00752314" w:rsidP="00CB273B">
      <w:pPr>
        <w:jc w:val="both"/>
        <w:rPr>
          <w:rFonts w:ascii="Arial Narrow" w:hAnsi="Arial Narrow"/>
          <w:sz w:val="22"/>
          <w:szCs w:val="22"/>
          <w:lang w:val="es-CO" w:eastAsia="es-CO"/>
        </w:rPr>
      </w:pPr>
      <w:r w:rsidRPr="00044F58">
        <w:rPr>
          <w:rFonts w:ascii="Arial Narrow" w:hAnsi="Arial Narrow"/>
          <w:b/>
          <w:sz w:val="22"/>
          <w:szCs w:val="22"/>
        </w:rPr>
        <w:t>Aplicación del principio de reciprocidad.</w:t>
      </w:r>
      <w:r w:rsidRPr="00044F58">
        <w:rPr>
          <w:rFonts w:ascii="Arial Narrow" w:hAnsi="Arial Narrow"/>
          <w:sz w:val="22"/>
          <w:szCs w:val="22"/>
        </w:rPr>
        <w:t xml:space="preserve"> En virtud de este principio, tal como se expresa en el Artículo 20 de la Ley 80 de 1993 desarrollado por el artículo 2.2.1.2.4.1.3. del Decreto 1082 de 2015 o la norma que lo modifique, complemente o derogue, y en ausencia de un acuerdo comercial aplicable al proceso de contratación, se concederá al proponente de bienes y servicios de origen extranjero, el mismo tratamiento y en las mismas condiciones, requisitos procedimientos y criterios de adjudicación que el tratamiento concedido al nacional, siempre que exista una certificación emitida por la autoridad competente en la que se acredite dicha circunstancia que cumpla con los siguientes requisitos: 1. Sea expedida por el Ministerio de Relaciones Exteriores. 2. Que acredite el tratamiento igual entre los estados. 3. Que sea vigente. Para ello se entiende que la vigencia de los certificados será de dos años contados a partir de la fecha de su expedición.</w:t>
      </w:r>
      <w:r w:rsidRPr="00044F58">
        <w:rPr>
          <w:rFonts w:ascii="Arial Narrow" w:hAnsi="Arial Narrow"/>
        </w:rPr>
        <w:t xml:space="preserve"> 4</w:t>
      </w:r>
      <w:r w:rsidRPr="00044F58">
        <w:rPr>
          <w:rFonts w:ascii="Arial Narrow" w:hAnsi="Arial Narrow"/>
          <w:sz w:val="22"/>
          <w:szCs w:val="22"/>
        </w:rPr>
        <w:t>. Que se encuentre publicado en el portal de contratación Colombia Compra Eficiente.</w:t>
      </w:r>
    </w:p>
    <w:p w14:paraId="59025B21" w14:textId="7338D0AF" w:rsidR="00E36B0B" w:rsidRPr="00044F58" w:rsidRDefault="00E36B0B" w:rsidP="005B3E32">
      <w:pPr>
        <w:pStyle w:val="Textoindependiente"/>
        <w:tabs>
          <w:tab w:val="left" w:pos="426"/>
        </w:tabs>
        <w:spacing w:after="0"/>
        <w:ind w:right="51"/>
        <w:jc w:val="both"/>
        <w:rPr>
          <w:rFonts w:ascii="Arial Narrow" w:hAnsi="Arial Narrow"/>
          <w:sz w:val="22"/>
          <w:szCs w:val="22"/>
          <w:lang w:val="es-CO"/>
        </w:rPr>
      </w:pPr>
    </w:p>
    <w:p w14:paraId="5EC8A3D1" w14:textId="77777777" w:rsidR="00752314" w:rsidRPr="00044F58" w:rsidRDefault="00752314"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 xml:space="preserve">Que sea un proponente cuyo país de origen sea un miembro de la CAN (Colombia, Bolivia, Ecuador y Perú) Al igual que para cualquier Acuerdo Comercial aplicable al proceso de contratación, siempre que le aplique el Acuerdo suscrito con la CAN, y que sea adelantado por la Secretaría de Educación, se adquieren las mismas obligaciones de tratar como nacional colombiano al proponente extranjero que tenga como país de origen Bolivia, Ecuador y Perú. </w:t>
      </w:r>
    </w:p>
    <w:p w14:paraId="314BACD1" w14:textId="77777777" w:rsidR="00752314" w:rsidRPr="00044F58" w:rsidRDefault="00752314" w:rsidP="00CB273B">
      <w:pPr>
        <w:pStyle w:val="Textoindependiente"/>
        <w:tabs>
          <w:tab w:val="left" w:pos="426"/>
        </w:tabs>
        <w:spacing w:after="0"/>
        <w:ind w:right="51"/>
        <w:jc w:val="both"/>
        <w:rPr>
          <w:rFonts w:ascii="Arial Narrow" w:hAnsi="Arial Narrow"/>
          <w:sz w:val="22"/>
          <w:szCs w:val="22"/>
        </w:rPr>
      </w:pPr>
    </w:p>
    <w:p w14:paraId="12698E16" w14:textId="7541E4B8" w:rsidR="009976AD" w:rsidRPr="00044F58" w:rsidRDefault="00752314" w:rsidP="00CB273B">
      <w:pPr>
        <w:pStyle w:val="Textoindependiente"/>
        <w:tabs>
          <w:tab w:val="left" w:pos="426"/>
        </w:tabs>
        <w:spacing w:after="0"/>
        <w:ind w:right="51"/>
        <w:jc w:val="both"/>
        <w:rPr>
          <w:rFonts w:ascii="Arial Narrow" w:hAnsi="Arial Narrow"/>
          <w:sz w:val="22"/>
          <w:szCs w:val="22"/>
        </w:rPr>
      </w:pPr>
      <w:r w:rsidRPr="00044F58">
        <w:rPr>
          <w:rFonts w:ascii="Arial Narrow" w:hAnsi="Arial Narrow"/>
          <w:sz w:val="22"/>
          <w:szCs w:val="22"/>
        </w:rPr>
        <w:t>Adicional a lo anterior, la Secretaría de Educación concederá trato nacional a las siguientes personas: 1. Personas jurídicas colombianas, es decir, aquellas que se hayan constituido de conformidad con las normas nacionales. Aunque tengan socios de nacionalidad extranjera, toda vez que la normatividad vigente no prohíbe la constitución de sociedades cuyos integrantes sean personas naturales o jurídicas con nacionalidad extranjera. 2. Personas naturales colombianas. 3. Por residentes en Colombia. 4. Siendo proponente plural, aquellos consorcios o uniones temporales en las que los participantes nacionales tengan una participación superior al 50% en su conformación, esto es, de 50 más 0,1% en adelante.</w:t>
      </w:r>
    </w:p>
    <w:p w14:paraId="1B973EF4" w14:textId="77777777" w:rsidR="00AB2A8C" w:rsidRPr="00044F58" w:rsidRDefault="00AB2A8C" w:rsidP="00CB273B">
      <w:pPr>
        <w:pStyle w:val="Textoindependiente"/>
        <w:tabs>
          <w:tab w:val="left" w:pos="426"/>
        </w:tabs>
        <w:spacing w:after="0"/>
        <w:ind w:right="51"/>
        <w:jc w:val="both"/>
        <w:rPr>
          <w:rFonts w:ascii="Arial Narrow" w:hAnsi="Arial Narrow"/>
          <w:sz w:val="22"/>
          <w:szCs w:val="22"/>
          <w:lang w:val="es-CO"/>
        </w:rPr>
      </w:pPr>
    </w:p>
    <w:p w14:paraId="4C6B0EC7" w14:textId="2514D7AD" w:rsidR="00280300" w:rsidRPr="00044F58" w:rsidRDefault="005C6017" w:rsidP="005B3E32">
      <w:pPr>
        <w:pStyle w:val="Ttulo1"/>
        <w:jc w:val="both"/>
        <w:rPr>
          <w:rFonts w:ascii="Arial Narrow" w:hAnsi="Arial Narrow"/>
          <w:lang w:val="es-CO"/>
        </w:rPr>
      </w:pPr>
      <w:bookmarkStart w:id="363" w:name="_Toc74071366"/>
      <w:bookmarkStart w:id="364" w:name="_Toc74071867"/>
      <w:bookmarkStart w:id="365" w:name="_Toc74239406"/>
      <w:bookmarkStart w:id="366" w:name="_Toc105153293"/>
      <w:r w:rsidRPr="00044F58">
        <w:rPr>
          <w:rFonts w:ascii="Arial Narrow" w:hAnsi="Arial Narrow"/>
          <w:lang w:val="es-CO"/>
        </w:rPr>
        <w:t>13. RIESGOS</w:t>
      </w:r>
      <w:bookmarkEnd w:id="363"/>
      <w:bookmarkEnd w:id="364"/>
      <w:bookmarkEnd w:id="365"/>
      <w:bookmarkEnd w:id="366"/>
    </w:p>
    <w:p w14:paraId="28394194" w14:textId="25F640F1" w:rsidR="00176F85" w:rsidRPr="00044F58" w:rsidRDefault="005C6017" w:rsidP="005B3E32">
      <w:pPr>
        <w:jc w:val="both"/>
        <w:rPr>
          <w:rFonts w:ascii="Arial Narrow" w:hAnsi="Arial Narrow"/>
          <w:lang w:val="es-CO"/>
        </w:rPr>
      </w:pPr>
      <w:r w:rsidRPr="00044F58">
        <w:rPr>
          <w:rFonts w:ascii="Arial Narrow" w:hAnsi="Arial Narrow"/>
          <w:noProof/>
          <w:lang w:val="es-419" w:eastAsia="es-419"/>
        </w:rPr>
        <mc:AlternateContent>
          <mc:Choice Requires="wps">
            <w:drawing>
              <wp:anchor distT="0" distB="0" distL="114300" distR="114300" simplePos="0" relativeHeight="251837440" behindDoc="0" locked="0" layoutInCell="1" allowOverlap="1" wp14:anchorId="73262AA6" wp14:editId="071FC55A">
                <wp:simplePos x="0" y="0"/>
                <wp:positionH relativeFrom="column">
                  <wp:posOffset>-18342</wp:posOffset>
                </wp:positionH>
                <wp:positionV relativeFrom="paragraph">
                  <wp:posOffset>39783</wp:posOffset>
                </wp:positionV>
                <wp:extent cx="6305107" cy="0"/>
                <wp:effectExtent l="0" t="0" r="19685" b="19050"/>
                <wp:wrapNone/>
                <wp:docPr id="21" name="Conector recto 21"/>
                <wp:cNvGraphicFramePr/>
                <a:graphic xmlns:a="http://schemas.openxmlformats.org/drawingml/2006/main">
                  <a:graphicData uri="http://schemas.microsoft.com/office/word/2010/wordprocessingShape">
                    <wps:wsp>
                      <wps:cNvCnPr/>
                      <wps:spPr>
                        <a:xfrm>
                          <a:off x="0" y="0"/>
                          <a:ext cx="6305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FD0C4E1" id="Conector recto 21"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1.45pt,3.15pt" to="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xGswEAALUDAAAOAAAAZHJzL2Uyb0RvYy54bWysU01v2zAMvQ/YfxB0X2xnWDcYcXpI0V2G&#10;NtjWH6DKVCxUX6C02Pn3pZTEHbaiKIpeJFN8j+Qj6dXlZA3bA0btXcebRc0ZOOl77XYdv/t9/ekb&#10;ZzEJ1wvjHXT8AJFfrj9+WI2hhaUfvOkBGQVxsR1Dx4eUQltVUQ5gRVz4AI6cyqMViUzcVT2KkaJb&#10;Uy3r+qIaPfYBvYQY6fXq6OTrEl8pkOlWqQiJmY5TbamcWM77fFbrlWh3KMKg5akM8YYqrNCOks6h&#10;rkQS7A/q/0JZLdFHr9JCelt5pbSEooHUNPU/an4NIkDRQs2JYW5TfL+w8ma/Rab7ji8bzpywNKMN&#10;TUomjwzzxchBXRpDbAm8cVs8WTFsMUueFNp8kxg2lc4e5s7ClJikx4vP9Zem/sqZPPuqJ2LAmL6D&#10;tyx/dNxol0WLVux/xETJCHqGkJELOaYuX+lgIION+wmKhFCyprDLCsHGINsLGn7/UGRQrILMFKWN&#10;mUn1y6QTNtOgrNVriTO6ZPQuzUSrncfnsqbpXKo64s+qj1qz7HvfH8ogSjtoN0qXTnucl+9vu9Cf&#10;/rb1IwAAAP//AwBQSwMEFAAGAAgAAAAhAIr6G//aAAAABgEAAA8AAABkcnMvZG93bnJldi54bWxM&#10;j0FLxDAUhO+C/yE8wdtuaoVia9NlWRDxIm5X79kmm1aTl5Kk3frvfXpxj8MMM9/Um8VZNusQB48C&#10;7tYZMI2dVwMaAe+Hp9UDsJgkKmk9agHfOsKmub6qZaX8Gfd6bpNhVIKxkgL6lMaK89j12sm49qNG&#10;8k4+OJlIBsNVkGcqd5bnWVZwJwekhV6Oetfr7qudnAD7EuYPszPbOD3vi/bz7ZS/HmYhbm+W7SOw&#10;pJf0H4ZffEKHhpiOfkIVmRWwyktKCijugZFdlhldO/5p3tT8Er/5AQAA//8DAFBLAQItABQABgAI&#10;AAAAIQC2gziS/gAAAOEBAAATAAAAAAAAAAAAAAAAAAAAAABbQ29udGVudF9UeXBlc10ueG1sUEsB&#10;Ai0AFAAGAAgAAAAhADj9If/WAAAAlAEAAAsAAAAAAAAAAAAAAAAALwEAAF9yZWxzLy5yZWxzUEsB&#10;Ai0AFAAGAAgAAAAhAHDXzEazAQAAtQMAAA4AAAAAAAAAAAAAAAAALgIAAGRycy9lMm9Eb2MueG1s&#10;UEsBAi0AFAAGAAgAAAAhAIr6G//aAAAABgEAAA8AAAAAAAAAAAAAAAAADQQAAGRycy9kb3ducmV2&#10;LnhtbFBLBQYAAAAABAAEAPMAAAAUBQAAAAA=&#10;" strokecolor="black [3200]" strokeweight=".5pt">
                <v:stroke joinstyle="miter"/>
              </v:line>
            </w:pict>
          </mc:Fallback>
        </mc:AlternateContent>
      </w:r>
    </w:p>
    <w:p w14:paraId="4D50FEE7" w14:textId="77777777" w:rsidR="00353954" w:rsidRPr="00044F58" w:rsidRDefault="00353954" w:rsidP="00CB273B">
      <w:pPr>
        <w:pStyle w:val="Sinespaciado"/>
        <w:jc w:val="both"/>
        <w:rPr>
          <w:rFonts w:ascii="Arial Narrow" w:hAnsi="Arial Narrow"/>
          <w:color w:val="000000"/>
          <w:sz w:val="22"/>
          <w:szCs w:val="22"/>
        </w:rPr>
      </w:pPr>
      <w:r w:rsidRPr="00044F58">
        <w:rPr>
          <w:rFonts w:ascii="Arial Narrow" w:hAnsi="Arial Narrow"/>
          <w:color w:val="000000"/>
          <w:sz w:val="22"/>
          <w:szCs w:val="22"/>
        </w:rPr>
        <w:t>De acuerdo con la metodología de Colombia Compra Eficiente, a continuación se identifican los Riesgos que afectan la ejecución del presente contrato:</w:t>
      </w:r>
    </w:p>
    <w:p w14:paraId="374FBC1C" w14:textId="77777777" w:rsidR="00353954" w:rsidRPr="00044F58" w:rsidRDefault="00353954" w:rsidP="00CB273B">
      <w:pPr>
        <w:pStyle w:val="Prrafodelista"/>
        <w:ind w:left="600" w:firstLine="0"/>
        <w:jc w:val="both"/>
        <w:rPr>
          <w:rFonts w:ascii="Arial Narrow" w:hAnsi="Arial Narrow"/>
          <w:color w:val="000000"/>
          <w:lang w:val="es-CO"/>
        </w:rPr>
      </w:pPr>
    </w:p>
    <w:tbl>
      <w:tblPr>
        <w:tblW w:w="9392" w:type="dxa"/>
        <w:tblInd w:w="51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79"/>
        <w:gridCol w:w="332"/>
        <w:gridCol w:w="332"/>
        <w:gridCol w:w="332"/>
        <w:gridCol w:w="332"/>
        <w:gridCol w:w="635"/>
        <w:gridCol w:w="493"/>
        <w:gridCol w:w="332"/>
        <w:gridCol w:w="332"/>
        <w:gridCol w:w="332"/>
        <w:gridCol w:w="332"/>
        <w:gridCol w:w="332"/>
        <w:gridCol w:w="473"/>
        <w:gridCol w:w="332"/>
        <w:gridCol w:w="332"/>
        <w:gridCol w:w="425"/>
        <w:gridCol w:w="332"/>
        <w:gridCol w:w="486"/>
        <w:gridCol w:w="506"/>
        <w:gridCol w:w="513"/>
        <w:gridCol w:w="514"/>
        <w:gridCol w:w="448"/>
        <w:gridCol w:w="636"/>
      </w:tblGrid>
      <w:tr w:rsidR="00D10749" w:rsidRPr="00044F58" w14:paraId="5B2CCA64" w14:textId="77777777" w:rsidTr="00176F85">
        <w:trPr>
          <w:trHeight w:val="693"/>
        </w:trPr>
        <w:tc>
          <w:tcPr>
            <w:tcW w:w="279" w:type="dxa"/>
            <w:vMerge w:val="restart"/>
            <w:shd w:val="clear" w:color="auto" w:fill="4E4D4D"/>
          </w:tcPr>
          <w:p w14:paraId="37C6A7F5" w14:textId="77777777" w:rsidR="00D10749" w:rsidRPr="00044F58" w:rsidRDefault="00D10749" w:rsidP="00CB273B">
            <w:pPr>
              <w:pStyle w:val="TableParagraph"/>
              <w:ind w:right="-433" w:hanging="2"/>
              <w:jc w:val="both"/>
              <w:rPr>
                <w:rFonts w:ascii="Arial Narrow" w:hAnsi="Arial Narrow"/>
                <w:color w:val="000000"/>
                <w:sz w:val="14"/>
                <w:szCs w:val="14"/>
                <w:lang w:val="es-CO"/>
              </w:rPr>
            </w:pPr>
          </w:p>
          <w:p w14:paraId="5B262570" w14:textId="77777777" w:rsidR="00D10749" w:rsidRPr="00044F58" w:rsidRDefault="00D10749" w:rsidP="00CB273B">
            <w:pPr>
              <w:pStyle w:val="TableParagraph"/>
              <w:ind w:right="-433" w:hanging="2"/>
              <w:jc w:val="both"/>
              <w:rPr>
                <w:rFonts w:ascii="Arial Narrow" w:hAnsi="Arial Narrow"/>
                <w:color w:val="000000"/>
                <w:sz w:val="14"/>
                <w:szCs w:val="14"/>
                <w:lang w:val="es-CO"/>
              </w:rPr>
            </w:pPr>
          </w:p>
          <w:p w14:paraId="617725CF" w14:textId="77777777" w:rsidR="00D10749" w:rsidRPr="00044F58" w:rsidRDefault="00D10749" w:rsidP="00CB273B">
            <w:pPr>
              <w:pStyle w:val="TableParagraph"/>
              <w:ind w:right="-433" w:hanging="2"/>
              <w:jc w:val="both"/>
              <w:rPr>
                <w:rFonts w:ascii="Arial Narrow" w:hAnsi="Arial Narrow"/>
                <w:color w:val="000000"/>
                <w:sz w:val="14"/>
                <w:szCs w:val="14"/>
                <w:lang w:val="es-CO"/>
              </w:rPr>
            </w:pPr>
          </w:p>
          <w:p w14:paraId="32F25429" w14:textId="77777777" w:rsidR="00D10749" w:rsidRPr="00044F58" w:rsidRDefault="00D10749" w:rsidP="00CB273B">
            <w:pPr>
              <w:pStyle w:val="TableParagraph"/>
              <w:ind w:right="-433" w:hanging="2"/>
              <w:jc w:val="both"/>
              <w:rPr>
                <w:rFonts w:ascii="Arial Narrow" w:hAnsi="Arial Narrow"/>
                <w:color w:val="000000"/>
                <w:sz w:val="14"/>
                <w:szCs w:val="14"/>
                <w:lang w:val="es-CO"/>
              </w:rPr>
            </w:pPr>
          </w:p>
          <w:p w14:paraId="15937A32"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N</w:t>
            </w:r>
          </w:p>
          <w:p w14:paraId="55C386B6"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w:t>
            </w:r>
          </w:p>
        </w:tc>
        <w:tc>
          <w:tcPr>
            <w:tcW w:w="332" w:type="dxa"/>
            <w:vMerge w:val="restart"/>
            <w:shd w:val="clear" w:color="auto" w:fill="4E4D4D"/>
            <w:textDirection w:val="btLr"/>
          </w:tcPr>
          <w:p w14:paraId="4913D6F3"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Clase</w:t>
            </w:r>
          </w:p>
        </w:tc>
        <w:tc>
          <w:tcPr>
            <w:tcW w:w="332" w:type="dxa"/>
            <w:vMerge w:val="restart"/>
            <w:shd w:val="clear" w:color="auto" w:fill="4E4D4D"/>
            <w:textDirection w:val="btLr"/>
          </w:tcPr>
          <w:p w14:paraId="1929F229"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Fuente</w:t>
            </w:r>
          </w:p>
        </w:tc>
        <w:tc>
          <w:tcPr>
            <w:tcW w:w="332" w:type="dxa"/>
            <w:vMerge w:val="restart"/>
            <w:shd w:val="clear" w:color="auto" w:fill="4E4D4D"/>
            <w:textDirection w:val="btLr"/>
          </w:tcPr>
          <w:p w14:paraId="793BC61D"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Etapa</w:t>
            </w:r>
          </w:p>
        </w:tc>
        <w:tc>
          <w:tcPr>
            <w:tcW w:w="332" w:type="dxa"/>
            <w:vMerge w:val="restart"/>
            <w:shd w:val="clear" w:color="auto" w:fill="4E4D4D"/>
            <w:textDirection w:val="btLr"/>
          </w:tcPr>
          <w:p w14:paraId="052C41B9"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Tipo</w:t>
            </w:r>
          </w:p>
        </w:tc>
        <w:tc>
          <w:tcPr>
            <w:tcW w:w="635" w:type="dxa"/>
            <w:vMerge w:val="restart"/>
            <w:shd w:val="clear" w:color="auto" w:fill="4E4D4D"/>
            <w:textDirection w:val="btLr"/>
          </w:tcPr>
          <w:p w14:paraId="0DE1FB00"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Descripción</w:t>
            </w:r>
          </w:p>
          <w:p w14:paraId="3166E998"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(Qué puede pasar y, cómo</w:t>
            </w:r>
          </w:p>
        </w:tc>
        <w:tc>
          <w:tcPr>
            <w:tcW w:w="493" w:type="dxa"/>
            <w:vMerge w:val="restart"/>
            <w:shd w:val="clear" w:color="auto" w:fill="4E4D4D"/>
            <w:textDirection w:val="btLr"/>
          </w:tcPr>
          <w:p w14:paraId="541C47B5"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Consecuencia de la ocurrencia del evento</w:t>
            </w:r>
          </w:p>
        </w:tc>
        <w:tc>
          <w:tcPr>
            <w:tcW w:w="332" w:type="dxa"/>
            <w:vMerge w:val="restart"/>
            <w:shd w:val="clear" w:color="auto" w:fill="4E4D4D"/>
            <w:textDirection w:val="btLr"/>
          </w:tcPr>
          <w:p w14:paraId="5BF7BC46"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Probabilidad</w:t>
            </w:r>
          </w:p>
        </w:tc>
        <w:tc>
          <w:tcPr>
            <w:tcW w:w="332" w:type="dxa"/>
            <w:vMerge w:val="restart"/>
            <w:shd w:val="clear" w:color="auto" w:fill="4E4D4D"/>
            <w:textDirection w:val="btLr"/>
          </w:tcPr>
          <w:p w14:paraId="49FEBB3F"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Impacto</w:t>
            </w:r>
          </w:p>
        </w:tc>
        <w:tc>
          <w:tcPr>
            <w:tcW w:w="332" w:type="dxa"/>
            <w:vMerge w:val="restart"/>
            <w:shd w:val="clear" w:color="auto" w:fill="4E4D4D"/>
            <w:textDirection w:val="btLr"/>
          </w:tcPr>
          <w:p w14:paraId="4C62365B"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Valoración del riesgo</w:t>
            </w:r>
          </w:p>
        </w:tc>
        <w:tc>
          <w:tcPr>
            <w:tcW w:w="332" w:type="dxa"/>
            <w:vMerge w:val="restart"/>
            <w:shd w:val="clear" w:color="auto" w:fill="4E4D4D"/>
            <w:textDirection w:val="btLr"/>
          </w:tcPr>
          <w:p w14:paraId="6ECC0C0F"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Categoría</w:t>
            </w:r>
          </w:p>
        </w:tc>
        <w:tc>
          <w:tcPr>
            <w:tcW w:w="332" w:type="dxa"/>
            <w:vMerge w:val="restart"/>
            <w:shd w:val="clear" w:color="auto" w:fill="D9D9D9"/>
            <w:textDirection w:val="btLr"/>
          </w:tcPr>
          <w:p w14:paraId="24F794D6"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¿A quién se le asigna?</w:t>
            </w:r>
          </w:p>
        </w:tc>
        <w:tc>
          <w:tcPr>
            <w:tcW w:w="473" w:type="dxa"/>
            <w:vMerge w:val="restart"/>
            <w:shd w:val="clear" w:color="auto" w:fill="D9D9D9"/>
            <w:textDirection w:val="btLr"/>
          </w:tcPr>
          <w:p w14:paraId="4915931C"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Tratamiento/Controles a ser</w:t>
            </w:r>
            <w:r w:rsidRPr="00044F58">
              <w:rPr>
                <w:rFonts w:ascii="Arial Narrow" w:hAnsi="Arial Narrow"/>
                <w:color w:val="000000"/>
                <w:spacing w:val="-1"/>
                <w:sz w:val="14"/>
                <w:szCs w:val="14"/>
                <w:lang w:val="es-CO"/>
              </w:rPr>
              <w:t xml:space="preserve"> </w:t>
            </w:r>
            <w:r w:rsidRPr="00044F58">
              <w:rPr>
                <w:rFonts w:ascii="Arial Narrow" w:hAnsi="Arial Narrow"/>
                <w:color w:val="000000"/>
                <w:sz w:val="14"/>
                <w:szCs w:val="14"/>
                <w:lang w:val="es-CO"/>
              </w:rPr>
              <w:t>implementados</w:t>
            </w:r>
          </w:p>
        </w:tc>
        <w:tc>
          <w:tcPr>
            <w:tcW w:w="1421" w:type="dxa"/>
            <w:gridSpan w:val="4"/>
            <w:shd w:val="clear" w:color="auto" w:fill="D9D9D9"/>
          </w:tcPr>
          <w:p w14:paraId="5BB969F1"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Impacto después del tratamiento</w:t>
            </w:r>
          </w:p>
        </w:tc>
        <w:tc>
          <w:tcPr>
            <w:tcW w:w="486" w:type="dxa"/>
            <w:vMerge w:val="restart"/>
            <w:shd w:val="clear" w:color="auto" w:fill="D9D9D9"/>
            <w:textDirection w:val="btLr"/>
          </w:tcPr>
          <w:p w14:paraId="73223B68"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¿Afecta la ejecución del</w:t>
            </w:r>
            <w:r w:rsidRPr="00044F58">
              <w:rPr>
                <w:rFonts w:ascii="Arial Narrow" w:hAnsi="Arial Narrow"/>
                <w:color w:val="000000"/>
                <w:spacing w:val="-1"/>
                <w:sz w:val="14"/>
                <w:szCs w:val="14"/>
                <w:lang w:val="es-CO"/>
              </w:rPr>
              <w:t xml:space="preserve"> </w:t>
            </w:r>
            <w:r w:rsidRPr="00044F58">
              <w:rPr>
                <w:rFonts w:ascii="Arial Narrow" w:hAnsi="Arial Narrow"/>
                <w:color w:val="000000"/>
                <w:sz w:val="14"/>
                <w:szCs w:val="14"/>
                <w:lang w:val="es-CO"/>
              </w:rPr>
              <w:t>contrato?</w:t>
            </w:r>
          </w:p>
        </w:tc>
        <w:tc>
          <w:tcPr>
            <w:tcW w:w="506" w:type="dxa"/>
            <w:vMerge w:val="restart"/>
            <w:shd w:val="clear" w:color="auto" w:fill="D9D9D9"/>
            <w:textDirection w:val="btLr"/>
          </w:tcPr>
          <w:p w14:paraId="034E0477"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Persona responsable por implementar el tratamiento</w:t>
            </w:r>
          </w:p>
        </w:tc>
        <w:tc>
          <w:tcPr>
            <w:tcW w:w="513" w:type="dxa"/>
            <w:vMerge w:val="restart"/>
            <w:shd w:val="clear" w:color="auto" w:fill="D9D9D9"/>
            <w:textDirection w:val="btLr"/>
          </w:tcPr>
          <w:p w14:paraId="630DEA1F"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Fecha estimada en que se inicia el</w:t>
            </w:r>
            <w:r w:rsidRPr="00044F58">
              <w:rPr>
                <w:rFonts w:ascii="Arial Narrow" w:hAnsi="Arial Narrow"/>
                <w:color w:val="000000"/>
                <w:spacing w:val="-5"/>
                <w:sz w:val="14"/>
                <w:szCs w:val="14"/>
                <w:lang w:val="es-CO"/>
              </w:rPr>
              <w:t xml:space="preserve"> </w:t>
            </w:r>
            <w:r w:rsidRPr="00044F58">
              <w:rPr>
                <w:rFonts w:ascii="Arial Narrow" w:hAnsi="Arial Narrow"/>
                <w:color w:val="000000"/>
                <w:sz w:val="14"/>
                <w:szCs w:val="14"/>
                <w:lang w:val="es-CO"/>
              </w:rPr>
              <w:t>tratamiento</w:t>
            </w:r>
          </w:p>
        </w:tc>
        <w:tc>
          <w:tcPr>
            <w:tcW w:w="514" w:type="dxa"/>
            <w:vMerge w:val="restart"/>
            <w:shd w:val="clear" w:color="auto" w:fill="D9D9D9"/>
            <w:textDirection w:val="btLr"/>
          </w:tcPr>
          <w:p w14:paraId="27DB9D81"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Fecha estimada en que se completa el tratamiento</w:t>
            </w:r>
          </w:p>
        </w:tc>
        <w:tc>
          <w:tcPr>
            <w:tcW w:w="1084" w:type="dxa"/>
            <w:gridSpan w:val="2"/>
            <w:shd w:val="clear" w:color="auto" w:fill="D9D9D9"/>
          </w:tcPr>
          <w:p w14:paraId="2F361A1B" w14:textId="77777777" w:rsidR="00D10749" w:rsidRPr="00044F58" w:rsidRDefault="00D10749" w:rsidP="00CB273B">
            <w:pPr>
              <w:pStyle w:val="TableParagraph"/>
              <w:ind w:right="-433" w:hanging="2"/>
              <w:jc w:val="both"/>
              <w:rPr>
                <w:rFonts w:ascii="Arial Narrow" w:hAnsi="Arial Narrow"/>
                <w:color w:val="000000"/>
                <w:sz w:val="14"/>
                <w:szCs w:val="14"/>
                <w:lang w:val="es-CO"/>
              </w:rPr>
            </w:pPr>
          </w:p>
          <w:p w14:paraId="49945925"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Monitoreo y revisión</w:t>
            </w:r>
          </w:p>
        </w:tc>
      </w:tr>
      <w:tr w:rsidR="00D10749" w:rsidRPr="00044F58" w14:paraId="5FD14AC1" w14:textId="77777777" w:rsidTr="00176F85">
        <w:trPr>
          <w:trHeight w:val="1210"/>
        </w:trPr>
        <w:tc>
          <w:tcPr>
            <w:tcW w:w="279" w:type="dxa"/>
            <w:vMerge/>
            <w:tcBorders>
              <w:top w:val="nil"/>
            </w:tcBorders>
            <w:shd w:val="clear" w:color="auto" w:fill="4E4D4D"/>
          </w:tcPr>
          <w:p w14:paraId="605D3205"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7254E5E5"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3E047A9A"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4CE03BE3"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51665A6A"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635" w:type="dxa"/>
            <w:vMerge/>
            <w:tcBorders>
              <w:top w:val="nil"/>
            </w:tcBorders>
            <w:shd w:val="clear" w:color="auto" w:fill="4E4D4D"/>
            <w:textDirection w:val="btLr"/>
          </w:tcPr>
          <w:p w14:paraId="5EA78460"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493" w:type="dxa"/>
            <w:vMerge/>
            <w:tcBorders>
              <w:top w:val="nil"/>
            </w:tcBorders>
            <w:shd w:val="clear" w:color="auto" w:fill="4E4D4D"/>
            <w:textDirection w:val="btLr"/>
          </w:tcPr>
          <w:p w14:paraId="5B8E37FB"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7A06819B"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66A706F3"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30C28AFE"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4E4D4D"/>
            <w:textDirection w:val="btLr"/>
          </w:tcPr>
          <w:p w14:paraId="325B0FA3"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vMerge/>
            <w:tcBorders>
              <w:top w:val="nil"/>
            </w:tcBorders>
            <w:shd w:val="clear" w:color="auto" w:fill="D9D9D9"/>
            <w:textDirection w:val="btLr"/>
          </w:tcPr>
          <w:p w14:paraId="6A73A020"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473" w:type="dxa"/>
            <w:vMerge/>
            <w:tcBorders>
              <w:top w:val="nil"/>
            </w:tcBorders>
            <w:shd w:val="clear" w:color="auto" w:fill="D9D9D9"/>
            <w:textDirection w:val="btLr"/>
          </w:tcPr>
          <w:p w14:paraId="70D2E980"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332" w:type="dxa"/>
            <w:shd w:val="clear" w:color="auto" w:fill="D9D9D9"/>
            <w:textDirection w:val="btLr"/>
          </w:tcPr>
          <w:p w14:paraId="6654D9B2"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Probabilidad</w:t>
            </w:r>
          </w:p>
        </w:tc>
        <w:tc>
          <w:tcPr>
            <w:tcW w:w="332" w:type="dxa"/>
            <w:shd w:val="clear" w:color="auto" w:fill="D9D9D9"/>
            <w:textDirection w:val="btLr"/>
          </w:tcPr>
          <w:p w14:paraId="603067CA"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Impacto</w:t>
            </w:r>
          </w:p>
        </w:tc>
        <w:tc>
          <w:tcPr>
            <w:tcW w:w="425" w:type="dxa"/>
            <w:shd w:val="clear" w:color="auto" w:fill="D9D9D9"/>
            <w:textDirection w:val="btLr"/>
          </w:tcPr>
          <w:p w14:paraId="3C0AA054"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Valoración del riesgo</w:t>
            </w:r>
          </w:p>
        </w:tc>
        <w:tc>
          <w:tcPr>
            <w:tcW w:w="332" w:type="dxa"/>
            <w:shd w:val="clear" w:color="auto" w:fill="D9D9D9"/>
            <w:textDirection w:val="btLr"/>
          </w:tcPr>
          <w:p w14:paraId="7EB57839"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Categoría</w:t>
            </w:r>
          </w:p>
        </w:tc>
        <w:tc>
          <w:tcPr>
            <w:tcW w:w="486" w:type="dxa"/>
            <w:vMerge/>
            <w:tcBorders>
              <w:top w:val="nil"/>
            </w:tcBorders>
            <w:shd w:val="clear" w:color="auto" w:fill="D9D9D9"/>
            <w:textDirection w:val="btLr"/>
          </w:tcPr>
          <w:p w14:paraId="12D22E60"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506" w:type="dxa"/>
            <w:vMerge/>
            <w:tcBorders>
              <w:top w:val="nil"/>
            </w:tcBorders>
            <w:shd w:val="clear" w:color="auto" w:fill="D9D9D9"/>
            <w:textDirection w:val="btLr"/>
          </w:tcPr>
          <w:p w14:paraId="2449E288"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513" w:type="dxa"/>
            <w:vMerge/>
            <w:tcBorders>
              <w:top w:val="nil"/>
            </w:tcBorders>
            <w:shd w:val="clear" w:color="auto" w:fill="D9D9D9"/>
            <w:textDirection w:val="btLr"/>
          </w:tcPr>
          <w:p w14:paraId="41844416"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514" w:type="dxa"/>
            <w:vMerge/>
            <w:tcBorders>
              <w:top w:val="nil"/>
            </w:tcBorders>
            <w:shd w:val="clear" w:color="auto" w:fill="D9D9D9"/>
            <w:textDirection w:val="btLr"/>
          </w:tcPr>
          <w:p w14:paraId="0A34E12E" w14:textId="77777777" w:rsidR="00D10749" w:rsidRPr="00044F58" w:rsidRDefault="00D10749" w:rsidP="00CB273B">
            <w:pPr>
              <w:widowControl w:val="0"/>
              <w:autoSpaceDE w:val="0"/>
              <w:autoSpaceDN w:val="0"/>
              <w:ind w:right="-433" w:hanging="2"/>
              <w:jc w:val="both"/>
              <w:rPr>
                <w:rFonts w:ascii="Arial Narrow" w:eastAsia="Symbol" w:hAnsi="Arial Narrow"/>
                <w:color w:val="000000"/>
                <w:sz w:val="14"/>
                <w:szCs w:val="14"/>
              </w:rPr>
            </w:pPr>
          </w:p>
        </w:tc>
        <w:tc>
          <w:tcPr>
            <w:tcW w:w="448" w:type="dxa"/>
            <w:shd w:val="clear" w:color="auto" w:fill="D9D9D9"/>
            <w:textDirection w:val="btLr"/>
          </w:tcPr>
          <w:p w14:paraId="29AF4561" w14:textId="77777777" w:rsidR="00D10749" w:rsidRPr="00044F58" w:rsidRDefault="00D10749" w:rsidP="00CB273B">
            <w:pPr>
              <w:pStyle w:val="TableParagraph"/>
              <w:ind w:right="-433" w:hanging="2"/>
              <w:jc w:val="both"/>
              <w:rPr>
                <w:rFonts w:ascii="Arial Narrow" w:hAnsi="Arial Narrow"/>
                <w:color w:val="000000"/>
                <w:sz w:val="14"/>
                <w:szCs w:val="14"/>
                <w:lang w:val="es-CO"/>
              </w:rPr>
            </w:pPr>
            <w:r w:rsidRPr="00044F58">
              <w:rPr>
                <w:rFonts w:ascii="Arial Narrow" w:hAnsi="Arial Narrow"/>
                <w:color w:val="000000"/>
                <w:sz w:val="14"/>
                <w:szCs w:val="14"/>
                <w:lang w:val="es-CO"/>
              </w:rPr>
              <w:t>¿Cómo se realiza el monitoreo?</w:t>
            </w:r>
          </w:p>
        </w:tc>
        <w:tc>
          <w:tcPr>
            <w:tcW w:w="635" w:type="dxa"/>
            <w:shd w:val="clear" w:color="auto" w:fill="D9D9D9"/>
            <w:textDirection w:val="btLr"/>
          </w:tcPr>
          <w:p w14:paraId="44055F66"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Periodicidad</w:t>
            </w:r>
          </w:p>
          <w:p w14:paraId="1D2998A2" w14:textId="77777777" w:rsidR="00D10749" w:rsidRPr="00044F58" w:rsidRDefault="00D10749" w:rsidP="00CB273B">
            <w:pPr>
              <w:pStyle w:val="TableParagraph"/>
              <w:ind w:right="-433" w:hanging="2"/>
              <w:jc w:val="both"/>
              <w:rPr>
                <w:rFonts w:ascii="Arial Narrow" w:hAnsi="Arial Narrow"/>
                <w:color w:val="000000"/>
                <w:sz w:val="14"/>
                <w:szCs w:val="14"/>
              </w:rPr>
            </w:pPr>
            <w:r w:rsidRPr="00044F58">
              <w:rPr>
                <w:rFonts w:ascii="Arial Narrow" w:hAnsi="Arial Narrow"/>
                <w:color w:val="000000"/>
                <w:sz w:val="14"/>
                <w:szCs w:val="14"/>
              </w:rPr>
              <w:t>¿Cuándo?</w:t>
            </w:r>
          </w:p>
        </w:tc>
      </w:tr>
      <w:tr w:rsidR="00D10749" w:rsidRPr="00044F58" w14:paraId="540C7F99" w14:textId="77777777" w:rsidTr="00176F85">
        <w:trPr>
          <w:cantSplit/>
          <w:trHeight w:val="325"/>
        </w:trPr>
        <w:tc>
          <w:tcPr>
            <w:tcW w:w="279" w:type="dxa"/>
            <w:shd w:val="clear" w:color="auto" w:fill="auto"/>
          </w:tcPr>
          <w:p w14:paraId="7B2DA806" w14:textId="238F2FF4" w:rsidR="00D10749" w:rsidRPr="00044F58" w:rsidRDefault="00D10749" w:rsidP="00CB273B">
            <w:pPr>
              <w:pStyle w:val="TableParagraph"/>
              <w:ind w:right="-433" w:hanging="2"/>
              <w:jc w:val="both"/>
              <w:rPr>
                <w:rFonts w:ascii="Arial Narrow" w:hAnsi="Arial Narrow"/>
                <w:color w:val="000000"/>
                <w:sz w:val="14"/>
                <w:szCs w:val="14"/>
              </w:rPr>
            </w:pPr>
          </w:p>
        </w:tc>
        <w:tc>
          <w:tcPr>
            <w:tcW w:w="332" w:type="dxa"/>
            <w:shd w:val="clear" w:color="auto" w:fill="auto"/>
            <w:textDirection w:val="btLr"/>
            <w:vAlign w:val="center"/>
          </w:tcPr>
          <w:p w14:paraId="2193ED2F" w14:textId="555CF72B"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42FEF96B" w14:textId="19BBD166"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4AB35370" w14:textId="5FA3608C"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5C94DA29" w14:textId="13BD48ED" w:rsidR="00D10749" w:rsidRPr="00044F58" w:rsidRDefault="00D10749" w:rsidP="005B3E32">
            <w:pPr>
              <w:ind w:right="190" w:hanging="2"/>
              <w:jc w:val="both"/>
              <w:rPr>
                <w:rFonts w:ascii="Arial Narrow" w:hAnsi="Arial Narrow"/>
                <w:color w:val="000000"/>
                <w:sz w:val="14"/>
                <w:szCs w:val="14"/>
                <w:lang w:val="es-CO" w:eastAsia="es-CO"/>
              </w:rPr>
            </w:pPr>
          </w:p>
        </w:tc>
        <w:tc>
          <w:tcPr>
            <w:tcW w:w="635" w:type="dxa"/>
            <w:shd w:val="clear" w:color="auto" w:fill="auto"/>
            <w:textDirection w:val="btLr"/>
            <w:vAlign w:val="center"/>
          </w:tcPr>
          <w:p w14:paraId="55823501" w14:textId="033141FD" w:rsidR="00D10749" w:rsidRPr="00044F58" w:rsidRDefault="00D10749" w:rsidP="005B3E32">
            <w:pPr>
              <w:ind w:right="190" w:hanging="2"/>
              <w:jc w:val="both"/>
              <w:rPr>
                <w:rFonts w:ascii="Arial Narrow" w:hAnsi="Arial Narrow"/>
                <w:color w:val="000000"/>
                <w:sz w:val="14"/>
                <w:szCs w:val="14"/>
                <w:lang w:val="es-CO" w:eastAsia="es-CO"/>
              </w:rPr>
            </w:pPr>
          </w:p>
        </w:tc>
        <w:tc>
          <w:tcPr>
            <w:tcW w:w="493" w:type="dxa"/>
            <w:shd w:val="clear" w:color="auto" w:fill="auto"/>
            <w:textDirection w:val="btLr"/>
            <w:vAlign w:val="center"/>
          </w:tcPr>
          <w:p w14:paraId="7F384698" w14:textId="3EE8C744"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2CF93041" w14:textId="5057446C"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6EBCEAFA" w14:textId="6153364E"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608F6FF4" w14:textId="1A5F9E93"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79C6DCA6" w14:textId="75F385C4"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5D0BB38E" w14:textId="2F3A985A" w:rsidR="00D10749" w:rsidRPr="00044F58" w:rsidRDefault="00D10749" w:rsidP="005B3E32">
            <w:pPr>
              <w:ind w:right="190" w:hanging="2"/>
              <w:jc w:val="both"/>
              <w:rPr>
                <w:rFonts w:ascii="Arial Narrow" w:hAnsi="Arial Narrow"/>
                <w:color w:val="000000"/>
                <w:sz w:val="14"/>
                <w:szCs w:val="14"/>
                <w:lang w:val="es-CO" w:eastAsia="es-CO"/>
              </w:rPr>
            </w:pPr>
          </w:p>
        </w:tc>
        <w:tc>
          <w:tcPr>
            <w:tcW w:w="473" w:type="dxa"/>
            <w:shd w:val="clear" w:color="auto" w:fill="auto"/>
            <w:textDirection w:val="btLr"/>
            <w:vAlign w:val="center"/>
          </w:tcPr>
          <w:p w14:paraId="24F4341E" w14:textId="1E11E2E8"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47801B18" w14:textId="72FAE436"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189C4A67" w14:textId="0481648B" w:rsidR="00D10749" w:rsidRPr="00044F58" w:rsidRDefault="00D10749" w:rsidP="005B3E32">
            <w:pPr>
              <w:ind w:right="190" w:hanging="2"/>
              <w:jc w:val="both"/>
              <w:rPr>
                <w:rFonts w:ascii="Arial Narrow" w:hAnsi="Arial Narrow"/>
                <w:color w:val="000000"/>
                <w:sz w:val="14"/>
                <w:szCs w:val="14"/>
                <w:lang w:val="es-CO" w:eastAsia="es-CO"/>
              </w:rPr>
            </w:pPr>
          </w:p>
        </w:tc>
        <w:tc>
          <w:tcPr>
            <w:tcW w:w="425" w:type="dxa"/>
            <w:shd w:val="clear" w:color="auto" w:fill="auto"/>
            <w:textDirection w:val="btLr"/>
            <w:vAlign w:val="center"/>
          </w:tcPr>
          <w:p w14:paraId="3EDF0D5C" w14:textId="0D7960C0" w:rsidR="00D10749" w:rsidRPr="00044F58" w:rsidRDefault="00D10749" w:rsidP="005B3E32">
            <w:pPr>
              <w:ind w:right="190" w:hanging="2"/>
              <w:jc w:val="both"/>
              <w:rPr>
                <w:rFonts w:ascii="Arial Narrow" w:hAnsi="Arial Narrow"/>
                <w:color w:val="000000"/>
                <w:sz w:val="14"/>
                <w:szCs w:val="14"/>
                <w:lang w:val="es-CO" w:eastAsia="es-CO"/>
              </w:rPr>
            </w:pPr>
          </w:p>
        </w:tc>
        <w:tc>
          <w:tcPr>
            <w:tcW w:w="332" w:type="dxa"/>
            <w:shd w:val="clear" w:color="auto" w:fill="auto"/>
            <w:textDirection w:val="btLr"/>
            <w:vAlign w:val="center"/>
          </w:tcPr>
          <w:p w14:paraId="0E106841" w14:textId="32D416BF" w:rsidR="00D10749" w:rsidRPr="00044F58" w:rsidRDefault="00D10749" w:rsidP="005B3E32">
            <w:pPr>
              <w:ind w:right="190" w:hanging="2"/>
              <w:jc w:val="both"/>
              <w:rPr>
                <w:rFonts w:ascii="Arial Narrow" w:hAnsi="Arial Narrow"/>
                <w:color w:val="000000"/>
                <w:sz w:val="14"/>
                <w:szCs w:val="14"/>
                <w:lang w:val="es-CO" w:eastAsia="es-CO"/>
              </w:rPr>
            </w:pPr>
          </w:p>
        </w:tc>
        <w:tc>
          <w:tcPr>
            <w:tcW w:w="486" w:type="dxa"/>
            <w:shd w:val="clear" w:color="auto" w:fill="auto"/>
            <w:textDirection w:val="btLr"/>
            <w:vAlign w:val="center"/>
          </w:tcPr>
          <w:p w14:paraId="267C3352" w14:textId="44DECFBB" w:rsidR="00D10749" w:rsidRPr="00044F58" w:rsidRDefault="00D10749" w:rsidP="005B3E32">
            <w:pPr>
              <w:ind w:right="190" w:hanging="2"/>
              <w:jc w:val="both"/>
              <w:rPr>
                <w:rFonts w:ascii="Arial Narrow" w:hAnsi="Arial Narrow"/>
                <w:color w:val="000000"/>
                <w:sz w:val="14"/>
                <w:szCs w:val="14"/>
                <w:lang w:val="es-CO" w:eastAsia="es-CO"/>
              </w:rPr>
            </w:pPr>
          </w:p>
        </w:tc>
        <w:tc>
          <w:tcPr>
            <w:tcW w:w="506" w:type="dxa"/>
            <w:shd w:val="clear" w:color="auto" w:fill="auto"/>
            <w:textDirection w:val="btLr"/>
            <w:vAlign w:val="center"/>
          </w:tcPr>
          <w:p w14:paraId="05C9A2FD" w14:textId="11249E6F" w:rsidR="00D10749" w:rsidRPr="00044F58" w:rsidRDefault="00D10749" w:rsidP="005B3E32">
            <w:pPr>
              <w:ind w:right="190" w:hanging="2"/>
              <w:jc w:val="both"/>
              <w:rPr>
                <w:rFonts w:ascii="Arial Narrow" w:hAnsi="Arial Narrow"/>
                <w:color w:val="000000"/>
                <w:sz w:val="14"/>
                <w:szCs w:val="14"/>
                <w:lang w:val="es-CO" w:eastAsia="es-CO"/>
              </w:rPr>
            </w:pPr>
          </w:p>
        </w:tc>
        <w:tc>
          <w:tcPr>
            <w:tcW w:w="513" w:type="dxa"/>
            <w:shd w:val="clear" w:color="auto" w:fill="auto"/>
            <w:textDirection w:val="btLr"/>
            <w:vAlign w:val="center"/>
          </w:tcPr>
          <w:p w14:paraId="237E815A" w14:textId="499C6D94" w:rsidR="00D10749" w:rsidRPr="00044F58" w:rsidRDefault="00D10749" w:rsidP="005B3E32">
            <w:pPr>
              <w:ind w:right="190" w:hanging="2"/>
              <w:jc w:val="both"/>
              <w:rPr>
                <w:rFonts w:ascii="Arial Narrow" w:hAnsi="Arial Narrow"/>
                <w:color w:val="000000"/>
                <w:sz w:val="14"/>
                <w:szCs w:val="14"/>
                <w:lang w:val="es-CO" w:eastAsia="es-CO"/>
              </w:rPr>
            </w:pPr>
          </w:p>
        </w:tc>
        <w:tc>
          <w:tcPr>
            <w:tcW w:w="514" w:type="dxa"/>
            <w:shd w:val="clear" w:color="auto" w:fill="auto"/>
            <w:textDirection w:val="btLr"/>
            <w:vAlign w:val="center"/>
          </w:tcPr>
          <w:p w14:paraId="47353170" w14:textId="1F2AD790" w:rsidR="00D10749" w:rsidRPr="00044F58" w:rsidRDefault="00D10749" w:rsidP="005B3E32">
            <w:pPr>
              <w:ind w:right="190" w:hanging="2"/>
              <w:jc w:val="both"/>
              <w:rPr>
                <w:rFonts w:ascii="Arial Narrow" w:hAnsi="Arial Narrow"/>
                <w:color w:val="000000"/>
                <w:sz w:val="14"/>
                <w:szCs w:val="14"/>
                <w:lang w:val="es-CO" w:eastAsia="es-CO"/>
              </w:rPr>
            </w:pPr>
          </w:p>
        </w:tc>
        <w:tc>
          <w:tcPr>
            <w:tcW w:w="448" w:type="dxa"/>
            <w:shd w:val="clear" w:color="auto" w:fill="auto"/>
            <w:textDirection w:val="btLr"/>
            <w:vAlign w:val="center"/>
          </w:tcPr>
          <w:p w14:paraId="5EB66410" w14:textId="3BE6C546" w:rsidR="00D10749" w:rsidRPr="00044F58" w:rsidRDefault="00D10749" w:rsidP="005B3E32">
            <w:pPr>
              <w:ind w:right="190" w:hanging="2"/>
              <w:jc w:val="both"/>
              <w:rPr>
                <w:rFonts w:ascii="Arial Narrow" w:hAnsi="Arial Narrow"/>
                <w:color w:val="000000"/>
                <w:sz w:val="14"/>
                <w:szCs w:val="14"/>
                <w:lang w:val="es-CO" w:eastAsia="es-CO"/>
              </w:rPr>
            </w:pPr>
          </w:p>
        </w:tc>
        <w:tc>
          <w:tcPr>
            <w:tcW w:w="635" w:type="dxa"/>
            <w:shd w:val="clear" w:color="auto" w:fill="auto"/>
            <w:textDirection w:val="btLr"/>
            <w:vAlign w:val="center"/>
          </w:tcPr>
          <w:p w14:paraId="16299381" w14:textId="51AED9CF" w:rsidR="00D10749" w:rsidRPr="00044F58" w:rsidRDefault="00D10749" w:rsidP="005B3E32">
            <w:pPr>
              <w:ind w:right="190" w:hanging="2"/>
              <w:jc w:val="both"/>
              <w:rPr>
                <w:rFonts w:ascii="Arial Narrow" w:hAnsi="Arial Narrow"/>
                <w:color w:val="000000"/>
                <w:sz w:val="14"/>
                <w:szCs w:val="14"/>
                <w:lang w:val="es-CO" w:eastAsia="es-CO"/>
              </w:rPr>
            </w:pPr>
          </w:p>
        </w:tc>
      </w:tr>
    </w:tbl>
    <w:p w14:paraId="05037F9F" w14:textId="2FBA25AC" w:rsidR="0067451D" w:rsidRPr="00044F58" w:rsidRDefault="0067451D" w:rsidP="005B3E32">
      <w:pPr>
        <w:pStyle w:val="Textoindependiente"/>
        <w:tabs>
          <w:tab w:val="left" w:pos="426"/>
        </w:tabs>
        <w:spacing w:after="0"/>
        <w:ind w:right="51"/>
        <w:jc w:val="both"/>
        <w:rPr>
          <w:rFonts w:ascii="Arial Narrow" w:hAnsi="Arial Narrow"/>
          <w:sz w:val="22"/>
          <w:szCs w:val="22"/>
          <w:lang w:val="es-CO"/>
        </w:rPr>
      </w:pPr>
    </w:p>
    <w:p w14:paraId="706F8301" w14:textId="77777777" w:rsidR="00E36B0B" w:rsidRPr="00044F58" w:rsidRDefault="00E36B0B" w:rsidP="005B3E32">
      <w:pPr>
        <w:pStyle w:val="Textoindependiente"/>
        <w:tabs>
          <w:tab w:val="left" w:pos="426"/>
        </w:tabs>
        <w:spacing w:after="0"/>
        <w:ind w:right="51"/>
        <w:jc w:val="both"/>
        <w:rPr>
          <w:rFonts w:ascii="Arial Narrow" w:hAnsi="Arial Narrow"/>
          <w:sz w:val="22"/>
          <w:szCs w:val="22"/>
          <w:lang w:val="es-CO"/>
        </w:rPr>
      </w:pPr>
    </w:p>
    <w:p w14:paraId="7243B852" w14:textId="6C5DF54F" w:rsidR="00B47723" w:rsidRPr="00044F58" w:rsidRDefault="005C6017" w:rsidP="005B3E32">
      <w:pPr>
        <w:pStyle w:val="Ttulo1"/>
        <w:jc w:val="both"/>
        <w:rPr>
          <w:rFonts w:ascii="Arial Narrow" w:hAnsi="Arial Narrow"/>
          <w:lang w:val="es-CO"/>
        </w:rPr>
      </w:pPr>
      <w:bookmarkStart w:id="367" w:name="_Toc74071367"/>
      <w:bookmarkStart w:id="368" w:name="_Toc74071868"/>
      <w:bookmarkStart w:id="369" w:name="_Toc74239407"/>
      <w:bookmarkStart w:id="370" w:name="_Toc105153294"/>
      <w:r w:rsidRPr="00044F58">
        <w:rPr>
          <w:rFonts w:ascii="Arial Narrow" w:hAnsi="Arial Narrow"/>
          <w:lang w:val="es-CO"/>
        </w:rPr>
        <w:t>14. GARANTÍAS EXIGIDAS EN EL PROCESO DE CONTRATACIÓN Y SUS CONDICIONES</w:t>
      </w:r>
      <w:bookmarkEnd w:id="367"/>
      <w:bookmarkEnd w:id="368"/>
      <w:bookmarkEnd w:id="369"/>
      <w:bookmarkEnd w:id="370"/>
    </w:p>
    <w:p w14:paraId="2B031F85" w14:textId="441B4857" w:rsidR="00B47723" w:rsidRPr="00044F58" w:rsidRDefault="005C6017"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noProof/>
          <w:lang w:val="es-419" w:eastAsia="es-419"/>
        </w:rPr>
        <mc:AlternateContent>
          <mc:Choice Requires="wps">
            <w:drawing>
              <wp:anchor distT="0" distB="0" distL="0" distR="0" simplePos="0" relativeHeight="251616256" behindDoc="0" locked="0" layoutInCell="1" allowOverlap="1" wp14:anchorId="55D8989C" wp14:editId="41B7938A">
                <wp:simplePos x="0" y="0"/>
                <wp:positionH relativeFrom="margin">
                  <wp:posOffset>2540</wp:posOffset>
                </wp:positionH>
                <wp:positionV relativeFrom="paragraph">
                  <wp:posOffset>67945</wp:posOffset>
                </wp:positionV>
                <wp:extent cx="6262370" cy="0"/>
                <wp:effectExtent l="0" t="0" r="0" b="0"/>
                <wp:wrapTopAndBottom/>
                <wp:docPr id="3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F0283DB" id="Line 341" o:spid="_x0000_s1026" style="position:absolute;z-index:251616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2pt,5.35pt" to="493.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ynxgEAAG0DAAAOAAAAZHJzL2Uyb0RvYy54bWysU02P2yAQvVfqf0DcG8dOlbRWnFWV7faS&#10;tpF29wdMAMeomEFAYuffdyAf221vq14QMG/evHkDy7uxN+yofNBoG15OppwpK1Bqu2/489PDh0+c&#10;hQhWgkGrGn5Sgd+t3r9bDq5WFXZopPKMSGyoB9fwLkZXF0UQneohTNApS8EWfQ+Rjn5fSA8Dsfem&#10;qKbTeTGgl86jUCHQ7f05yFeZv22ViD/bNqjITMNJW8yrz+surcVqCfXeg+u0uMiAN6joQVsqeqO6&#10;hwjs4PU/VL0WHgO2cSKwL7BttVC5B+qmnP7VzWMHTuVeyJzgbjaF/0crfhy3nmnZ8NmcMws9zWij&#10;rWKzj2UyZ3ChJszabn1qT4z20W1Q/ArM4roDu1dZ5NPJUWLOKF6lpENwVGI3fEdJGDhEzE6Nre8T&#10;JXnAxjyQ020gaoxM0OW8mlezBc1NXGMF1NdE50P8prBnadNwQ6ozMRw3IZJ0gl4hqY7FB21Mnrex&#10;bCC1Vfm5yhkBjZYpmnDB73dr49kR6MmUX8pFuUhGENsrmMeDlZmtUyC/XvYRtDnvCW8spV0NOFu5&#10;Q3na+kSX7mmmmfjy/tKj+fOcUS+/ZPUbAAD//wMAUEsDBBQABgAIAAAAIQAeviYl2QAAAAYBAAAP&#10;AAAAZHJzL2Rvd25yZXYueG1sTI7NTsMwEITvSLyDtUhcELVBKE1DnAqVcuRAqYS4ufGSRMS7IXbb&#10;9O1ZxAGO86OZr1xOoVcHHGPHZOFmZkAh1ew7aixsX5+uc1AxOfKuZ0ILJ4ywrM7PSld4PtILHjap&#10;UTJCsXAW2pSGQutYtxhcnPGAJNkHj8ElkWOj/eiOMh56fWtMpoPrSB5aN+Cqxfpzsw8WuPtam3C1&#10;oLcTr+aPz9n2Pee1tZcX08M9qIRT+ivDD76gQyVMO96Tj6q3cCc9cc0clKSLPMtA7X4NXZX6P371&#10;DQAA//8DAFBLAQItABQABgAIAAAAIQC2gziS/gAAAOEBAAATAAAAAAAAAAAAAAAAAAAAAABbQ29u&#10;dGVudF9UeXBlc10ueG1sUEsBAi0AFAAGAAgAAAAhADj9If/WAAAAlAEAAAsAAAAAAAAAAAAAAAAA&#10;LwEAAF9yZWxzLy5yZWxzUEsBAi0AFAAGAAgAAAAhAB6ZrKfGAQAAbQMAAA4AAAAAAAAAAAAAAAAA&#10;LgIAAGRycy9lMm9Eb2MueG1sUEsBAi0AFAAGAAgAAAAhAB6+JiXZAAAABgEAAA8AAAAAAAAAAAAA&#10;AAAAIAQAAGRycy9kb3ducmV2LnhtbFBLBQYAAAAABAAEAPMAAAAmBQAAAAA=&#10;" strokecolor="#1a1717" strokeweight=".96pt">
                <w10:wrap type="topAndBottom" anchorx="margin"/>
              </v:line>
            </w:pict>
          </mc:Fallback>
        </mc:AlternateContent>
      </w:r>
    </w:p>
    <w:p w14:paraId="31DD035D" w14:textId="4F5D6FF1" w:rsidR="00B47723" w:rsidRPr="00044F58" w:rsidRDefault="005C6017" w:rsidP="005B3E32">
      <w:pPr>
        <w:pStyle w:val="Ttulo1"/>
        <w:jc w:val="both"/>
        <w:rPr>
          <w:rFonts w:ascii="Arial Narrow" w:hAnsi="Arial Narrow"/>
          <w:lang w:val="es-CO"/>
        </w:rPr>
      </w:pPr>
      <w:bookmarkStart w:id="371" w:name="_Toc74071368"/>
      <w:bookmarkStart w:id="372" w:name="_Toc74071869"/>
      <w:bookmarkStart w:id="373" w:name="_Toc74239408"/>
      <w:bookmarkStart w:id="374" w:name="_Toc105153295"/>
      <w:r w:rsidRPr="00044F58">
        <w:rPr>
          <w:rFonts w:ascii="Arial Narrow" w:hAnsi="Arial Narrow"/>
          <w:spacing w:val="4"/>
          <w:lang w:val="es-CO"/>
        </w:rPr>
        <w:t xml:space="preserve">14.1 GARANTÍA </w:t>
      </w:r>
      <w:r w:rsidRPr="00044F58">
        <w:rPr>
          <w:rFonts w:ascii="Arial Narrow" w:hAnsi="Arial Narrow"/>
          <w:spacing w:val="2"/>
          <w:lang w:val="es-CO"/>
        </w:rPr>
        <w:t xml:space="preserve">DE </w:t>
      </w:r>
      <w:r w:rsidRPr="00044F58">
        <w:rPr>
          <w:rFonts w:ascii="Arial Narrow" w:hAnsi="Arial Narrow"/>
          <w:spacing w:val="4"/>
          <w:lang w:val="es-CO"/>
        </w:rPr>
        <w:t xml:space="preserve">SERIEDAD </w:t>
      </w:r>
      <w:r w:rsidRPr="00044F58">
        <w:rPr>
          <w:rFonts w:ascii="Arial Narrow" w:hAnsi="Arial Narrow"/>
          <w:spacing w:val="3"/>
          <w:lang w:val="es-CO"/>
        </w:rPr>
        <w:t xml:space="preserve">DE </w:t>
      </w:r>
      <w:r w:rsidRPr="00044F58">
        <w:rPr>
          <w:rFonts w:ascii="Arial Narrow" w:hAnsi="Arial Narrow"/>
          <w:lang w:val="es-CO"/>
        </w:rPr>
        <w:t>LA</w:t>
      </w:r>
      <w:r w:rsidRPr="00044F58">
        <w:rPr>
          <w:rFonts w:ascii="Arial Narrow" w:hAnsi="Arial Narrow"/>
          <w:spacing w:val="31"/>
          <w:lang w:val="es-CO"/>
        </w:rPr>
        <w:t xml:space="preserve"> </w:t>
      </w:r>
      <w:r w:rsidRPr="00044F58">
        <w:rPr>
          <w:rFonts w:ascii="Arial Narrow" w:hAnsi="Arial Narrow"/>
          <w:spacing w:val="4"/>
          <w:lang w:val="es-CO"/>
        </w:rPr>
        <w:t>OFERTA</w:t>
      </w:r>
      <w:bookmarkEnd w:id="371"/>
      <w:bookmarkEnd w:id="372"/>
      <w:bookmarkEnd w:id="373"/>
      <w:bookmarkEnd w:id="374"/>
    </w:p>
    <w:p w14:paraId="06D6DCA8" w14:textId="77777777" w:rsidR="00B47723" w:rsidRPr="00044F58" w:rsidRDefault="00B47723" w:rsidP="005B3E32">
      <w:pPr>
        <w:pStyle w:val="Prrafodelista"/>
        <w:tabs>
          <w:tab w:val="left" w:pos="0"/>
        </w:tabs>
        <w:ind w:left="1140" w:right="51" w:firstLine="0"/>
        <w:jc w:val="both"/>
        <w:rPr>
          <w:rFonts w:ascii="Arial Narrow" w:hAnsi="Arial Narrow"/>
          <w:lang w:val="es-CO"/>
        </w:rPr>
      </w:pPr>
    </w:p>
    <w:p w14:paraId="4D4B4BA6" w14:textId="77777777" w:rsidR="00353954" w:rsidRPr="00044F58" w:rsidRDefault="00353954" w:rsidP="00CB273B">
      <w:pPr>
        <w:jc w:val="both"/>
        <w:rPr>
          <w:rFonts w:ascii="Arial Narrow" w:hAnsi="Arial Narrow" w:cs="Verdana"/>
          <w:sz w:val="22"/>
          <w:szCs w:val="22"/>
        </w:rPr>
      </w:pPr>
      <w:r w:rsidRPr="00044F58">
        <w:rPr>
          <w:rFonts w:ascii="Arial Narrow" w:hAnsi="Arial Narrow" w:cs="Verdana"/>
          <w:sz w:val="22"/>
          <w:szCs w:val="22"/>
        </w:rPr>
        <w:t>Para garantizar el cumplimiento de las obligaciones establecidas en el Pliego de Condiciones, para la propuesta,</w:t>
      </w:r>
      <w:r w:rsidRPr="00044F58">
        <w:rPr>
          <w:rFonts w:ascii="Arial Narrow" w:hAnsi="Arial Narrow" w:cs="Verdana"/>
          <w:spacing w:val="-11"/>
          <w:sz w:val="22"/>
          <w:szCs w:val="22"/>
        </w:rPr>
        <w:t xml:space="preserve"> </w:t>
      </w:r>
      <w:r w:rsidRPr="00044F58">
        <w:rPr>
          <w:rFonts w:ascii="Arial Narrow" w:hAnsi="Arial Narrow" w:cs="Verdana"/>
          <w:sz w:val="22"/>
          <w:szCs w:val="22"/>
        </w:rPr>
        <w:t>y</w:t>
      </w:r>
      <w:r w:rsidRPr="00044F58">
        <w:rPr>
          <w:rFonts w:ascii="Arial Narrow" w:hAnsi="Arial Narrow" w:cs="Verdana"/>
          <w:spacing w:val="-10"/>
          <w:sz w:val="22"/>
          <w:szCs w:val="22"/>
        </w:rPr>
        <w:t xml:space="preserve"> </w:t>
      </w:r>
      <w:r w:rsidRPr="00044F58">
        <w:rPr>
          <w:rFonts w:ascii="Arial Narrow" w:hAnsi="Arial Narrow" w:cs="Verdana"/>
          <w:sz w:val="22"/>
          <w:szCs w:val="22"/>
        </w:rPr>
        <w:t>la</w:t>
      </w:r>
      <w:r w:rsidRPr="00044F58">
        <w:rPr>
          <w:rFonts w:ascii="Arial Narrow" w:hAnsi="Arial Narrow" w:cs="Verdana"/>
          <w:spacing w:val="-10"/>
          <w:sz w:val="22"/>
          <w:szCs w:val="22"/>
        </w:rPr>
        <w:t xml:space="preserve"> </w:t>
      </w:r>
      <w:r w:rsidRPr="00044F58">
        <w:rPr>
          <w:rFonts w:ascii="Arial Narrow" w:hAnsi="Arial Narrow" w:cs="Verdana"/>
          <w:sz w:val="22"/>
          <w:szCs w:val="22"/>
        </w:rPr>
        <w:t>suscripción</w:t>
      </w:r>
      <w:r w:rsidRPr="00044F58">
        <w:rPr>
          <w:rFonts w:ascii="Arial Narrow" w:hAnsi="Arial Narrow" w:cs="Verdana"/>
          <w:spacing w:val="-11"/>
          <w:sz w:val="22"/>
          <w:szCs w:val="22"/>
        </w:rPr>
        <w:t xml:space="preserve"> </w:t>
      </w:r>
      <w:r w:rsidRPr="00044F58">
        <w:rPr>
          <w:rFonts w:ascii="Arial Narrow" w:hAnsi="Arial Narrow" w:cs="Verdana"/>
          <w:sz w:val="22"/>
          <w:szCs w:val="22"/>
        </w:rPr>
        <w:t>y</w:t>
      </w:r>
      <w:r w:rsidRPr="00044F58">
        <w:rPr>
          <w:rFonts w:ascii="Arial Narrow" w:hAnsi="Arial Narrow" w:cs="Verdana"/>
          <w:spacing w:val="-10"/>
          <w:sz w:val="22"/>
          <w:szCs w:val="22"/>
        </w:rPr>
        <w:t xml:space="preserve"> </w:t>
      </w:r>
      <w:r w:rsidRPr="00044F58">
        <w:rPr>
          <w:rFonts w:ascii="Arial Narrow" w:hAnsi="Arial Narrow" w:cs="Verdana"/>
          <w:sz w:val="22"/>
          <w:szCs w:val="22"/>
        </w:rPr>
        <w:t>legalización</w:t>
      </w:r>
      <w:r w:rsidRPr="00044F58">
        <w:rPr>
          <w:rFonts w:ascii="Arial Narrow" w:hAnsi="Arial Narrow" w:cs="Verdana"/>
          <w:spacing w:val="-8"/>
          <w:sz w:val="22"/>
          <w:szCs w:val="22"/>
        </w:rPr>
        <w:t xml:space="preserve"> </w:t>
      </w:r>
      <w:r w:rsidRPr="00044F58">
        <w:rPr>
          <w:rFonts w:ascii="Arial Narrow" w:hAnsi="Arial Narrow" w:cs="Verdana"/>
          <w:sz w:val="22"/>
          <w:szCs w:val="22"/>
        </w:rPr>
        <w:t>del</w:t>
      </w:r>
      <w:r w:rsidRPr="00044F58">
        <w:rPr>
          <w:rFonts w:ascii="Arial Narrow" w:hAnsi="Arial Narrow" w:cs="Verdana"/>
          <w:spacing w:val="-10"/>
          <w:sz w:val="22"/>
          <w:szCs w:val="22"/>
        </w:rPr>
        <w:t xml:space="preserve"> </w:t>
      </w:r>
      <w:r w:rsidRPr="00044F58">
        <w:rPr>
          <w:rFonts w:ascii="Arial Narrow" w:hAnsi="Arial Narrow" w:cs="Verdana"/>
          <w:sz w:val="22"/>
          <w:szCs w:val="22"/>
        </w:rPr>
        <w:t>convenio,</w:t>
      </w:r>
      <w:r w:rsidRPr="00044F58">
        <w:rPr>
          <w:rFonts w:ascii="Arial Narrow" w:hAnsi="Arial Narrow" w:cs="Verdana"/>
          <w:spacing w:val="-10"/>
          <w:sz w:val="22"/>
          <w:szCs w:val="22"/>
        </w:rPr>
        <w:t xml:space="preserve"> </w:t>
      </w:r>
      <w:r w:rsidRPr="00044F58">
        <w:rPr>
          <w:rFonts w:ascii="Arial Narrow" w:hAnsi="Arial Narrow" w:cs="Verdana"/>
          <w:sz w:val="22"/>
          <w:szCs w:val="22"/>
        </w:rPr>
        <w:t>el</w:t>
      </w:r>
      <w:r w:rsidRPr="00044F58">
        <w:rPr>
          <w:rFonts w:ascii="Arial Narrow" w:hAnsi="Arial Narrow" w:cs="Verdana"/>
          <w:spacing w:val="-10"/>
          <w:sz w:val="22"/>
          <w:szCs w:val="22"/>
        </w:rPr>
        <w:t xml:space="preserve"> </w:t>
      </w:r>
      <w:r w:rsidRPr="00044F58">
        <w:rPr>
          <w:rFonts w:ascii="Arial Narrow" w:hAnsi="Arial Narrow" w:cs="Verdana"/>
          <w:sz w:val="22"/>
          <w:szCs w:val="22"/>
        </w:rPr>
        <w:t>proponente</w:t>
      </w:r>
      <w:r w:rsidRPr="00044F58">
        <w:rPr>
          <w:rFonts w:ascii="Arial Narrow" w:hAnsi="Arial Narrow" w:cs="Verdana"/>
          <w:spacing w:val="-10"/>
          <w:sz w:val="22"/>
          <w:szCs w:val="22"/>
        </w:rPr>
        <w:t xml:space="preserve"> </w:t>
      </w:r>
      <w:r w:rsidRPr="00044F58">
        <w:rPr>
          <w:rFonts w:ascii="Arial Narrow" w:hAnsi="Arial Narrow" w:cs="Verdana"/>
          <w:sz w:val="22"/>
          <w:szCs w:val="22"/>
        </w:rPr>
        <w:t>debe</w:t>
      </w:r>
      <w:r w:rsidRPr="00044F58">
        <w:rPr>
          <w:rFonts w:ascii="Arial Narrow" w:hAnsi="Arial Narrow" w:cs="Verdana"/>
          <w:spacing w:val="-10"/>
          <w:sz w:val="22"/>
          <w:szCs w:val="22"/>
        </w:rPr>
        <w:t xml:space="preserve"> </w:t>
      </w:r>
      <w:r w:rsidRPr="00044F58">
        <w:rPr>
          <w:rFonts w:ascii="Arial Narrow" w:hAnsi="Arial Narrow" w:cs="Verdana"/>
          <w:sz w:val="22"/>
          <w:szCs w:val="22"/>
        </w:rPr>
        <w:t>constituir,</w:t>
      </w:r>
      <w:r w:rsidRPr="00044F58">
        <w:rPr>
          <w:rFonts w:ascii="Arial Narrow" w:hAnsi="Arial Narrow" w:cs="Verdana"/>
          <w:spacing w:val="-11"/>
          <w:sz w:val="22"/>
          <w:szCs w:val="22"/>
        </w:rPr>
        <w:t xml:space="preserve"> </w:t>
      </w:r>
      <w:r w:rsidRPr="00044F58">
        <w:rPr>
          <w:rFonts w:ascii="Arial Narrow" w:hAnsi="Arial Narrow" w:cs="Verdana"/>
          <w:sz w:val="22"/>
          <w:szCs w:val="22"/>
        </w:rPr>
        <w:t>una</w:t>
      </w:r>
      <w:r w:rsidRPr="00044F58">
        <w:rPr>
          <w:rFonts w:ascii="Arial Narrow" w:hAnsi="Arial Narrow" w:cs="Verdana"/>
          <w:spacing w:val="-10"/>
          <w:sz w:val="22"/>
          <w:szCs w:val="22"/>
        </w:rPr>
        <w:t xml:space="preserve"> </w:t>
      </w:r>
      <w:r w:rsidRPr="00044F58">
        <w:rPr>
          <w:rFonts w:ascii="Arial Narrow" w:hAnsi="Arial Narrow" w:cs="Verdana"/>
          <w:sz w:val="22"/>
          <w:szCs w:val="22"/>
        </w:rPr>
        <w:t>garantía</w:t>
      </w:r>
      <w:r w:rsidRPr="00044F58">
        <w:rPr>
          <w:rFonts w:ascii="Arial Narrow" w:hAnsi="Arial Narrow" w:cs="Verdana"/>
          <w:spacing w:val="-10"/>
          <w:sz w:val="22"/>
          <w:szCs w:val="22"/>
        </w:rPr>
        <w:t xml:space="preserve"> </w:t>
      </w:r>
      <w:r w:rsidRPr="00044F58">
        <w:rPr>
          <w:rFonts w:ascii="Arial Narrow" w:hAnsi="Arial Narrow" w:cs="Verdana"/>
          <w:sz w:val="22"/>
          <w:szCs w:val="22"/>
        </w:rPr>
        <w:t>de</w:t>
      </w:r>
      <w:r w:rsidRPr="00044F58">
        <w:rPr>
          <w:rFonts w:ascii="Arial Narrow" w:hAnsi="Arial Narrow" w:cs="Verdana"/>
          <w:spacing w:val="-11"/>
          <w:sz w:val="22"/>
          <w:szCs w:val="22"/>
        </w:rPr>
        <w:t xml:space="preserve"> </w:t>
      </w:r>
      <w:r w:rsidRPr="00044F58">
        <w:rPr>
          <w:rFonts w:ascii="Arial Narrow" w:hAnsi="Arial Narrow" w:cs="Verdana"/>
          <w:sz w:val="22"/>
          <w:szCs w:val="22"/>
        </w:rPr>
        <w:t>seriedad,</w:t>
      </w:r>
      <w:r w:rsidRPr="00044F58">
        <w:rPr>
          <w:rFonts w:ascii="Arial Narrow" w:hAnsi="Arial Narrow" w:cs="Verdana"/>
          <w:spacing w:val="-10"/>
          <w:sz w:val="22"/>
          <w:szCs w:val="22"/>
        </w:rPr>
        <w:t xml:space="preserve"> </w:t>
      </w:r>
      <w:r w:rsidRPr="00044F58">
        <w:rPr>
          <w:rFonts w:ascii="Arial Narrow" w:hAnsi="Arial Narrow" w:cs="Verdana"/>
          <w:sz w:val="22"/>
          <w:szCs w:val="22"/>
        </w:rPr>
        <w:t>la</w:t>
      </w:r>
      <w:r w:rsidRPr="00044F58">
        <w:rPr>
          <w:rFonts w:ascii="Arial Narrow" w:hAnsi="Arial Narrow" w:cs="Verdana"/>
          <w:spacing w:val="-10"/>
          <w:sz w:val="22"/>
          <w:szCs w:val="22"/>
        </w:rPr>
        <w:t xml:space="preserve"> </w:t>
      </w:r>
      <w:r w:rsidRPr="00044F58">
        <w:rPr>
          <w:rFonts w:ascii="Arial Narrow" w:hAnsi="Arial Narrow" w:cs="Verdana"/>
          <w:sz w:val="22"/>
          <w:szCs w:val="22"/>
        </w:rPr>
        <w:t>cual</w:t>
      </w:r>
      <w:r w:rsidRPr="00044F58">
        <w:rPr>
          <w:rFonts w:ascii="Arial Narrow" w:hAnsi="Arial Narrow" w:cs="Verdana"/>
          <w:spacing w:val="-10"/>
          <w:sz w:val="22"/>
          <w:szCs w:val="22"/>
        </w:rPr>
        <w:t xml:space="preserve"> </w:t>
      </w:r>
      <w:r w:rsidRPr="00044F58">
        <w:rPr>
          <w:rFonts w:ascii="Arial Narrow" w:hAnsi="Arial Narrow" w:cs="Verdana"/>
          <w:sz w:val="22"/>
          <w:szCs w:val="22"/>
        </w:rPr>
        <w:t>podrá consistir</w:t>
      </w:r>
      <w:r w:rsidRPr="00044F58">
        <w:rPr>
          <w:rFonts w:ascii="Arial Narrow" w:hAnsi="Arial Narrow" w:cs="Verdana"/>
          <w:spacing w:val="-9"/>
          <w:sz w:val="22"/>
          <w:szCs w:val="22"/>
        </w:rPr>
        <w:t xml:space="preserve"> </w:t>
      </w:r>
      <w:r w:rsidRPr="00044F58">
        <w:rPr>
          <w:rFonts w:ascii="Arial Narrow" w:hAnsi="Arial Narrow" w:cs="Verdana"/>
          <w:sz w:val="22"/>
          <w:szCs w:val="22"/>
        </w:rPr>
        <w:t>en</w:t>
      </w:r>
      <w:r w:rsidRPr="00044F58">
        <w:rPr>
          <w:rFonts w:ascii="Arial Narrow" w:hAnsi="Arial Narrow" w:cs="Verdana"/>
          <w:spacing w:val="-8"/>
          <w:sz w:val="22"/>
          <w:szCs w:val="22"/>
        </w:rPr>
        <w:t xml:space="preserve"> </w:t>
      </w:r>
      <w:r w:rsidRPr="00044F58">
        <w:rPr>
          <w:rFonts w:ascii="Arial Narrow" w:hAnsi="Arial Narrow" w:cs="Verdana"/>
          <w:sz w:val="22"/>
          <w:szCs w:val="22"/>
        </w:rPr>
        <w:t>un</w:t>
      </w:r>
      <w:r w:rsidRPr="00044F58">
        <w:rPr>
          <w:rFonts w:ascii="Arial Narrow" w:hAnsi="Arial Narrow" w:cs="Verdana"/>
          <w:spacing w:val="-8"/>
          <w:sz w:val="22"/>
          <w:szCs w:val="22"/>
        </w:rPr>
        <w:t xml:space="preserve"> </w:t>
      </w:r>
      <w:r w:rsidRPr="00044F58">
        <w:rPr>
          <w:rFonts w:ascii="Arial Narrow" w:hAnsi="Arial Narrow" w:cs="Verdana"/>
          <w:sz w:val="22"/>
          <w:szCs w:val="22"/>
        </w:rPr>
        <w:t>Convenio</w:t>
      </w:r>
      <w:r w:rsidRPr="00044F58">
        <w:rPr>
          <w:rFonts w:ascii="Arial Narrow" w:hAnsi="Arial Narrow" w:cs="Verdana"/>
          <w:spacing w:val="-8"/>
          <w:sz w:val="22"/>
          <w:szCs w:val="22"/>
        </w:rPr>
        <w:t xml:space="preserve"> </w:t>
      </w:r>
      <w:r w:rsidRPr="00044F58">
        <w:rPr>
          <w:rFonts w:ascii="Arial Narrow" w:hAnsi="Arial Narrow" w:cs="Verdana"/>
          <w:sz w:val="22"/>
          <w:szCs w:val="22"/>
        </w:rPr>
        <w:t>de</w:t>
      </w:r>
      <w:r w:rsidRPr="00044F58">
        <w:rPr>
          <w:rFonts w:ascii="Arial Narrow" w:hAnsi="Arial Narrow" w:cs="Verdana"/>
          <w:spacing w:val="-8"/>
          <w:sz w:val="22"/>
          <w:szCs w:val="22"/>
        </w:rPr>
        <w:t xml:space="preserve"> </w:t>
      </w:r>
      <w:r w:rsidRPr="00044F58">
        <w:rPr>
          <w:rFonts w:ascii="Arial Narrow" w:hAnsi="Arial Narrow" w:cs="Verdana"/>
          <w:sz w:val="22"/>
          <w:szCs w:val="22"/>
        </w:rPr>
        <w:t>Seguros</w:t>
      </w:r>
      <w:r w:rsidRPr="00044F58">
        <w:rPr>
          <w:rFonts w:ascii="Arial Narrow" w:hAnsi="Arial Narrow" w:cs="Verdana"/>
          <w:spacing w:val="-8"/>
          <w:sz w:val="22"/>
          <w:szCs w:val="22"/>
        </w:rPr>
        <w:t xml:space="preserve"> </w:t>
      </w:r>
      <w:r w:rsidRPr="00044F58">
        <w:rPr>
          <w:rFonts w:ascii="Arial Narrow" w:hAnsi="Arial Narrow" w:cs="Verdana"/>
          <w:sz w:val="22"/>
          <w:szCs w:val="22"/>
        </w:rPr>
        <w:t>contenido</w:t>
      </w:r>
      <w:r w:rsidRPr="00044F58">
        <w:rPr>
          <w:rFonts w:ascii="Arial Narrow" w:hAnsi="Arial Narrow" w:cs="Verdana"/>
          <w:spacing w:val="-8"/>
          <w:sz w:val="22"/>
          <w:szCs w:val="22"/>
        </w:rPr>
        <w:t xml:space="preserve"> </w:t>
      </w:r>
      <w:r w:rsidRPr="00044F58">
        <w:rPr>
          <w:rFonts w:ascii="Arial Narrow" w:hAnsi="Arial Narrow" w:cs="Verdana"/>
          <w:sz w:val="22"/>
          <w:szCs w:val="22"/>
        </w:rPr>
        <w:t>en</w:t>
      </w:r>
      <w:r w:rsidRPr="00044F58">
        <w:rPr>
          <w:rFonts w:ascii="Arial Narrow" w:hAnsi="Arial Narrow" w:cs="Verdana"/>
          <w:spacing w:val="-8"/>
          <w:sz w:val="22"/>
          <w:szCs w:val="22"/>
        </w:rPr>
        <w:t xml:space="preserve"> </w:t>
      </w:r>
      <w:r w:rsidRPr="00044F58">
        <w:rPr>
          <w:rFonts w:ascii="Arial Narrow" w:hAnsi="Arial Narrow" w:cs="Verdana"/>
          <w:sz w:val="22"/>
          <w:szCs w:val="22"/>
        </w:rPr>
        <w:t>una</w:t>
      </w:r>
      <w:r w:rsidRPr="00044F58">
        <w:rPr>
          <w:rFonts w:ascii="Arial Narrow" w:hAnsi="Arial Narrow" w:cs="Verdana"/>
          <w:spacing w:val="-8"/>
          <w:sz w:val="22"/>
          <w:szCs w:val="22"/>
        </w:rPr>
        <w:t xml:space="preserve"> </w:t>
      </w:r>
      <w:r w:rsidRPr="00044F58">
        <w:rPr>
          <w:rFonts w:ascii="Arial Narrow" w:hAnsi="Arial Narrow" w:cs="Verdana"/>
          <w:sz w:val="22"/>
          <w:szCs w:val="22"/>
        </w:rPr>
        <w:t>Póliza,</w:t>
      </w:r>
      <w:r w:rsidRPr="00044F58">
        <w:rPr>
          <w:rFonts w:ascii="Arial Narrow" w:hAnsi="Arial Narrow" w:cs="Verdana"/>
          <w:spacing w:val="-8"/>
          <w:sz w:val="22"/>
          <w:szCs w:val="22"/>
        </w:rPr>
        <w:t xml:space="preserve"> </w:t>
      </w:r>
      <w:r w:rsidRPr="00044F58">
        <w:rPr>
          <w:rFonts w:ascii="Arial Narrow" w:hAnsi="Arial Narrow" w:cs="Verdana"/>
          <w:sz w:val="22"/>
          <w:szCs w:val="22"/>
        </w:rPr>
        <w:t>Patrimonio</w:t>
      </w:r>
      <w:r w:rsidRPr="00044F58">
        <w:rPr>
          <w:rFonts w:ascii="Arial Narrow" w:hAnsi="Arial Narrow" w:cs="Verdana"/>
          <w:spacing w:val="-8"/>
          <w:sz w:val="22"/>
          <w:szCs w:val="22"/>
        </w:rPr>
        <w:t xml:space="preserve"> </w:t>
      </w:r>
      <w:r w:rsidRPr="00044F58">
        <w:rPr>
          <w:rFonts w:ascii="Arial Narrow" w:hAnsi="Arial Narrow" w:cs="Verdana"/>
          <w:sz w:val="22"/>
          <w:szCs w:val="22"/>
        </w:rPr>
        <w:t>Autónomo,</w:t>
      </w:r>
      <w:r w:rsidRPr="00044F58">
        <w:rPr>
          <w:rFonts w:ascii="Arial Narrow" w:hAnsi="Arial Narrow" w:cs="Verdana"/>
          <w:spacing w:val="-8"/>
          <w:sz w:val="22"/>
          <w:szCs w:val="22"/>
        </w:rPr>
        <w:t xml:space="preserve"> </w:t>
      </w:r>
      <w:r w:rsidRPr="00044F58">
        <w:rPr>
          <w:rFonts w:ascii="Arial Narrow" w:hAnsi="Arial Narrow" w:cs="Verdana"/>
          <w:sz w:val="22"/>
          <w:szCs w:val="22"/>
        </w:rPr>
        <w:t>Garantía</w:t>
      </w:r>
      <w:r w:rsidRPr="00044F58">
        <w:rPr>
          <w:rFonts w:ascii="Arial Narrow" w:hAnsi="Arial Narrow" w:cs="Verdana"/>
          <w:spacing w:val="-6"/>
          <w:sz w:val="22"/>
          <w:szCs w:val="22"/>
        </w:rPr>
        <w:t xml:space="preserve"> </w:t>
      </w:r>
      <w:r w:rsidRPr="00044F58">
        <w:rPr>
          <w:rFonts w:ascii="Arial Narrow" w:hAnsi="Arial Narrow" w:cs="Verdana"/>
          <w:sz w:val="22"/>
          <w:szCs w:val="22"/>
        </w:rPr>
        <w:t>Bancaría</w:t>
      </w:r>
      <w:r w:rsidRPr="00044F58">
        <w:rPr>
          <w:rFonts w:ascii="Arial Narrow" w:hAnsi="Arial Narrow" w:cs="Verdana"/>
          <w:spacing w:val="-8"/>
          <w:sz w:val="22"/>
          <w:szCs w:val="22"/>
        </w:rPr>
        <w:t xml:space="preserve"> </w:t>
      </w:r>
      <w:r w:rsidRPr="00044F58">
        <w:rPr>
          <w:rFonts w:ascii="Arial Narrow" w:hAnsi="Arial Narrow" w:cs="Verdana"/>
          <w:sz w:val="22"/>
          <w:szCs w:val="22"/>
        </w:rPr>
        <w:t>o</w:t>
      </w:r>
      <w:r w:rsidRPr="00044F58">
        <w:rPr>
          <w:rFonts w:ascii="Arial Narrow" w:hAnsi="Arial Narrow" w:cs="Verdana"/>
          <w:spacing w:val="-6"/>
          <w:sz w:val="22"/>
          <w:szCs w:val="22"/>
        </w:rPr>
        <w:t xml:space="preserve"> </w:t>
      </w:r>
      <w:r w:rsidRPr="00044F58">
        <w:rPr>
          <w:rFonts w:ascii="Arial Narrow" w:hAnsi="Arial Narrow" w:cs="Verdana"/>
          <w:sz w:val="22"/>
          <w:szCs w:val="22"/>
        </w:rPr>
        <w:t>Cartas</w:t>
      </w:r>
      <w:r w:rsidRPr="00044F58">
        <w:rPr>
          <w:rFonts w:ascii="Arial Narrow" w:hAnsi="Arial Narrow" w:cs="Verdana"/>
          <w:spacing w:val="-8"/>
          <w:sz w:val="22"/>
          <w:szCs w:val="22"/>
        </w:rPr>
        <w:t xml:space="preserve"> </w:t>
      </w:r>
      <w:r w:rsidRPr="00044F58">
        <w:rPr>
          <w:rFonts w:ascii="Arial Narrow" w:hAnsi="Arial Narrow" w:cs="Verdana"/>
          <w:sz w:val="22"/>
          <w:szCs w:val="22"/>
        </w:rPr>
        <w:t>de</w:t>
      </w:r>
      <w:r w:rsidRPr="00044F58">
        <w:rPr>
          <w:rFonts w:ascii="Arial Narrow" w:hAnsi="Arial Narrow" w:cs="Verdana"/>
          <w:spacing w:val="-6"/>
          <w:sz w:val="22"/>
          <w:szCs w:val="22"/>
        </w:rPr>
        <w:t xml:space="preserve"> </w:t>
      </w:r>
      <w:r w:rsidRPr="00044F58">
        <w:rPr>
          <w:rFonts w:ascii="Arial Narrow" w:hAnsi="Arial Narrow" w:cs="Verdana"/>
          <w:sz w:val="22"/>
          <w:szCs w:val="22"/>
        </w:rPr>
        <w:t>Crédito “Stand</w:t>
      </w:r>
      <w:r w:rsidRPr="00044F58">
        <w:rPr>
          <w:rFonts w:ascii="Arial Narrow" w:hAnsi="Arial Narrow" w:cs="Verdana"/>
          <w:spacing w:val="-6"/>
          <w:sz w:val="22"/>
          <w:szCs w:val="22"/>
        </w:rPr>
        <w:t xml:space="preserve"> </w:t>
      </w:r>
      <w:r w:rsidRPr="00044F58">
        <w:rPr>
          <w:rFonts w:ascii="Arial Narrow" w:hAnsi="Arial Narrow" w:cs="Verdana"/>
          <w:sz w:val="22"/>
          <w:szCs w:val="22"/>
        </w:rPr>
        <w:t>by”,</w:t>
      </w:r>
      <w:r w:rsidRPr="00044F58">
        <w:rPr>
          <w:rFonts w:ascii="Arial Narrow" w:hAnsi="Arial Narrow" w:cs="Verdana"/>
          <w:spacing w:val="-6"/>
          <w:sz w:val="22"/>
          <w:szCs w:val="22"/>
        </w:rPr>
        <w:t xml:space="preserve"> </w:t>
      </w:r>
      <w:r w:rsidRPr="00044F58">
        <w:rPr>
          <w:rFonts w:ascii="Arial Narrow" w:hAnsi="Arial Narrow" w:cs="Verdana"/>
          <w:sz w:val="22"/>
          <w:szCs w:val="22"/>
        </w:rPr>
        <w:t>de</w:t>
      </w:r>
      <w:r w:rsidRPr="00044F58">
        <w:rPr>
          <w:rFonts w:ascii="Arial Narrow" w:hAnsi="Arial Narrow" w:cs="Verdana"/>
          <w:spacing w:val="-6"/>
          <w:sz w:val="22"/>
          <w:szCs w:val="22"/>
        </w:rPr>
        <w:t xml:space="preserve"> </w:t>
      </w:r>
      <w:r w:rsidRPr="00044F58">
        <w:rPr>
          <w:rFonts w:ascii="Arial Narrow" w:hAnsi="Arial Narrow" w:cs="Verdana"/>
          <w:sz w:val="22"/>
          <w:szCs w:val="22"/>
        </w:rPr>
        <w:t>conformidad</w:t>
      </w:r>
      <w:r w:rsidRPr="00044F58">
        <w:rPr>
          <w:rFonts w:ascii="Arial Narrow" w:hAnsi="Arial Narrow" w:cs="Verdana"/>
          <w:spacing w:val="-6"/>
          <w:sz w:val="22"/>
          <w:szCs w:val="22"/>
        </w:rPr>
        <w:t xml:space="preserve"> </w:t>
      </w:r>
      <w:r w:rsidRPr="00044F58">
        <w:rPr>
          <w:rFonts w:ascii="Arial Narrow" w:hAnsi="Arial Narrow" w:cs="Verdana"/>
          <w:sz w:val="22"/>
          <w:szCs w:val="22"/>
        </w:rPr>
        <w:t>con</w:t>
      </w:r>
      <w:r w:rsidRPr="00044F58">
        <w:rPr>
          <w:rFonts w:ascii="Arial Narrow" w:hAnsi="Arial Narrow" w:cs="Verdana"/>
          <w:spacing w:val="-6"/>
          <w:sz w:val="22"/>
          <w:szCs w:val="22"/>
        </w:rPr>
        <w:t xml:space="preserve"> </w:t>
      </w:r>
      <w:r w:rsidRPr="00044F58">
        <w:rPr>
          <w:rFonts w:ascii="Arial Narrow" w:hAnsi="Arial Narrow" w:cs="Verdana"/>
          <w:sz w:val="22"/>
          <w:szCs w:val="22"/>
        </w:rPr>
        <w:t>lo</w:t>
      </w:r>
      <w:r w:rsidRPr="00044F58">
        <w:rPr>
          <w:rFonts w:ascii="Arial Narrow" w:hAnsi="Arial Narrow" w:cs="Verdana"/>
          <w:spacing w:val="-5"/>
          <w:sz w:val="22"/>
          <w:szCs w:val="22"/>
        </w:rPr>
        <w:t xml:space="preserve"> </w:t>
      </w:r>
      <w:r w:rsidRPr="00044F58">
        <w:rPr>
          <w:rFonts w:ascii="Arial Narrow" w:hAnsi="Arial Narrow" w:cs="Verdana"/>
          <w:sz w:val="22"/>
          <w:szCs w:val="22"/>
        </w:rPr>
        <w:t>establecido</w:t>
      </w:r>
      <w:r w:rsidRPr="00044F58">
        <w:rPr>
          <w:rFonts w:ascii="Arial Narrow" w:hAnsi="Arial Narrow" w:cs="Verdana"/>
          <w:spacing w:val="-6"/>
          <w:sz w:val="22"/>
          <w:szCs w:val="22"/>
        </w:rPr>
        <w:t xml:space="preserve"> </w:t>
      </w:r>
      <w:r w:rsidRPr="00044F58">
        <w:rPr>
          <w:rFonts w:ascii="Arial Narrow" w:hAnsi="Arial Narrow" w:cs="Verdana"/>
          <w:sz w:val="22"/>
          <w:szCs w:val="22"/>
        </w:rPr>
        <w:t>en</w:t>
      </w:r>
      <w:r w:rsidRPr="00044F58">
        <w:rPr>
          <w:rFonts w:ascii="Arial Narrow" w:hAnsi="Arial Narrow" w:cs="Verdana"/>
          <w:spacing w:val="-6"/>
          <w:sz w:val="22"/>
          <w:szCs w:val="22"/>
        </w:rPr>
        <w:t xml:space="preserve"> </w:t>
      </w:r>
      <w:r w:rsidRPr="00044F58">
        <w:rPr>
          <w:rFonts w:ascii="Arial Narrow" w:hAnsi="Arial Narrow" w:cs="Verdana"/>
          <w:sz w:val="22"/>
          <w:szCs w:val="22"/>
        </w:rPr>
        <w:t>el</w:t>
      </w:r>
      <w:r w:rsidRPr="00044F58">
        <w:rPr>
          <w:rFonts w:ascii="Arial Narrow" w:hAnsi="Arial Narrow" w:cs="Verdana"/>
          <w:spacing w:val="-5"/>
          <w:sz w:val="22"/>
          <w:szCs w:val="22"/>
        </w:rPr>
        <w:t xml:space="preserve"> </w:t>
      </w:r>
      <w:r w:rsidRPr="00044F58">
        <w:rPr>
          <w:rFonts w:ascii="Arial Narrow" w:hAnsi="Arial Narrow" w:cs="Verdana"/>
          <w:sz w:val="22"/>
          <w:szCs w:val="22"/>
        </w:rPr>
        <w:t>artículo</w:t>
      </w:r>
      <w:r w:rsidRPr="00044F58">
        <w:rPr>
          <w:rFonts w:ascii="Arial Narrow" w:hAnsi="Arial Narrow" w:cs="Verdana"/>
          <w:spacing w:val="-6"/>
          <w:sz w:val="22"/>
          <w:szCs w:val="22"/>
        </w:rPr>
        <w:t xml:space="preserve"> </w:t>
      </w:r>
      <w:r w:rsidRPr="00044F58">
        <w:rPr>
          <w:rFonts w:ascii="Arial Narrow" w:hAnsi="Arial Narrow" w:cs="Verdana"/>
          <w:sz w:val="22"/>
          <w:szCs w:val="22"/>
        </w:rPr>
        <w:t>2.2.1.2.3.1.2</w:t>
      </w:r>
      <w:r w:rsidRPr="00044F58">
        <w:rPr>
          <w:rFonts w:ascii="Arial Narrow" w:hAnsi="Arial Narrow" w:cs="Verdana"/>
          <w:spacing w:val="-6"/>
          <w:sz w:val="22"/>
          <w:szCs w:val="22"/>
        </w:rPr>
        <w:t xml:space="preserve"> </w:t>
      </w:r>
      <w:r w:rsidRPr="00044F58">
        <w:rPr>
          <w:rFonts w:ascii="Arial Narrow" w:hAnsi="Arial Narrow" w:cs="Verdana"/>
          <w:sz w:val="22"/>
          <w:szCs w:val="22"/>
        </w:rPr>
        <w:t>del</w:t>
      </w:r>
      <w:r w:rsidRPr="00044F58">
        <w:rPr>
          <w:rFonts w:ascii="Arial Narrow" w:hAnsi="Arial Narrow" w:cs="Verdana"/>
          <w:spacing w:val="-5"/>
          <w:sz w:val="22"/>
          <w:szCs w:val="22"/>
        </w:rPr>
        <w:t xml:space="preserve"> </w:t>
      </w:r>
      <w:r w:rsidRPr="00044F58">
        <w:rPr>
          <w:rFonts w:ascii="Arial Narrow" w:hAnsi="Arial Narrow" w:cs="Verdana"/>
          <w:sz w:val="22"/>
          <w:szCs w:val="22"/>
        </w:rPr>
        <w:t>Decreto</w:t>
      </w:r>
      <w:r w:rsidRPr="00044F58">
        <w:rPr>
          <w:rFonts w:ascii="Arial Narrow" w:hAnsi="Arial Narrow" w:cs="Verdana"/>
          <w:spacing w:val="-6"/>
          <w:sz w:val="22"/>
          <w:szCs w:val="22"/>
        </w:rPr>
        <w:t xml:space="preserve"> </w:t>
      </w:r>
      <w:r w:rsidRPr="00044F58">
        <w:rPr>
          <w:rFonts w:ascii="Arial Narrow" w:hAnsi="Arial Narrow" w:cs="Verdana"/>
          <w:sz w:val="22"/>
          <w:szCs w:val="22"/>
        </w:rPr>
        <w:t>1082</w:t>
      </w:r>
      <w:r w:rsidRPr="00044F58">
        <w:rPr>
          <w:rFonts w:ascii="Arial Narrow" w:hAnsi="Arial Narrow" w:cs="Verdana"/>
          <w:spacing w:val="-8"/>
          <w:sz w:val="22"/>
          <w:szCs w:val="22"/>
        </w:rPr>
        <w:t xml:space="preserve"> </w:t>
      </w:r>
      <w:r w:rsidRPr="00044F58">
        <w:rPr>
          <w:rFonts w:ascii="Arial Narrow" w:hAnsi="Arial Narrow" w:cs="Verdana"/>
          <w:sz w:val="22"/>
          <w:szCs w:val="22"/>
        </w:rPr>
        <w:t>de</w:t>
      </w:r>
      <w:r w:rsidRPr="00044F58">
        <w:rPr>
          <w:rFonts w:ascii="Arial Narrow" w:hAnsi="Arial Narrow" w:cs="Verdana"/>
          <w:spacing w:val="-6"/>
          <w:sz w:val="22"/>
          <w:szCs w:val="22"/>
        </w:rPr>
        <w:t xml:space="preserve"> </w:t>
      </w:r>
      <w:r w:rsidRPr="00044F58">
        <w:rPr>
          <w:rFonts w:ascii="Arial Narrow" w:hAnsi="Arial Narrow" w:cs="Verdana"/>
          <w:sz w:val="22"/>
          <w:szCs w:val="22"/>
        </w:rPr>
        <w:t>2015</w:t>
      </w:r>
      <w:r w:rsidRPr="00044F58">
        <w:rPr>
          <w:rFonts w:ascii="Arial Narrow" w:hAnsi="Arial Narrow" w:cs="Verdana"/>
          <w:spacing w:val="-5"/>
          <w:sz w:val="22"/>
          <w:szCs w:val="22"/>
        </w:rPr>
        <w:t xml:space="preserve"> </w:t>
      </w:r>
      <w:r w:rsidRPr="00044F58">
        <w:rPr>
          <w:rFonts w:ascii="Arial Narrow" w:hAnsi="Arial Narrow" w:cs="Verdana"/>
          <w:sz w:val="22"/>
          <w:szCs w:val="22"/>
        </w:rPr>
        <w:t>y</w:t>
      </w:r>
      <w:r w:rsidRPr="00044F58">
        <w:rPr>
          <w:rFonts w:ascii="Arial Narrow" w:hAnsi="Arial Narrow" w:cs="Verdana"/>
          <w:spacing w:val="-5"/>
          <w:sz w:val="22"/>
          <w:szCs w:val="22"/>
        </w:rPr>
        <w:t xml:space="preserve"> </w:t>
      </w:r>
      <w:r w:rsidRPr="00044F58">
        <w:rPr>
          <w:rFonts w:ascii="Arial Narrow" w:hAnsi="Arial Narrow" w:cs="Verdana"/>
          <w:sz w:val="22"/>
          <w:szCs w:val="22"/>
        </w:rPr>
        <w:t>la</w:t>
      </w:r>
      <w:r w:rsidRPr="00044F58">
        <w:rPr>
          <w:rFonts w:ascii="Arial Narrow" w:hAnsi="Arial Narrow" w:cs="Verdana"/>
          <w:spacing w:val="-5"/>
          <w:sz w:val="22"/>
          <w:szCs w:val="22"/>
        </w:rPr>
        <w:t xml:space="preserve"> </w:t>
      </w:r>
      <w:r w:rsidRPr="00044F58">
        <w:rPr>
          <w:rFonts w:ascii="Arial Narrow" w:hAnsi="Arial Narrow" w:cs="Verdana"/>
          <w:sz w:val="22"/>
          <w:szCs w:val="22"/>
        </w:rPr>
        <w:t>“Guía</w:t>
      </w:r>
      <w:r w:rsidRPr="00044F58">
        <w:rPr>
          <w:rFonts w:ascii="Arial Narrow" w:hAnsi="Arial Narrow" w:cs="Verdana"/>
          <w:spacing w:val="-6"/>
          <w:sz w:val="22"/>
          <w:szCs w:val="22"/>
        </w:rPr>
        <w:t xml:space="preserve"> </w:t>
      </w:r>
      <w:r w:rsidRPr="00044F58">
        <w:rPr>
          <w:rFonts w:ascii="Arial Narrow" w:hAnsi="Arial Narrow" w:cs="Verdana"/>
          <w:sz w:val="22"/>
          <w:szCs w:val="22"/>
        </w:rPr>
        <w:t>de</w:t>
      </w:r>
      <w:r w:rsidRPr="00044F58">
        <w:rPr>
          <w:rFonts w:ascii="Arial Narrow" w:hAnsi="Arial Narrow" w:cs="Verdana"/>
          <w:spacing w:val="-6"/>
          <w:sz w:val="22"/>
          <w:szCs w:val="22"/>
        </w:rPr>
        <w:t xml:space="preserve"> </w:t>
      </w:r>
      <w:r w:rsidRPr="00044F58">
        <w:rPr>
          <w:rFonts w:ascii="Arial Narrow" w:hAnsi="Arial Narrow" w:cs="Verdana"/>
          <w:sz w:val="22"/>
          <w:szCs w:val="22"/>
        </w:rPr>
        <w:t>Garantías en Procesos de Contratación” expedida por Colombia Compra</w:t>
      </w:r>
      <w:r w:rsidRPr="00044F58">
        <w:rPr>
          <w:rFonts w:ascii="Arial Narrow" w:hAnsi="Arial Narrow" w:cs="Verdana"/>
          <w:spacing w:val="-22"/>
          <w:sz w:val="22"/>
          <w:szCs w:val="22"/>
        </w:rPr>
        <w:t xml:space="preserve"> </w:t>
      </w:r>
      <w:r w:rsidRPr="00044F58">
        <w:rPr>
          <w:rFonts w:ascii="Arial Narrow" w:hAnsi="Arial Narrow" w:cs="Verdana"/>
          <w:sz w:val="22"/>
          <w:szCs w:val="22"/>
        </w:rPr>
        <w:t>Eficiente.</w:t>
      </w:r>
    </w:p>
    <w:p w14:paraId="5CA2026F" w14:textId="77777777" w:rsidR="00353954" w:rsidRPr="00044F58" w:rsidRDefault="00353954" w:rsidP="00CB273B">
      <w:pPr>
        <w:jc w:val="both"/>
        <w:rPr>
          <w:rFonts w:ascii="Arial Narrow" w:hAnsi="Arial Narrow" w:cs="Verdana"/>
          <w:sz w:val="22"/>
          <w:szCs w:val="22"/>
        </w:rPr>
      </w:pPr>
    </w:p>
    <w:p w14:paraId="4E444214" w14:textId="77777777" w:rsidR="00353954" w:rsidRPr="00044F58" w:rsidRDefault="00353954" w:rsidP="00CB273B">
      <w:pPr>
        <w:jc w:val="both"/>
        <w:rPr>
          <w:rFonts w:ascii="Arial Narrow" w:hAnsi="Arial Narrow" w:cs="Verdana"/>
          <w:sz w:val="22"/>
          <w:szCs w:val="22"/>
        </w:rPr>
      </w:pPr>
      <w:r w:rsidRPr="00044F58">
        <w:rPr>
          <w:rFonts w:ascii="Arial Narrow" w:hAnsi="Arial Narrow" w:cs="Verdana"/>
          <w:sz w:val="22"/>
          <w:szCs w:val="22"/>
        </w:rPr>
        <w:t>La</w:t>
      </w:r>
      <w:r w:rsidRPr="00044F58">
        <w:rPr>
          <w:rFonts w:ascii="Arial Narrow" w:hAnsi="Arial Narrow" w:cs="Verdana"/>
          <w:spacing w:val="-12"/>
          <w:sz w:val="22"/>
          <w:szCs w:val="22"/>
        </w:rPr>
        <w:t xml:space="preserve"> </w:t>
      </w:r>
      <w:r w:rsidRPr="00044F58">
        <w:rPr>
          <w:rFonts w:ascii="Arial Narrow" w:hAnsi="Arial Narrow" w:cs="Verdana"/>
          <w:sz w:val="22"/>
          <w:szCs w:val="22"/>
        </w:rPr>
        <w:t>Garantía</w:t>
      </w:r>
      <w:r w:rsidRPr="00044F58">
        <w:rPr>
          <w:rFonts w:ascii="Arial Narrow" w:hAnsi="Arial Narrow" w:cs="Verdana"/>
          <w:spacing w:val="-11"/>
          <w:sz w:val="22"/>
          <w:szCs w:val="22"/>
        </w:rPr>
        <w:t xml:space="preserve"> </w:t>
      </w:r>
      <w:r w:rsidRPr="00044F58">
        <w:rPr>
          <w:rFonts w:ascii="Arial Narrow" w:hAnsi="Arial Narrow" w:cs="Verdana"/>
          <w:sz w:val="22"/>
          <w:szCs w:val="22"/>
        </w:rPr>
        <w:t>de</w:t>
      </w:r>
      <w:r w:rsidRPr="00044F58">
        <w:rPr>
          <w:rFonts w:ascii="Arial Narrow" w:hAnsi="Arial Narrow" w:cs="Verdana"/>
          <w:spacing w:val="-12"/>
          <w:sz w:val="22"/>
          <w:szCs w:val="22"/>
        </w:rPr>
        <w:t xml:space="preserve"> </w:t>
      </w:r>
      <w:r w:rsidRPr="00044F58">
        <w:rPr>
          <w:rFonts w:ascii="Arial Narrow" w:hAnsi="Arial Narrow" w:cs="Verdana"/>
          <w:sz w:val="22"/>
          <w:szCs w:val="22"/>
        </w:rPr>
        <w:t>Seriedad</w:t>
      </w:r>
      <w:r w:rsidRPr="00044F58">
        <w:rPr>
          <w:rFonts w:ascii="Arial Narrow" w:hAnsi="Arial Narrow" w:cs="Verdana"/>
          <w:spacing w:val="-12"/>
          <w:sz w:val="22"/>
          <w:szCs w:val="22"/>
        </w:rPr>
        <w:t xml:space="preserve"> </w:t>
      </w:r>
      <w:r w:rsidRPr="00044F58">
        <w:rPr>
          <w:rFonts w:ascii="Arial Narrow" w:hAnsi="Arial Narrow" w:cs="Verdana"/>
          <w:sz w:val="22"/>
          <w:szCs w:val="22"/>
        </w:rPr>
        <w:t>de</w:t>
      </w:r>
      <w:r w:rsidRPr="00044F58">
        <w:rPr>
          <w:rFonts w:ascii="Arial Narrow" w:hAnsi="Arial Narrow" w:cs="Verdana"/>
          <w:spacing w:val="-12"/>
          <w:sz w:val="22"/>
          <w:szCs w:val="22"/>
        </w:rPr>
        <w:t xml:space="preserve"> </w:t>
      </w:r>
      <w:r w:rsidRPr="00044F58">
        <w:rPr>
          <w:rFonts w:ascii="Arial Narrow" w:hAnsi="Arial Narrow" w:cs="Verdana"/>
          <w:sz w:val="22"/>
          <w:szCs w:val="22"/>
        </w:rPr>
        <w:t>la</w:t>
      </w:r>
      <w:r w:rsidRPr="00044F58">
        <w:rPr>
          <w:rFonts w:ascii="Arial Narrow" w:hAnsi="Arial Narrow" w:cs="Verdana"/>
          <w:spacing w:val="-14"/>
          <w:sz w:val="22"/>
          <w:szCs w:val="22"/>
        </w:rPr>
        <w:t xml:space="preserve"> </w:t>
      </w:r>
      <w:r w:rsidRPr="00044F58">
        <w:rPr>
          <w:rFonts w:ascii="Arial Narrow" w:hAnsi="Arial Narrow" w:cs="Verdana"/>
          <w:sz w:val="22"/>
          <w:szCs w:val="22"/>
        </w:rPr>
        <w:t>oferta debe presentarse junto con la propuesta, so pena de rechazo por tratarse de un requisito no subsanable. Lo anterior, de conformidad con el parágrafo 3 del artículo 5 de la Ley 1882 de 2018</w:t>
      </w:r>
    </w:p>
    <w:p w14:paraId="2BA7C65E" w14:textId="77777777" w:rsidR="00353954" w:rsidRPr="00044F58" w:rsidRDefault="00353954" w:rsidP="00CB273B">
      <w:pPr>
        <w:jc w:val="both"/>
        <w:rPr>
          <w:rFonts w:ascii="Arial Narrow" w:hAnsi="Arial Narrow" w:cs="Verdana"/>
          <w:sz w:val="22"/>
          <w:szCs w:val="22"/>
        </w:rPr>
      </w:pPr>
    </w:p>
    <w:p w14:paraId="5E71DA77" w14:textId="77777777" w:rsidR="00353954" w:rsidRPr="00044F58" w:rsidRDefault="00353954" w:rsidP="00CB273B">
      <w:pPr>
        <w:jc w:val="both"/>
        <w:rPr>
          <w:rFonts w:ascii="Arial Narrow" w:hAnsi="Arial Narrow" w:cs="Verdana"/>
          <w:sz w:val="22"/>
          <w:szCs w:val="22"/>
        </w:rPr>
      </w:pPr>
      <w:r w:rsidRPr="00044F58">
        <w:rPr>
          <w:rFonts w:ascii="Arial Narrow" w:hAnsi="Arial Narrow" w:cs="Verdana"/>
          <w:sz w:val="22"/>
          <w:szCs w:val="22"/>
        </w:rPr>
        <w:t>Cuando la fecha de cierre del proceso de selección se amplíe, debe tenerse en cuenta la nueva fecha para efecto de la vigencia de la garantía.</w:t>
      </w:r>
    </w:p>
    <w:p w14:paraId="50D6EAA9" w14:textId="77777777" w:rsidR="00353954" w:rsidRPr="00044F58" w:rsidRDefault="00353954" w:rsidP="00CB273B">
      <w:pPr>
        <w:jc w:val="both"/>
        <w:rPr>
          <w:rFonts w:ascii="Arial Narrow" w:hAnsi="Arial Narrow" w:cs="Verdana"/>
          <w:sz w:val="22"/>
          <w:szCs w:val="22"/>
        </w:rPr>
      </w:pPr>
    </w:p>
    <w:p w14:paraId="5FF530A8" w14:textId="77777777" w:rsidR="00353954" w:rsidRPr="00044F58" w:rsidRDefault="00353954" w:rsidP="00CB273B">
      <w:pPr>
        <w:jc w:val="both"/>
        <w:rPr>
          <w:rFonts w:ascii="Arial Narrow" w:hAnsi="Arial Narrow" w:cs="Verdana"/>
          <w:sz w:val="22"/>
          <w:szCs w:val="22"/>
        </w:rPr>
      </w:pPr>
      <w:r w:rsidRPr="00044F58">
        <w:rPr>
          <w:rFonts w:ascii="Arial Narrow" w:hAnsi="Arial Narrow" w:cs="Verdana"/>
          <w:sz w:val="22"/>
          <w:szCs w:val="22"/>
        </w:rPr>
        <w:t>Si la garantía presenta inconsistencias o errores en el nombre del beneficiario, tomador, vigencia, monto asegurado, no está referida al presente proceso de selección o no incluye las condiciones generales, EL CNMH solicitará al proponente los documentos e información del caso.</w:t>
      </w:r>
    </w:p>
    <w:p w14:paraId="5C588003" w14:textId="77777777" w:rsidR="00353954" w:rsidRPr="00044F58" w:rsidRDefault="00353954" w:rsidP="00CB273B">
      <w:pPr>
        <w:jc w:val="both"/>
        <w:rPr>
          <w:rFonts w:ascii="Arial Narrow" w:hAnsi="Arial Narrow" w:cs="Verdana"/>
          <w:sz w:val="22"/>
          <w:szCs w:val="22"/>
        </w:rPr>
      </w:pPr>
    </w:p>
    <w:p w14:paraId="4A33CAE8" w14:textId="77777777" w:rsidR="00353954" w:rsidRPr="00044F58" w:rsidRDefault="00353954" w:rsidP="00CB273B">
      <w:pPr>
        <w:jc w:val="both"/>
        <w:rPr>
          <w:rFonts w:ascii="Arial Narrow" w:hAnsi="Arial Narrow" w:cs="Verdana"/>
          <w:sz w:val="22"/>
          <w:szCs w:val="22"/>
        </w:rPr>
      </w:pPr>
      <w:r w:rsidRPr="00044F58">
        <w:rPr>
          <w:rFonts w:ascii="Arial Narrow" w:hAnsi="Arial Narrow" w:cs="Verdana"/>
          <w:sz w:val="22"/>
          <w:szCs w:val="22"/>
        </w:rPr>
        <w:t>La garantía de seriedad deberá contener:</w:t>
      </w:r>
    </w:p>
    <w:p w14:paraId="1E164411" w14:textId="77777777" w:rsidR="000476D7" w:rsidRPr="00044F58" w:rsidRDefault="000476D7" w:rsidP="00CB273B">
      <w:pPr>
        <w:jc w:val="both"/>
        <w:rPr>
          <w:rFonts w:ascii="Arial Narrow" w:hAnsi="Arial Narrow" w:cs="Verdana"/>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2"/>
        <w:gridCol w:w="7371"/>
        <w:gridCol w:w="35"/>
      </w:tblGrid>
      <w:tr w:rsidR="00CC68D9" w:rsidRPr="00044F58" w14:paraId="3A9AE066" w14:textId="77777777" w:rsidTr="006C65CE">
        <w:trPr>
          <w:gridAfter w:val="1"/>
          <w:wAfter w:w="20" w:type="dxa"/>
          <w:trHeight w:hRule="exact" w:val="638"/>
        </w:trPr>
        <w:tc>
          <w:tcPr>
            <w:tcW w:w="2402" w:type="dxa"/>
            <w:shd w:val="clear" w:color="auto" w:fill="auto"/>
          </w:tcPr>
          <w:p w14:paraId="4283142B" w14:textId="77777777" w:rsidR="00CC68D9" w:rsidRPr="00044F58" w:rsidRDefault="00CC68D9" w:rsidP="005B3E32">
            <w:pPr>
              <w:widowControl w:val="0"/>
              <w:autoSpaceDE w:val="0"/>
              <w:autoSpaceDN w:val="0"/>
              <w:jc w:val="both"/>
              <w:rPr>
                <w:rFonts w:ascii="Arial Narrow" w:eastAsia="Arial" w:hAnsi="Arial Narrow"/>
                <w:b/>
                <w:iCs/>
                <w:sz w:val="20"/>
                <w:szCs w:val="20"/>
                <w:lang w:val="es-CO" w:eastAsia="es-CO" w:bidi="es-CO"/>
              </w:rPr>
            </w:pPr>
            <w:r w:rsidRPr="00044F58">
              <w:rPr>
                <w:rFonts w:ascii="Arial Narrow" w:eastAsia="Arial" w:hAnsi="Arial Narrow"/>
                <w:b/>
                <w:iCs/>
                <w:sz w:val="20"/>
                <w:szCs w:val="20"/>
                <w:lang w:val="es-CO" w:eastAsia="es-CO" w:bidi="es-CO"/>
              </w:rPr>
              <w:t>ASEGURADO/BENEFICIARIO:</w:t>
            </w:r>
          </w:p>
        </w:tc>
        <w:tc>
          <w:tcPr>
            <w:tcW w:w="7371" w:type="dxa"/>
            <w:shd w:val="clear" w:color="auto" w:fill="auto"/>
          </w:tcPr>
          <w:p w14:paraId="39A99A8D" w14:textId="77777777" w:rsidR="00CC68D9" w:rsidRPr="00044F58" w:rsidRDefault="00CC68D9" w:rsidP="005B3E32">
            <w:pPr>
              <w:widowControl w:val="0"/>
              <w:autoSpaceDE w:val="0"/>
              <w:autoSpaceDN w:val="0"/>
              <w:jc w:val="both"/>
              <w:rPr>
                <w:rFonts w:ascii="Arial Narrow" w:eastAsia="Arial" w:hAnsi="Arial Narrow"/>
                <w:b/>
                <w:sz w:val="20"/>
                <w:szCs w:val="20"/>
                <w:lang w:val="es-CO" w:eastAsia="es-CO" w:bidi="es-CO"/>
              </w:rPr>
            </w:pPr>
            <w:r w:rsidRPr="00044F58">
              <w:rPr>
                <w:rFonts w:ascii="Arial Narrow" w:eastAsia="Arial" w:hAnsi="Arial Narrow"/>
                <w:b/>
                <w:sz w:val="20"/>
                <w:szCs w:val="20"/>
                <w:lang w:val="es-CO" w:eastAsia="es-CO" w:bidi="es-CO"/>
              </w:rPr>
              <w:t>CENTRO NACIONAL DE MEMORIA HISTÓRICA – NIT: 900.492.141-5</w:t>
            </w:r>
          </w:p>
        </w:tc>
      </w:tr>
      <w:tr w:rsidR="00CC68D9" w:rsidRPr="00044F58" w14:paraId="356027C1" w14:textId="77777777" w:rsidTr="006C65CE">
        <w:trPr>
          <w:gridAfter w:val="1"/>
          <w:wAfter w:w="20" w:type="dxa"/>
          <w:trHeight w:hRule="exact" w:val="1959"/>
        </w:trPr>
        <w:tc>
          <w:tcPr>
            <w:tcW w:w="2402" w:type="dxa"/>
            <w:shd w:val="clear" w:color="auto" w:fill="auto"/>
          </w:tcPr>
          <w:p w14:paraId="629F8657" w14:textId="77777777" w:rsidR="00CC68D9" w:rsidRPr="00044F58" w:rsidRDefault="00CC68D9" w:rsidP="005B3E32">
            <w:pPr>
              <w:widowControl w:val="0"/>
              <w:autoSpaceDE w:val="0"/>
              <w:autoSpaceDN w:val="0"/>
              <w:jc w:val="both"/>
              <w:rPr>
                <w:rFonts w:ascii="Arial Narrow" w:eastAsia="Arial" w:hAnsi="Arial Narrow"/>
                <w:iCs/>
                <w:sz w:val="20"/>
                <w:szCs w:val="20"/>
                <w:lang w:val="es-CO" w:eastAsia="es-CO" w:bidi="es-CO"/>
              </w:rPr>
            </w:pPr>
          </w:p>
          <w:p w14:paraId="1CF196EB" w14:textId="77777777" w:rsidR="00CC68D9" w:rsidRPr="00044F58" w:rsidRDefault="00CC68D9" w:rsidP="005B3E32">
            <w:pPr>
              <w:widowControl w:val="0"/>
              <w:autoSpaceDE w:val="0"/>
              <w:autoSpaceDN w:val="0"/>
              <w:jc w:val="both"/>
              <w:rPr>
                <w:rFonts w:ascii="Arial Narrow" w:eastAsia="Arial" w:hAnsi="Arial Narrow"/>
                <w:iCs/>
                <w:sz w:val="20"/>
                <w:szCs w:val="20"/>
                <w:lang w:val="es-CO" w:eastAsia="es-CO" w:bidi="es-CO"/>
              </w:rPr>
            </w:pPr>
          </w:p>
          <w:p w14:paraId="7B376AA4" w14:textId="77777777" w:rsidR="00CC68D9" w:rsidRPr="00044F58" w:rsidRDefault="00CC68D9" w:rsidP="005B3E32">
            <w:pPr>
              <w:widowControl w:val="0"/>
              <w:autoSpaceDE w:val="0"/>
              <w:autoSpaceDN w:val="0"/>
              <w:jc w:val="both"/>
              <w:rPr>
                <w:rFonts w:ascii="Arial Narrow" w:eastAsia="Arial" w:hAnsi="Arial Narrow"/>
                <w:iCs/>
                <w:sz w:val="20"/>
                <w:szCs w:val="20"/>
                <w:lang w:val="es-CO" w:eastAsia="es-CO" w:bidi="es-CO"/>
              </w:rPr>
            </w:pPr>
          </w:p>
          <w:p w14:paraId="18031B67" w14:textId="77777777" w:rsidR="00CC68D9" w:rsidRPr="00044F58" w:rsidRDefault="00CC68D9" w:rsidP="005B3E32">
            <w:pPr>
              <w:widowControl w:val="0"/>
              <w:autoSpaceDE w:val="0"/>
              <w:autoSpaceDN w:val="0"/>
              <w:jc w:val="both"/>
              <w:rPr>
                <w:rFonts w:ascii="Arial Narrow" w:eastAsia="Arial" w:hAnsi="Arial Narrow"/>
                <w:b/>
                <w:iCs/>
                <w:sz w:val="20"/>
                <w:szCs w:val="20"/>
                <w:lang w:val="es-CO" w:eastAsia="es-CO" w:bidi="es-CO"/>
              </w:rPr>
            </w:pPr>
            <w:r w:rsidRPr="00044F58">
              <w:rPr>
                <w:rFonts w:ascii="Arial Narrow" w:eastAsia="Arial" w:hAnsi="Arial Narrow"/>
                <w:b/>
                <w:iCs/>
                <w:sz w:val="20"/>
                <w:szCs w:val="20"/>
                <w:lang w:val="es-CO" w:eastAsia="es-CO" w:bidi="es-CO"/>
              </w:rPr>
              <w:t>AFIANZADO Y TOMADOR:</w:t>
            </w:r>
          </w:p>
        </w:tc>
        <w:tc>
          <w:tcPr>
            <w:tcW w:w="7371" w:type="dxa"/>
            <w:shd w:val="clear" w:color="auto" w:fill="auto"/>
          </w:tcPr>
          <w:p w14:paraId="4A3F01C7" w14:textId="77777777" w:rsidR="00CC68D9" w:rsidRPr="00044F58" w:rsidRDefault="00CC68D9" w:rsidP="005B3E32">
            <w:pPr>
              <w:widowControl w:val="0"/>
              <w:autoSpaceDE w:val="0"/>
              <w:autoSpaceDN w:val="0"/>
              <w:ind w:left="133"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El afianzado es el proponente. En este aspecto se debe tener en cuenta lo siguiente:</w:t>
            </w:r>
          </w:p>
          <w:p w14:paraId="6E341472" w14:textId="77777777" w:rsidR="00CC68D9" w:rsidRPr="00044F58" w:rsidRDefault="00CC68D9" w:rsidP="00CB273B">
            <w:pPr>
              <w:widowControl w:val="0"/>
              <w:tabs>
                <w:tab w:val="left" w:pos="783"/>
              </w:tabs>
              <w:ind w:left="133"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El</w:t>
            </w:r>
            <w:r w:rsidRPr="00044F58">
              <w:rPr>
                <w:rFonts w:ascii="Arial Narrow" w:eastAsia="Arial" w:hAnsi="Arial Narrow"/>
                <w:spacing w:val="-5"/>
                <w:sz w:val="20"/>
                <w:szCs w:val="20"/>
                <w:lang w:val="es-CO" w:eastAsia="es-CO" w:bidi="es-CO"/>
              </w:rPr>
              <w:t xml:space="preserve"> </w:t>
            </w:r>
            <w:r w:rsidRPr="00044F58">
              <w:rPr>
                <w:rFonts w:ascii="Arial Narrow" w:eastAsia="Arial" w:hAnsi="Arial Narrow"/>
                <w:sz w:val="20"/>
                <w:szCs w:val="20"/>
                <w:lang w:val="es-CO" w:eastAsia="es-CO" w:bidi="es-CO"/>
              </w:rPr>
              <w:t>/los</w:t>
            </w:r>
            <w:r w:rsidRPr="00044F58">
              <w:rPr>
                <w:rFonts w:ascii="Arial Narrow" w:eastAsia="Arial" w:hAnsi="Arial Narrow"/>
                <w:spacing w:val="-5"/>
                <w:sz w:val="20"/>
                <w:szCs w:val="20"/>
                <w:lang w:val="es-CO" w:eastAsia="es-CO" w:bidi="es-CO"/>
              </w:rPr>
              <w:t xml:space="preserve"> </w:t>
            </w:r>
            <w:r w:rsidRPr="00044F58">
              <w:rPr>
                <w:rFonts w:ascii="Arial Narrow" w:eastAsia="Arial" w:hAnsi="Arial Narrow"/>
                <w:sz w:val="20"/>
                <w:szCs w:val="20"/>
                <w:lang w:val="es-CO" w:eastAsia="es-CO" w:bidi="es-CO"/>
              </w:rPr>
              <w:t>nombre(s)</w:t>
            </w:r>
            <w:r w:rsidRPr="00044F58">
              <w:rPr>
                <w:rFonts w:ascii="Arial Narrow" w:eastAsia="Arial" w:hAnsi="Arial Narrow"/>
                <w:spacing w:val="-4"/>
                <w:sz w:val="20"/>
                <w:szCs w:val="20"/>
                <w:lang w:val="es-CO" w:eastAsia="es-CO" w:bidi="es-CO"/>
              </w:rPr>
              <w:t xml:space="preserve"> </w:t>
            </w:r>
            <w:r w:rsidRPr="00044F58">
              <w:rPr>
                <w:rFonts w:ascii="Arial Narrow" w:eastAsia="Arial" w:hAnsi="Arial Narrow"/>
                <w:sz w:val="20"/>
                <w:szCs w:val="20"/>
                <w:lang w:val="es-CO" w:eastAsia="es-CO" w:bidi="es-CO"/>
              </w:rPr>
              <w:t>debe(n)</w:t>
            </w:r>
            <w:r w:rsidRPr="00044F58">
              <w:rPr>
                <w:rFonts w:ascii="Arial Narrow" w:eastAsia="Arial" w:hAnsi="Arial Narrow"/>
                <w:spacing w:val="-5"/>
                <w:sz w:val="20"/>
                <w:szCs w:val="20"/>
                <w:lang w:val="es-CO" w:eastAsia="es-CO" w:bidi="es-CO"/>
              </w:rPr>
              <w:t xml:space="preserve"> </w:t>
            </w:r>
            <w:r w:rsidRPr="00044F58">
              <w:rPr>
                <w:rFonts w:ascii="Arial Narrow" w:eastAsia="Arial" w:hAnsi="Arial Narrow"/>
                <w:sz w:val="20"/>
                <w:szCs w:val="20"/>
                <w:lang w:val="es-CO" w:eastAsia="es-CO" w:bidi="es-CO"/>
              </w:rPr>
              <w:t>señalarse</w:t>
            </w:r>
            <w:r w:rsidRPr="00044F58">
              <w:rPr>
                <w:rFonts w:ascii="Arial Narrow" w:eastAsia="Arial" w:hAnsi="Arial Narrow"/>
                <w:spacing w:val="-1"/>
                <w:sz w:val="20"/>
                <w:szCs w:val="20"/>
                <w:lang w:val="es-CO" w:eastAsia="es-CO" w:bidi="es-CO"/>
              </w:rPr>
              <w:t xml:space="preserve"> </w:t>
            </w:r>
            <w:r w:rsidRPr="00044F58">
              <w:rPr>
                <w:rFonts w:ascii="Arial Narrow" w:eastAsia="Arial" w:hAnsi="Arial Narrow"/>
                <w:sz w:val="20"/>
                <w:szCs w:val="20"/>
                <w:lang w:val="es-CO" w:eastAsia="es-CO" w:bidi="es-CO"/>
              </w:rPr>
              <w:t>de</w:t>
            </w:r>
            <w:r w:rsidRPr="00044F58">
              <w:rPr>
                <w:rFonts w:ascii="Arial Narrow" w:eastAsia="Arial" w:hAnsi="Arial Narrow"/>
                <w:spacing w:val="-6"/>
                <w:sz w:val="20"/>
                <w:szCs w:val="20"/>
                <w:lang w:val="es-CO" w:eastAsia="es-CO" w:bidi="es-CO"/>
              </w:rPr>
              <w:t xml:space="preserve"> </w:t>
            </w:r>
            <w:r w:rsidRPr="00044F58">
              <w:rPr>
                <w:rFonts w:ascii="Arial Narrow" w:eastAsia="Arial" w:hAnsi="Arial Narrow"/>
                <w:sz w:val="20"/>
                <w:szCs w:val="20"/>
                <w:lang w:val="es-CO" w:eastAsia="es-CO" w:bidi="es-CO"/>
              </w:rPr>
              <w:t>la</w:t>
            </w:r>
            <w:r w:rsidRPr="00044F58">
              <w:rPr>
                <w:rFonts w:ascii="Arial Narrow" w:eastAsia="Arial" w:hAnsi="Arial Narrow"/>
                <w:spacing w:val="-6"/>
                <w:sz w:val="20"/>
                <w:szCs w:val="20"/>
                <w:lang w:val="es-CO" w:eastAsia="es-CO" w:bidi="es-CO"/>
              </w:rPr>
              <w:t xml:space="preserve"> </w:t>
            </w:r>
            <w:r w:rsidRPr="00044F58">
              <w:rPr>
                <w:rFonts w:ascii="Arial Narrow" w:eastAsia="Arial" w:hAnsi="Arial Narrow"/>
                <w:sz w:val="20"/>
                <w:szCs w:val="20"/>
                <w:lang w:val="es-CO" w:eastAsia="es-CO" w:bidi="es-CO"/>
              </w:rPr>
              <w:t>misma</w:t>
            </w:r>
            <w:r w:rsidRPr="00044F58">
              <w:rPr>
                <w:rFonts w:ascii="Arial Narrow" w:eastAsia="Arial" w:hAnsi="Arial Narrow"/>
                <w:spacing w:val="-6"/>
                <w:sz w:val="20"/>
                <w:szCs w:val="20"/>
                <w:lang w:val="es-CO" w:eastAsia="es-CO" w:bidi="es-CO"/>
              </w:rPr>
              <w:t xml:space="preserve"> </w:t>
            </w:r>
            <w:r w:rsidRPr="00044F58">
              <w:rPr>
                <w:rFonts w:ascii="Arial Narrow" w:eastAsia="Arial" w:hAnsi="Arial Narrow"/>
                <w:sz w:val="20"/>
                <w:szCs w:val="20"/>
                <w:lang w:val="es-CO" w:eastAsia="es-CO" w:bidi="es-CO"/>
              </w:rPr>
              <w:t>forma</w:t>
            </w:r>
            <w:r w:rsidRPr="00044F58">
              <w:rPr>
                <w:rFonts w:ascii="Arial Narrow" w:eastAsia="Arial" w:hAnsi="Arial Narrow"/>
                <w:spacing w:val="-3"/>
                <w:sz w:val="20"/>
                <w:szCs w:val="20"/>
                <w:lang w:val="es-CO" w:eastAsia="es-CO" w:bidi="es-CO"/>
              </w:rPr>
              <w:t xml:space="preserve"> </w:t>
            </w:r>
            <w:r w:rsidRPr="00044F58">
              <w:rPr>
                <w:rFonts w:ascii="Arial Narrow" w:eastAsia="Arial" w:hAnsi="Arial Narrow"/>
                <w:sz w:val="20"/>
                <w:szCs w:val="20"/>
                <w:lang w:val="es-CO" w:eastAsia="es-CO" w:bidi="es-CO"/>
              </w:rPr>
              <w:t>como</w:t>
            </w:r>
            <w:r w:rsidRPr="00044F58">
              <w:rPr>
                <w:rFonts w:ascii="Arial Narrow" w:eastAsia="Arial" w:hAnsi="Arial Narrow"/>
                <w:spacing w:val="-3"/>
                <w:sz w:val="20"/>
                <w:szCs w:val="20"/>
                <w:lang w:val="es-CO" w:eastAsia="es-CO" w:bidi="es-CO"/>
              </w:rPr>
              <w:t xml:space="preserve"> </w:t>
            </w:r>
            <w:r w:rsidRPr="00044F58">
              <w:rPr>
                <w:rFonts w:ascii="Arial Narrow" w:eastAsia="Arial" w:hAnsi="Arial Narrow"/>
                <w:sz w:val="20"/>
                <w:szCs w:val="20"/>
                <w:lang w:val="es-CO" w:eastAsia="es-CO" w:bidi="es-CO"/>
              </w:rPr>
              <w:t>figura(n)</w:t>
            </w:r>
            <w:r w:rsidRPr="00044F58">
              <w:rPr>
                <w:rFonts w:ascii="Arial Narrow" w:eastAsia="Arial" w:hAnsi="Arial Narrow"/>
                <w:spacing w:val="-5"/>
                <w:sz w:val="20"/>
                <w:szCs w:val="20"/>
                <w:lang w:val="es-CO" w:eastAsia="es-CO" w:bidi="es-CO"/>
              </w:rPr>
              <w:t xml:space="preserve"> </w:t>
            </w:r>
            <w:r w:rsidRPr="00044F58">
              <w:rPr>
                <w:rFonts w:ascii="Arial Narrow" w:eastAsia="Arial" w:hAnsi="Arial Narrow"/>
                <w:sz w:val="20"/>
                <w:szCs w:val="20"/>
                <w:lang w:val="es-CO" w:eastAsia="es-CO" w:bidi="es-CO"/>
              </w:rPr>
              <w:t>en</w:t>
            </w:r>
            <w:r w:rsidRPr="00044F58">
              <w:rPr>
                <w:rFonts w:ascii="Arial Narrow" w:eastAsia="Arial" w:hAnsi="Arial Narrow"/>
                <w:spacing w:val="-3"/>
                <w:sz w:val="20"/>
                <w:szCs w:val="20"/>
                <w:lang w:val="es-CO" w:eastAsia="es-CO" w:bidi="es-CO"/>
              </w:rPr>
              <w:t xml:space="preserve"> </w:t>
            </w:r>
            <w:r w:rsidRPr="00044F58">
              <w:rPr>
                <w:rFonts w:ascii="Arial Narrow" w:eastAsia="Arial" w:hAnsi="Arial Narrow"/>
                <w:sz w:val="20"/>
                <w:szCs w:val="20"/>
                <w:lang w:val="es-CO" w:eastAsia="es-CO" w:bidi="es-CO"/>
              </w:rPr>
              <w:t>el</w:t>
            </w:r>
            <w:r w:rsidRPr="00044F58">
              <w:rPr>
                <w:rFonts w:ascii="Arial Narrow" w:eastAsia="Arial" w:hAnsi="Arial Narrow"/>
                <w:spacing w:val="-4"/>
                <w:sz w:val="20"/>
                <w:szCs w:val="20"/>
                <w:lang w:val="es-CO" w:eastAsia="es-CO" w:bidi="es-CO"/>
              </w:rPr>
              <w:t xml:space="preserve"> </w:t>
            </w:r>
            <w:r w:rsidRPr="00044F58">
              <w:rPr>
                <w:rFonts w:ascii="Arial Narrow" w:eastAsia="Arial" w:hAnsi="Arial Narrow"/>
                <w:sz w:val="20"/>
                <w:szCs w:val="20"/>
                <w:lang w:val="es-CO" w:eastAsia="es-CO" w:bidi="es-CO"/>
              </w:rPr>
              <w:t>certificado</w:t>
            </w:r>
            <w:r w:rsidRPr="00044F58">
              <w:rPr>
                <w:rFonts w:ascii="Arial Narrow" w:eastAsia="Arial" w:hAnsi="Arial Narrow"/>
                <w:spacing w:val="-6"/>
                <w:sz w:val="20"/>
                <w:szCs w:val="20"/>
                <w:lang w:val="es-CO" w:eastAsia="es-CO" w:bidi="es-CO"/>
              </w:rPr>
              <w:t xml:space="preserve"> </w:t>
            </w:r>
            <w:r w:rsidRPr="00044F58">
              <w:rPr>
                <w:rFonts w:ascii="Arial Narrow" w:eastAsia="Arial" w:hAnsi="Arial Narrow"/>
                <w:sz w:val="20"/>
                <w:szCs w:val="20"/>
                <w:lang w:val="es-CO" w:eastAsia="es-CO" w:bidi="es-CO"/>
              </w:rPr>
              <w:t>de</w:t>
            </w:r>
            <w:r w:rsidRPr="00044F58">
              <w:rPr>
                <w:rFonts w:ascii="Arial Narrow" w:eastAsia="Arial" w:hAnsi="Arial Narrow"/>
                <w:spacing w:val="-3"/>
                <w:sz w:val="20"/>
                <w:szCs w:val="20"/>
                <w:lang w:val="es-CO" w:eastAsia="es-CO" w:bidi="es-CO"/>
              </w:rPr>
              <w:t xml:space="preserve"> </w:t>
            </w:r>
            <w:r w:rsidRPr="00044F58">
              <w:rPr>
                <w:rFonts w:ascii="Arial Narrow" w:eastAsia="Arial" w:hAnsi="Arial Narrow"/>
                <w:sz w:val="20"/>
                <w:szCs w:val="20"/>
                <w:lang w:val="es-CO" w:eastAsia="es-CO" w:bidi="es-CO"/>
              </w:rPr>
              <w:t>existencia</w:t>
            </w:r>
            <w:r w:rsidRPr="00044F58">
              <w:rPr>
                <w:rFonts w:ascii="Arial Narrow" w:eastAsia="Arial" w:hAnsi="Arial Narrow"/>
                <w:spacing w:val="-6"/>
                <w:sz w:val="20"/>
                <w:szCs w:val="20"/>
                <w:lang w:val="es-CO" w:eastAsia="es-CO" w:bidi="es-CO"/>
              </w:rPr>
              <w:t xml:space="preserve"> </w:t>
            </w:r>
            <w:r w:rsidRPr="00044F58">
              <w:rPr>
                <w:rFonts w:ascii="Arial Narrow" w:eastAsia="Arial" w:hAnsi="Arial Narrow"/>
                <w:sz w:val="20"/>
                <w:szCs w:val="20"/>
                <w:lang w:val="es-CO" w:eastAsia="es-CO" w:bidi="es-CO"/>
              </w:rPr>
              <w:t>y representación legal expedido por la Cámara de Comercio respectiva, (persona jurídica) o en el documento de identidad (persona</w:t>
            </w:r>
            <w:r w:rsidRPr="00044F58">
              <w:rPr>
                <w:rFonts w:ascii="Arial Narrow" w:eastAsia="Arial" w:hAnsi="Arial Narrow"/>
                <w:spacing w:val="-12"/>
                <w:sz w:val="20"/>
                <w:szCs w:val="20"/>
                <w:lang w:val="es-CO" w:eastAsia="es-CO" w:bidi="es-CO"/>
              </w:rPr>
              <w:t xml:space="preserve"> </w:t>
            </w:r>
            <w:r w:rsidRPr="00044F58">
              <w:rPr>
                <w:rFonts w:ascii="Arial Narrow" w:eastAsia="Arial" w:hAnsi="Arial Narrow"/>
                <w:sz w:val="20"/>
                <w:szCs w:val="20"/>
                <w:lang w:val="es-CO" w:eastAsia="es-CO" w:bidi="es-CO"/>
              </w:rPr>
              <w:t>natural).</w:t>
            </w:r>
          </w:p>
          <w:p w14:paraId="5F013B7E" w14:textId="77777777" w:rsidR="00CC68D9" w:rsidRPr="00044F58" w:rsidRDefault="00CC68D9" w:rsidP="00CB273B">
            <w:pPr>
              <w:widowControl w:val="0"/>
              <w:tabs>
                <w:tab w:val="left" w:pos="783"/>
              </w:tabs>
              <w:ind w:left="133"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En el caso de Consorcios o Uniones Temporales debe ser tomada a nombre del Consorcio o Unión Temporal (indicando todos y cada uno de sus</w:t>
            </w:r>
            <w:r w:rsidRPr="00044F58">
              <w:rPr>
                <w:rFonts w:ascii="Arial Narrow" w:eastAsia="Arial" w:hAnsi="Arial Narrow"/>
                <w:spacing w:val="-19"/>
                <w:sz w:val="20"/>
                <w:szCs w:val="20"/>
                <w:lang w:val="es-CO" w:eastAsia="es-CO" w:bidi="es-CO"/>
              </w:rPr>
              <w:t xml:space="preserve"> </w:t>
            </w:r>
            <w:r w:rsidRPr="00044F58">
              <w:rPr>
                <w:rFonts w:ascii="Arial Narrow" w:eastAsia="Arial" w:hAnsi="Arial Narrow"/>
                <w:sz w:val="20"/>
                <w:szCs w:val="20"/>
                <w:lang w:val="es-CO" w:eastAsia="es-CO" w:bidi="es-CO"/>
              </w:rPr>
              <w:t>integrantes).</w:t>
            </w:r>
          </w:p>
          <w:p w14:paraId="4D544822" w14:textId="4432A811" w:rsidR="00CC68D9" w:rsidRPr="00044F58" w:rsidRDefault="005C6017" w:rsidP="00CB273B">
            <w:pPr>
              <w:widowControl w:val="0"/>
              <w:tabs>
                <w:tab w:val="left" w:pos="783"/>
              </w:tabs>
              <w:ind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 xml:space="preserve">   </w:t>
            </w:r>
            <w:r w:rsidR="00CC68D9" w:rsidRPr="00044F58">
              <w:rPr>
                <w:rFonts w:ascii="Arial Narrow" w:eastAsia="Arial" w:hAnsi="Arial Narrow"/>
                <w:sz w:val="20"/>
                <w:szCs w:val="20"/>
                <w:lang w:val="es-CO" w:eastAsia="es-CO" w:bidi="es-CO"/>
              </w:rPr>
              <w:t xml:space="preserve">En caso de que el proponente tenga establecimiento de comercio, en la garantía debe figurar como </w:t>
            </w:r>
            <w:r w:rsidRPr="00044F58">
              <w:rPr>
                <w:rFonts w:ascii="Arial Narrow" w:eastAsia="Arial" w:hAnsi="Arial Narrow"/>
                <w:sz w:val="20"/>
                <w:szCs w:val="20"/>
                <w:lang w:val="es-CO" w:eastAsia="es-CO" w:bidi="es-CO"/>
              </w:rPr>
              <w:t xml:space="preserve">       </w:t>
            </w:r>
            <w:r w:rsidR="00CC68D9" w:rsidRPr="00044F58">
              <w:rPr>
                <w:rFonts w:ascii="Arial Narrow" w:eastAsia="Arial" w:hAnsi="Arial Narrow"/>
                <w:sz w:val="20"/>
                <w:szCs w:val="20"/>
                <w:lang w:val="es-CO" w:eastAsia="es-CO" w:bidi="es-CO"/>
              </w:rPr>
              <w:t>afianzado la persona</w:t>
            </w:r>
            <w:r w:rsidR="00CC68D9" w:rsidRPr="00044F58">
              <w:rPr>
                <w:rFonts w:ascii="Arial Narrow" w:eastAsia="Arial" w:hAnsi="Arial Narrow"/>
                <w:spacing w:val="-8"/>
                <w:sz w:val="20"/>
                <w:szCs w:val="20"/>
                <w:lang w:val="es-CO" w:eastAsia="es-CO" w:bidi="es-CO"/>
              </w:rPr>
              <w:t xml:space="preserve"> </w:t>
            </w:r>
            <w:r w:rsidR="00CC68D9" w:rsidRPr="00044F58">
              <w:rPr>
                <w:rFonts w:ascii="Arial Narrow" w:eastAsia="Arial" w:hAnsi="Arial Narrow"/>
                <w:sz w:val="20"/>
                <w:szCs w:val="20"/>
                <w:lang w:val="es-CO" w:eastAsia="es-CO" w:bidi="es-CO"/>
              </w:rPr>
              <w:t>natural.</w:t>
            </w:r>
          </w:p>
        </w:tc>
      </w:tr>
      <w:tr w:rsidR="00CC68D9" w:rsidRPr="00044F58" w14:paraId="2CDBBB42" w14:textId="77777777" w:rsidTr="006C65CE">
        <w:trPr>
          <w:gridAfter w:val="1"/>
          <w:wAfter w:w="20" w:type="dxa"/>
          <w:trHeight w:hRule="exact" w:val="993"/>
        </w:trPr>
        <w:tc>
          <w:tcPr>
            <w:tcW w:w="2402" w:type="dxa"/>
            <w:shd w:val="clear" w:color="auto" w:fill="auto"/>
          </w:tcPr>
          <w:p w14:paraId="44E1E411" w14:textId="77777777" w:rsidR="00CC68D9" w:rsidRPr="00044F58" w:rsidRDefault="00CC68D9" w:rsidP="005B3E32">
            <w:pPr>
              <w:widowControl w:val="0"/>
              <w:autoSpaceDE w:val="0"/>
              <w:autoSpaceDN w:val="0"/>
              <w:jc w:val="both"/>
              <w:rPr>
                <w:rFonts w:ascii="Arial Narrow" w:eastAsia="Arial" w:hAnsi="Arial Narrow"/>
                <w:b/>
                <w:iCs/>
                <w:sz w:val="20"/>
                <w:szCs w:val="20"/>
                <w:lang w:val="es-CO" w:eastAsia="es-CO" w:bidi="es-CO"/>
              </w:rPr>
            </w:pPr>
            <w:r w:rsidRPr="00044F58">
              <w:rPr>
                <w:rFonts w:ascii="Arial Narrow" w:eastAsia="Arial" w:hAnsi="Arial Narrow"/>
                <w:b/>
                <w:iCs/>
                <w:sz w:val="20"/>
                <w:szCs w:val="20"/>
                <w:lang w:val="es-CO" w:eastAsia="es-CO" w:bidi="es-CO"/>
              </w:rPr>
              <w:t>VIGENCIA:</w:t>
            </w:r>
          </w:p>
        </w:tc>
        <w:tc>
          <w:tcPr>
            <w:tcW w:w="7371" w:type="dxa"/>
            <w:shd w:val="clear" w:color="auto" w:fill="auto"/>
          </w:tcPr>
          <w:p w14:paraId="28F7288F" w14:textId="77777777" w:rsidR="00CC68D9" w:rsidRPr="00044F58" w:rsidRDefault="00CC68D9" w:rsidP="00CB273B">
            <w:pPr>
              <w:widowControl w:val="0"/>
              <w:autoSpaceDE w:val="0"/>
              <w:autoSpaceDN w:val="0"/>
              <w:ind w:left="133"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Igual o superior a tres (3) meses contados a partir de la fecha del cierre del presente proceso. En caso de prorrogarse el plazo del Proceso, el proponente deberá mantener vigentes todos los plazos y condiciones originales de su propuesta y ampliar la validez de la garantía de seriedad por el término adicional que señale EL CNMH.</w:t>
            </w:r>
          </w:p>
        </w:tc>
      </w:tr>
      <w:tr w:rsidR="00CC68D9" w:rsidRPr="00044F58" w14:paraId="249E42FD" w14:textId="77777777" w:rsidTr="006C65CE">
        <w:trPr>
          <w:gridAfter w:val="1"/>
          <w:wAfter w:w="20" w:type="dxa"/>
          <w:trHeight w:hRule="exact" w:val="305"/>
        </w:trPr>
        <w:tc>
          <w:tcPr>
            <w:tcW w:w="2402" w:type="dxa"/>
            <w:shd w:val="clear" w:color="auto" w:fill="auto"/>
          </w:tcPr>
          <w:p w14:paraId="04ABAD7E" w14:textId="77777777" w:rsidR="00CC68D9" w:rsidRPr="00044F58" w:rsidRDefault="00CC68D9" w:rsidP="005B3E32">
            <w:pPr>
              <w:widowControl w:val="0"/>
              <w:autoSpaceDE w:val="0"/>
              <w:autoSpaceDN w:val="0"/>
              <w:jc w:val="both"/>
              <w:rPr>
                <w:rFonts w:ascii="Arial Narrow" w:eastAsia="Arial" w:hAnsi="Arial Narrow"/>
                <w:b/>
                <w:iCs/>
                <w:sz w:val="20"/>
                <w:szCs w:val="20"/>
                <w:lang w:val="es-CO" w:eastAsia="es-CO" w:bidi="es-CO"/>
              </w:rPr>
            </w:pPr>
            <w:r w:rsidRPr="00044F58">
              <w:rPr>
                <w:rFonts w:ascii="Arial Narrow" w:eastAsia="Arial" w:hAnsi="Arial Narrow"/>
                <w:b/>
                <w:iCs/>
                <w:sz w:val="20"/>
                <w:szCs w:val="20"/>
                <w:lang w:val="es-CO" w:eastAsia="es-CO" w:bidi="es-CO"/>
              </w:rPr>
              <w:t>VALOR ASEGURADO:</w:t>
            </w:r>
          </w:p>
        </w:tc>
        <w:tc>
          <w:tcPr>
            <w:tcW w:w="7371" w:type="dxa"/>
            <w:shd w:val="clear" w:color="auto" w:fill="auto"/>
          </w:tcPr>
          <w:p w14:paraId="492B7E6F" w14:textId="77777777" w:rsidR="00CC68D9" w:rsidRPr="00044F58" w:rsidRDefault="00CC68D9" w:rsidP="00CB273B">
            <w:pPr>
              <w:widowControl w:val="0"/>
              <w:autoSpaceDE w:val="0"/>
              <w:autoSpaceDN w:val="0"/>
              <w:ind w:left="133"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Diez por ciento (10 %) del valor total del presupuesto oficial.</w:t>
            </w:r>
          </w:p>
        </w:tc>
      </w:tr>
      <w:tr w:rsidR="00CC68D9" w:rsidRPr="00044F58" w14:paraId="3005CBD5" w14:textId="77777777" w:rsidTr="00DB4086">
        <w:trPr>
          <w:trHeight w:hRule="exact" w:val="516"/>
        </w:trPr>
        <w:tc>
          <w:tcPr>
            <w:tcW w:w="2402" w:type="dxa"/>
            <w:shd w:val="clear" w:color="auto" w:fill="auto"/>
          </w:tcPr>
          <w:p w14:paraId="667CB581" w14:textId="77777777" w:rsidR="00CC68D9" w:rsidRPr="00044F58" w:rsidRDefault="00CC68D9" w:rsidP="005B3E32">
            <w:pPr>
              <w:widowControl w:val="0"/>
              <w:autoSpaceDE w:val="0"/>
              <w:autoSpaceDN w:val="0"/>
              <w:jc w:val="both"/>
              <w:rPr>
                <w:rFonts w:ascii="Arial Narrow" w:eastAsia="Arial" w:hAnsi="Arial Narrow"/>
                <w:b/>
                <w:iCs/>
                <w:sz w:val="20"/>
                <w:szCs w:val="20"/>
                <w:lang w:val="es-CO" w:eastAsia="es-CO" w:bidi="es-CO"/>
              </w:rPr>
            </w:pPr>
            <w:r w:rsidRPr="00044F58">
              <w:rPr>
                <w:rFonts w:ascii="Arial Narrow" w:eastAsia="Arial" w:hAnsi="Arial Narrow"/>
                <w:b/>
                <w:iCs/>
                <w:sz w:val="20"/>
                <w:szCs w:val="20"/>
                <w:lang w:val="es-CO" w:eastAsia="es-CO" w:bidi="es-CO"/>
              </w:rPr>
              <w:t>OBJETO:</w:t>
            </w:r>
          </w:p>
        </w:tc>
        <w:tc>
          <w:tcPr>
            <w:tcW w:w="7371" w:type="dxa"/>
            <w:shd w:val="clear" w:color="auto" w:fill="auto"/>
          </w:tcPr>
          <w:p w14:paraId="594C0EA5" w14:textId="0CB7ED85" w:rsidR="00CC68D9" w:rsidRPr="00044F58" w:rsidRDefault="00DB4086" w:rsidP="00CB273B">
            <w:pPr>
              <w:jc w:val="both"/>
              <w:rPr>
                <w:rFonts w:ascii="Arial Narrow" w:hAnsi="Arial Narrow"/>
                <w:color w:val="FF0000"/>
                <w:sz w:val="20"/>
                <w:szCs w:val="20"/>
              </w:rPr>
            </w:pPr>
            <w:r w:rsidRPr="00DB4086">
              <w:rPr>
                <w:rFonts w:ascii="Arial Narrow" w:hAnsi="Arial Narrow"/>
                <w:sz w:val="20"/>
                <w:szCs w:val="20"/>
              </w:rPr>
              <w:t>Amparar la seriedad de los ofrecimientos hechos por el proponente en el proceso</w:t>
            </w:r>
            <w:r>
              <w:rPr>
                <w:rFonts w:ascii="Arial Narrow" w:hAnsi="Arial Narrow"/>
                <w:sz w:val="20"/>
                <w:szCs w:val="20"/>
              </w:rPr>
              <w:t xml:space="preserve"> – Según el objeto que corresponda</w:t>
            </w:r>
          </w:p>
        </w:tc>
        <w:tc>
          <w:tcPr>
            <w:tcW w:w="20" w:type="dxa"/>
          </w:tcPr>
          <w:p w14:paraId="55DAC8A6" w14:textId="77777777" w:rsidR="00CC68D9" w:rsidRPr="00044F58" w:rsidRDefault="00CC68D9" w:rsidP="005B3E32">
            <w:pPr>
              <w:jc w:val="both"/>
              <w:rPr>
                <w:rFonts w:ascii="Arial Narrow" w:hAnsi="Arial Narrow"/>
                <w:sz w:val="20"/>
                <w:szCs w:val="20"/>
              </w:rPr>
            </w:pPr>
            <w:r w:rsidRPr="00044F58">
              <w:rPr>
                <w:rFonts w:ascii="Arial Narrow" w:hAnsi="Arial Narrow"/>
                <w:sz w:val="20"/>
                <w:szCs w:val="20"/>
              </w:rPr>
              <w:tab/>
            </w:r>
          </w:p>
        </w:tc>
      </w:tr>
      <w:tr w:rsidR="00CC68D9" w:rsidRPr="00044F58" w14:paraId="76BFE00B" w14:textId="77777777" w:rsidTr="006C65CE">
        <w:trPr>
          <w:gridAfter w:val="1"/>
          <w:wAfter w:w="20" w:type="dxa"/>
          <w:trHeight w:hRule="exact" w:val="257"/>
        </w:trPr>
        <w:tc>
          <w:tcPr>
            <w:tcW w:w="2402" w:type="dxa"/>
            <w:shd w:val="clear" w:color="auto" w:fill="auto"/>
          </w:tcPr>
          <w:p w14:paraId="45507A0C" w14:textId="77777777" w:rsidR="00CC68D9" w:rsidRPr="00044F58" w:rsidRDefault="00CC68D9" w:rsidP="005B3E32">
            <w:pPr>
              <w:widowControl w:val="0"/>
              <w:autoSpaceDE w:val="0"/>
              <w:autoSpaceDN w:val="0"/>
              <w:jc w:val="both"/>
              <w:rPr>
                <w:rFonts w:ascii="Arial Narrow" w:eastAsia="Arial" w:hAnsi="Arial Narrow"/>
                <w:b/>
                <w:iCs/>
                <w:sz w:val="20"/>
                <w:szCs w:val="20"/>
                <w:lang w:val="es-CO" w:eastAsia="es-CO" w:bidi="es-CO"/>
              </w:rPr>
            </w:pPr>
            <w:r w:rsidRPr="00044F58">
              <w:rPr>
                <w:rFonts w:ascii="Arial Narrow" w:eastAsia="Arial" w:hAnsi="Arial Narrow"/>
                <w:b/>
                <w:iCs/>
                <w:sz w:val="20"/>
                <w:szCs w:val="20"/>
                <w:lang w:val="es-CO" w:eastAsia="es-CO" w:bidi="es-CO"/>
              </w:rPr>
              <w:t>FIRMAS:</w:t>
            </w:r>
          </w:p>
        </w:tc>
        <w:tc>
          <w:tcPr>
            <w:tcW w:w="7371" w:type="dxa"/>
            <w:shd w:val="clear" w:color="auto" w:fill="auto"/>
          </w:tcPr>
          <w:p w14:paraId="3B66EDDC" w14:textId="77777777" w:rsidR="00CC68D9" w:rsidRPr="00044F58" w:rsidRDefault="00CC68D9" w:rsidP="00CB273B">
            <w:pPr>
              <w:widowControl w:val="0"/>
              <w:autoSpaceDE w:val="0"/>
              <w:autoSpaceDN w:val="0"/>
              <w:ind w:left="133" w:right="97"/>
              <w:jc w:val="both"/>
              <w:rPr>
                <w:rFonts w:ascii="Arial Narrow" w:eastAsia="Arial" w:hAnsi="Arial Narrow"/>
                <w:sz w:val="20"/>
                <w:szCs w:val="20"/>
                <w:lang w:val="es-CO" w:eastAsia="es-CO" w:bidi="es-CO"/>
              </w:rPr>
            </w:pPr>
            <w:r w:rsidRPr="00044F58">
              <w:rPr>
                <w:rFonts w:ascii="Arial Narrow" w:eastAsia="Arial" w:hAnsi="Arial Narrow"/>
                <w:sz w:val="20"/>
                <w:szCs w:val="20"/>
                <w:lang w:val="es-CO" w:eastAsia="es-CO" w:bidi="es-CO"/>
              </w:rPr>
              <w:t>Suscrita por la aseguradora y el proponente tomador.</w:t>
            </w:r>
          </w:p>
        </w:tc>
      </w:tr>
    </w:tbl>
    <w:p w14:paraId="50949632" w14:textId="77777777" w:rsidR="00353954" w:rsidRPr="00044F58" w:rsidRDefault="00353954" w:rsidP="00CB273B">
      <w:pPr>
        <w:ind w:left="176" w:right="-518"/>
        <w:jc w:val="both"/>
        <w:rPr>
          <w:rFonts w:ascii="Arial Narrow" w:hAnsi="Arial Narrow" w:cs="Verdana"/>
          <w:color w:val="FF0000"/>
          <w:sz w:val="22"/>
          <w:szCs w:val="22"/>
        </w:rPr>
      </w:pPr>
    </w:p>
    <w:p w14:paraId="6F52D9F9" w14:textId="77777777" w:rsidR="00353954" w:rsidRPr="00044F58" w:rsidRDefault="00353954" w:rsidP="00CB273B">
      <w:pPr>
        <w:ind w:right="48"/>
        <w:jc w:val="both"/>
        <w:rPr>
          <w:rFonts w:ascii="Arial Narrow" w:hAnsi="Arial Narrow" w:cs="Verdana"/>
          <w:sz w:val="22"/>
          <w:szCs w:val="22"/>
        </w:rPr>
      </w:pPr>
      <w:r w:rsidRPr="00044F58">
        <w:rPr>
          <w:rFonts w:ascii="Arial Narrow" w:hAnsi="Arial Narrow" w:cs="Verdana"/>
          <w:sz w:val="22"/>
          <w:szCs w:val="22"/>
        </w:rPr>
        <w:t>La</w:t>
      </w:r>
      <w:r w:rsidRPr="00044F58">
        <w:rPr>
          <w:rFonts w:ascii="Arial Narrow" w:hAnsi="Arial Narrow" w:cs="Verdana"/>
          <w:spacing w:val="-7"/>
          <w:sz w:val="22"/>
          <w:szCs w:val="22"/>
        </w:rPr>
        <w:t xml:space="preserve"> </w:t>
      </w:r>
      <w:r w:rsidRPr="00044F58">
        <w:rPr>
          <w:rFonts w:ascii="Arial Narrow" w:hAnsi="Arial Narrow" w:cs="Verdana"/>
          <w:sz w:val="22"/>
          <w:szCs w:val="22"/>
        </w:rPr>
        <w:t>garantía</w:t>
      </w:r>
      <w:r w:rsidRPr="00044F58">
        <w:rPr>
          <w:rFonts w:ascii="Arial Narrow" w:hAnsi="Arial Narrow" w:cs="Verdana"/>
          <w:spacing w:val="-9"/>
          <w:sz w:val="22"/>
          <w:szCs w:val="22"/>
        </w:rPr>
        <w:t xml:space="preserve"> </w:t>
      </w:r>
      <w:r w:rsidRPr="00044F58">
        <w:rPr>
          <w:rFonts w:ascii="Arial Narrow" w:hAnsi="Arial Narrow" w:cs="Verdana"/>
          <w:sz w:val="22"/>
          <w:szCs w:val="22"/>
        </w:rPr>
        <w:t>de</w:t>
      </w:r>
      <w:r w:rsidRPr="00044F58">
        <w:rPr>
          <w:rFonts w:ascii="Arial Narrow" w:hAnsi="Arial Narrow" w:cs="Verdana"/>
          <w:spacing w:val="-7"/>
          <w:sz w:val="22"/>
          <w:szCs w:val="22"/>
        </w:rPr>
        <w:t xml:space="preserve"> </w:t>
      </w:r>
      <w:r w:rsidRPr="00044F58">
        <w:rPr>
          <w:rFonts w:ascii="Arial Narrow" w:hAnsi="Arial Narrow" w:cs="Verdana"/>
          <w:sz w:val="22"/>
          <w:szCs w:val="22"/>
        </w:rPr>
        <w:t>seriedad</w:t>
      </w:r>
      <w:r w:rsidRPr="00044F58">
        <w:rPr>
          <w:rFonts w:ascii="Arial Narrow" w:hAnsi="Arial Narrow" w:cs="Verdana"/>
          <w:spacing w:val="-9"/>
          <w:sz w:val="22"/>
          <w:szCs w:val="22"/>
        </w:rPr>
        <w:t xml:space="preserve"> </w:t>
      </w:r>
      <w:r w:rsidRPr="00044F58">
        <w:rPr>
          <w:rFonts w:ascii="Arial Narrow" w:hAnsi="Arial Narrow" w:cs="Verdana"/>
          <w:sz w:val="22"/>
          <w:szCs w:val="22"/>
        </w:rPr>
        <w:t>deberá</w:t>
      </w:r>
      <w:r w:rsidRPr="00044F58">
        <w:rPr>
          <w:rFonts w:ascii="Arial Narrow" w:hAnsi="Arial Narrow" w:cs="Verdana"/>
          <w:spacing w:val="-7"/>
          <w:sz w:val="22"/>
          <w:szCs w:val="22"/>
        </w:rPr>
        <w:t xml:space="preserve"> </w:t>
      </w:r>
      <w:r w:rsidRPr="00044F58">
        <w:rPr>
          <w:rFonts w:ascii="Arial Narrow" w:hAnsi="Arial Narrow" w:cs="Verdana"/>
          <w:sz w:val="22"/>
          <w:szCs w:val="22"/>
        </w:rPr>
        <w:t>amparar</w:t>
      </w:r>
      <w:r w:rsidRPr="00044F58">
        <w:rPr>
          <w:rFonts w:ascii="Arial Narrow" w:hAnsi="Arial Narrow" w:cs="Verdana"/>
          <w:spacing w:val="-10"/>
          <w:sz w:val="22"/>
          <w:szCs w:val="22"/>
        </w:rPr>
        <w:t xml:space="preserve"> </w:t>
      </w:r>
      <w:r w:rsidRPr="00044F58">
        <w:rPr>
          <w:rFonts w:ascii="Arial Narrow" w:hAnsi="Arial Narrow" w:cs="Verdana"/>
          <w:sz w:val="22"/>
          <w:szCs w:val="22"/>
        </w:rPr>
        <w:t>los</w:t>
      </w:r>
      <w:r w:rsidRPr="00044F58">
        <w:rPr>
          <w:rFonts w:ascii="Arial Narrow" w:hAnsi="Arial Narrow" w:cs="Verdana"/>
          <w:spacing w:val="-7"/>
          <w:sz w:val="22"/>
          <w:szCs w:val="22"/>
        </w:rPr>
        <w:t xml:space="preserve"> </w:t>
      </w:r>
      <w:r w:rsidRPr="00044F58">
        <w:rPr>
          <w:rFonts w:ascii="Arial Narrow" w:hAnsi="Arial Narrow" w:cs="Verdana"/>
          <w:sz w:val="22"/>
          <w:szCs w:val="22"/>
        </w:rPr>
        <w:t>riesgos</w:t>
      </w:r>
      <w:r w:rsidRPr="00044F58">
        <w:rPr>
          <w:rFonts w:ascii="Arial Narrow" w:hAnsi="Arial Narrow" w:cs="Verdana"/>
          <w:spacing w:val="-7"/>
          <w:sz w:val="22"/>
          <w:szCs w:val="22"/>
        </w:rPr>
        <w:t xml:space="preserve"> </w:t>
      </w:r>
      <w:r w:rsidRPr="00044F58">
        <w:rPr>
          <w:rFonts w:ascii="Arial Narrow" w:hAnsi="Arial Narrow" w:cs="Verdana"/>
          <w:sz w:val="22"/>
          <w:szCs w:val="22"/>
        </w:rPr>
        <w:t>que</w:t>
      </w:r>
      <w:r w:rsidRPr="00044F58">
        <w:rPr>
          <w:rFonts w:ascii="Arial Narrow" w:hAnsi="Arial Narrow" w:cs="Verdana"/>
          <w:spacing w:val="-9"/>
          <w:sz w:val="22"/>
          <w:szCs w:val="22"/>
        </w:rPr>
        <w:t xml:space="preserve"> </w:t>
      </w:r>
      <w:r w:rsidRPr="00044F58">
        <w:rPr>
          <w:rFonts w:ascii="Arial Narrow" w:hAnsi="Arial Narrow" w:cs="Verdana"/>
          <w:sz w:val="22"/>
          <w:szCs w:val="22"/>
        </w:rPr>
        <w:t>asume</w:t>
      </w:r>
      <w:r w:rsidRPr="00044F58">
        <w:rPr>
          <w:rFonts w:ascii="Arial Narrow" w:hAnsi="Arial Narrow" w:cs="Verdana"/>
          <w:spacing w:val="-6"/>
          <w:sz w:val="22"/>
          <w:szCs w:val="22"/>
        </w:rPr>
        <w:t xml:space="preserve"> </w:t>
      </w:r>
      <w:r w:rsidRPr="00044F58">
        <w:rPr>
          <w:rFonts w:ascii="Arial Narrow" w:hAnsi="Arial Narrow" w:cs="Verdana"/>
          <w:sz w:val="22"/>
          <w:szCs w:val="22"/>
        </w:rPr>
        <w:t>el</w:t>
      </w:r>
      <w:r w:rsidRPr="00044F58">
        <w:rPr>
          <w:rFonts w:ascii="Arial Narrow" w:hAnsi="Arial Narrow" w:cs="Verdana"/>
          <w:spacing w:val="-4"/>
          <w:sz w:val="22"/>
          <w:szCs w:val="22"/>
        </w:rPr>
        <w:t xml:space="preserve"> </w:t>
      </w:r>
      <w:r w:rsidRPr="00044F58">
        <w:rPr>
          <w:rFonts w:ascii="Arial Narrow" w:hAnsi="Arial Narrow" w:cs="Verdana"/>
          <w:sz w:val="22"/>
          <w:szCs w:val="22"/>
        </w:rPr>
        <w:t>proponente</w:t>
      </w:r>
      <w:r w:rsidRPr="00044F58">
        <w:rPr>
          <w:rFonts w:ascii="Arial Narrow" w:hAnsi="Arial Narrow" w:cs="Verdana"/>
          <w:spacing w:val="-7"/>
          <w:sz w:val="22"/>
          <w:szCs w:val="22"/>
        </w:rPr>
        <w:t xml:space="preserve"> </w:t>
      </w:r>
      <w:r w:rsidRPr="00044F58">
        <w:rPr>
          <w:rFonts w:ascii="Arial Narrow" w:hAnsi="Arial Narrow" w:cs="Verdana"/>
          <w:sz w:val="22"/>
          <w:szCs w:val="22"/>
        </w:rPr>
        <w:t>por</w:t>
      </w:r>
      <w:r w:rsidRPr="00044F58">
        <w:rPr>
          <w:rFonts w:ascii="Arial Narrow" w:hAnsi="Arial Narrow" w:cs="Verdana"/>
          <w:spacing w:val="-7"/>
          <w:sz w:val="22"/>
          <w:szCs w:val="22"/>
        </w:rPr>
        <w:t xml:space="preserve"> </w:t>
      </w:r>
      <w:r w:rsidRPr="00044F58">
        <w:rPr>
          <w:rFonts w:ascii="Arial Narrow" w:hAnsi="Arial Narrow" w:cs="Verdana"/>
          <w:sz w:val="22"/>
          <w:szCs w:val="22"/>
        </w:rPr>
        <w:t>su</w:t>
      </w:r>
      <w:r w:rsidRPr="00044F58">
        <w:rPr>
          <w:rFonts w:ascii="Arial Narrow" w:hAnsi="Arial Narrow" w:cs="Verdana"/>
          <w:spacing w:val="-7"/>
          <w:sz w:val="22"/>
          <w:szCs w:val="22"/>
        </w:rPr>
        <w:t xml:space="preserve"> </w:t>
      </w:r>
      <w:r w:rsidRPr="00044F58">
        <w:rPr>
          <w:rFonts w:ascii="Arial Narrow" w:hAnsi="Arial Narrow" w:cs="Verdana"/>
          <w:sz w:val="22"/>
          <w:szCs w:val="22"/>
        </w:rPr>
        <w:t>participación</w:t>
      </w:r>
      <w:r w:rsidRPr="00044F58">
        <w:rPr>
          <w:rFonts w:ascii="Arial Narrow" w:hAnsi="Arial Narrow" w:cs="Verdana"/>
          <w:spacing w:val="-7"/>
          <w:sz w:val="22"/>
          <w:szCs w:val="22"/>
        </w:rPr>
        <w:t xml:space="preserve"> </w:t>
      </w:r>
      <w:r w:rsidRPr="00044F58">
        <w:rPr>
          <w:rFonts w:ascii="Arial Narrow" w:hAnsi="Arial Narrow" w:cs="Verdana"/>
          <w:sz w:val="22"/>
          <w:szCs w:val="22"/>
        </w:rPr>
        <w:t>en</w:t>
      </w:r>
      <w:r w:rsidRPr="00044F58">
        <w:rPr>
          <w:rFonts w:ascii="Arial Narrow" w:hAnsi="Arial Narrow" w:cs="Verdana"/>
          <w:spacing w:val="-7"/>
          <w:sz w:val="22"/>
          <w:szCs w:val="22"/>
        </w:rPr>
        <w:t xml:space="preserve"> </w:t>
      </w:r>
      <w:r w:rsidRPr="00044F58">
        <w:rPr>
          <w:rFonts w:ascii="Arial Narrow" w:hAnsi="Arial Narrow" w:cs="Verdana"/>
          <w:sz w:val="22"/>
          <w:szCs w:val="22"/>
        </w:rPr>
        <w:t>el</w:t>
      </w:r>
      <w:r w:rsidRPr="00044F58">
        <w:rPr>
          <w:rFonts w:ascii="Arial Narrow" w:hAnsi="Arial Narrow" w:cs="Verdana"/>
          <w:spacing w:val="-7"/>
          <w:sz w:val="22"/>
          <w:szCs w:val="22"/>
        </w:rPr>
        <w:t xml:space="preserve"> </w:t>
      </w:r>
      <w:r w:rsidRPr="00044F58">
        <w:rPr>
          <w:rFonts w:ascii="Arial Narrow" w:hAnsi="Arial Narrow" w:cs="Verdana"/>
          <w:sz w:val="22"/>
          <w:szCs w:val="22"/>
        </w:rPr>
        <w:t>proceso</w:t>
      </w:r>
      <w:r w:rsidRPr="00044F58">
        <w:rPr>
          <w:rFonts w:ascii="Arial Narrow" w:hAnsi="Arial Narrow" w:cs="Verdana"/>
          <w:spacing w:val="-7"/>
          <w:sz w:val="22"/>
          <w:szCs w:val="22"/>
        </w:rPr>
        <w:t xml:space="preserve"> </w:t>
      </w:r>
      <w:r w:rsidRPr="00044F58">
        <w:rPr>
          <w:rFonts w:ascii="Arial Narrow" w:hAnsi="Arial Narrow" w:cs="Verdana"/>
          <w:sz w:val="22"/>
          <w:szCs w:val="22"/>
        </w:rPr>
        <w:t>en</w:t>
      </w:r>
      <w:r w:rsidRPr="00044F58">
        <w:rPr>
          <w:rFonts w:ascii="Arial Narrow" w:hAnsi="Arial Narrow" w:cs="Verdana"/>
          <w:spacing w:val="-9"/>
          <w:sz w:val="22"/>
          <w:szCs w:val="22"/>
        </w:rPr>
        <w:t xml:space="preserve"> </w:t>
      </w:r>
      <w:r w:rsidRPr="00044F58">
        <w:rPr>
          <w:rFonts w:ascii="Arial Narrow" w:hAnsi="Arial Narrow" w:cs="Verdana"/>
          <w:sz w:val="22"/>
          <w:szCs w:val="22"/>
        </w:rPr>
        <w:t>el</w:t>
      </w:r>
      <w:r w:rsidRPr="00044F58">
        <w:rPr>
          <w:rFonts w:ascii="Arial Narrow" w:hAnsi="Arial Narrow" w:cs="Verdana"/>
          <w:spacing w:val="-7"/>
          <w:sz w:val="22"/>
          <w:szCs w:val="22"/>
        </w:rPr>
        <w:t xml:space="preserve"> </w:t>
      </w:r>
      <w:r w:rsidRPr="00044F58">
        <w:rPr>
          <w:rFonts w:ascii="Arial Narrow" w:hAnsi="Arial Narrow" w:cs="Verdana"/>
          <w:sz w:val="22"/>
          <w:szCs w:val="22"/>
        </w:rPr>
        <w:t>caso de resultar adjudicatario, y específicamente lo</w:t>
      </w:r>
      <w:r w:rsidRPr="00044F58">
        <w:rPr>
          <w:rFonts w:ascii="Arial Narrow" w:hAnsi="Arial Narrow" w:cs="Verdana"/>
          <w:spacing w:val="-18"/>
          <w:sz w:val="22"/>
          <w:szCs w:val="22"/>
        </w:rPr>
        <w:t xml:space="preserve"> </w:t>
      </w:r>
      <w:r w:rsidRPr="00044F58">
        <w:rPr>
          <w:rFonts w:ascii="Arial Narrow" w:hAnsi="Arial Narrow" w:cs="Verdana"/>
          <w:sz w:val="22"/>
          <w:szCs w:val="22"/>
        </w:rPr>
        <w:t>siguiente:</w:t>
      </w:r>
    </w:p>
    <w:p w14:paraId="58810F2E" w14:textId="77777777" w:rsidR="00353954" w:rsidRPr="00044F58" w:rsidRDefault="00353954" w:rsidP="00CB273B">
      <w:pPr>
        <w:ind w:right="48"/>
        <w:jc w:val="both"/>
        <w:rPr>
          <w:rFonts w:ascii="Arial Narrow" w:hAnsi="Arial Narrow" w:cs="Verdana"/>
          <w:sz w:val="22"/>
          <w:szCs w:val="22"/>
        </w:rPr>
      </w:pPr>
    </w:p>
    <w:p w14:paraId="6A303CF0"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no</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ampliación</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9"/>
          <w:sz w:val="22"/>
          <w:szCs w:val="22"/>
          <w:lang w:val="es-CO" w:eastAsia="es-CO" w:bidi="es-CO"/>
        </w:rPr>
        <w:t xml:space="preserve"> </w:t>
      </w: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vigencia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garantía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seriedad</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oferta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cuando</w:t>
      </w:r>
      <w:r w:rsidRPr="00044F58">
        <w:rPr>
          <w:rFonts w:ascii="Arial Narrow" w:eastAsia="Verdana" w:hAnsi="Arial Narrow" w:cs="Verdana"/>
          <w:spacing w:val="-6"/>
          <w:sz w:val="22"/>
          <w:szCs w:val="22"/>
          <w:lang w:val="es-CO" w:eastAsia="es-CO" w:bidi="es-CO"/>
        </w:rPr>
        <w:t xml:space="preserve"> </w:t>
      </w:r>
      <w:r w:rsidRPr="00044F58">
        <w:rPr>
          <w:rFonts w:ascii="Arial Narrow" w:eastAsia="Verdana" w:hAnsi="Arial Narrow" w:cs="Verdana"/>
          <w:sz w:val="22"/>
          <w:szCs w:val="22"/>
          <w:lang w:val="es-CO" w:eastAsia="es-CO" w:bidi="es-CO"/>
        </w:rPr>
        <w:t>el</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plazo</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para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adjudicación</w:t>
      </w:r>
      <w:r w:rsidRPr="00044F58">
        <w:rPr>
          <w:rFonts w:ascii="Arial Narrow" w:eastAsia="Verdana" w:hAnsi="Arial Narrow" w:cs="Verdana"/>
          <w:spacing w:val="-9"/>
          <w:sz w:val="22"/>
          <w:szCs w:val="22"/>
          <w:lang w:val="es-CO" w:eastAsia="es-CO" w:bidi="es-CO"/>
        </w:rPr>
        <w:t xml:space="preserve"> </w:t>
      </w:r>
      <w:r w:rsidRPr="00044F58">
        <w:rPr>
          <w:rFonts w:ascii="Arial Narrow" w:eastAsia="Verdana" w:hAnsi="Arial Narrow" w:cs="Verdana"/>
          <w:sz w:val="22"/>
          <w:szCs w:val="22"/>
          <w:lang w:val="es-CO" w:eastAsia="es-CO" w:bidi="es-CO"/>
        </w:rPr>
        <w:t>o</w:t>
      </w:r>
      <w:r w:rsidRPr="00044F58">
        <w:rPr>
          <w:rFonts w:ascii="Arial Narrow" w:eastAsia="Verdana" w:hAnsi="Arial Narrow" w:cs="Verdana"/>
          <w:spacing w:val="-7"/>
          <w:sz w:val="22"/>
          <w:szCs w:val="22"/>
          <w:lang w:val="es-CO" w:eastAsia="es-CO" w:bidi="es-CO"/>
        </w:rPr>
        <w:t xml:space="preserve"> </w:t>
      </w:r>
      <w:r w:rsidRPr="00044F58">
        <w:rPr>
          <w:rFonts w:ascii="Arial Narrow" w:eastAsia="Verdana" w:hAnsi="Arial Narrow" w:cs="Verdana"/>
          <w:sz w:val="22"/>
          <w:szCs w:val="22"/>
          <w:lang w:val="es-CO" w:eastAsia="es-CO" w:bidi="es-CO"/>
        </w:rPr>
        <w:t>para suscribir</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el</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convenio</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es</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prorrogado,</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siempre</w:t>
      </w:r>
      <w:r w:rsidRPr="00044F58">
        <w:rPr>
          <w:rFonts w:ascii="Arial Narrow" w:eastAsia="Verdana" w:hAnsi="Arial Narrow" w:cs="Verdana"/>
          <w:spacing w:val="-5"/>
          <w:sz w:val="22"/>
          <w:szCs w:val="22"/>
          <w:lang w:val="es-CO" w:eastAsia="es-CO" w:bidi="es-CO"/>
        </w:rPr>
        <w:t xml:space="preserve"> </w:t>
      </w:r>
      <w:r w:rsidRPr="00044F58">
        <w:rPr>
          <w:rFonts w:ascii="Arial Narrow" w:eastAsia="Verdana" w:hAnsi="Arial Narrow" w:cs="Verdana"/>
          <w:sz w:val="22"/>
          <w:szCs w:val="22"/>
          <w:lang w:val="es-CO" w:eastAsia="es-CO" w:bidi="es-CO"/>
        </w:rPr>
        <w:t>que</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tal</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prórroga</w:t>
      </w:r>
      <w:r w:rsidRPr="00044F58">
        <w:rPr>
          <w:rFonts w:ascii="Arial Narrow" w:eastAsia="Verdana" w:hAnsi="Arial Narrow" w:cs="Verdana"/>
          <w:spacing w:val="-5"/>
          <w:sz w:val="22"/>
          <w:szCs w:val="22"/>
          <w:lang w:val="es-CO" w:eastAsia="es-CO" w:bidi="es-CO"/>
        </w:rPr>
        <w:t xml:space="preserve"> </w:t>
      </w:r>
      <w:r w:rsidRPr="00044F58">
        <w:rPr>
          <w:rFonts w:ascii="Arial Narrow" w:eastAsia="Verdana" w:hAnsi="Arial Narrow" w:cs="Verdana"/>
          <w:sz w:val="22"/>
          <w:szCs w:val="22"/>
          <w:lang w:val="es-CO" w:eastAsia="es-CO" w:bidi="es-CO"/>
        </w:rPr>
        <w:t>sea</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inferior</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a</w:t>
      </w:r>
      <w:r w:rsidRPr="00044F58">
        <w:rPr>
          <w:rFonts w:ascii="Arial Narrow" w:eastAsia="Verdana" w:hAnsi="Arial Narrow" w:cs="Verdana"/>
          <w:spacing w:val="-5"/>
          <w:sz w:val="22"/>
          <w:szCs w:val="22"/>
          <w:lang w:val="es-CO" w:eastAsia="es-CO" w:bidi="es-CO"/>
        </w:rPr>
        <w:t xml:space="preserve"> </w:t>
      </w:r>
      <w:r w:rsidRPr="00044F58">
        <w:rPr>
          <w:rFonts w:ascii="Arial Narrow" w:eastAsia="Verdana" w:hAnsi="Arial Narrow" w:cs="Verdana"/>
          <w:sz w:val="22"/>
          <w:szCs w:val="22"/>
          <w:lang w:val="es-CO" w:eastAsia="es-CO" w:bidi="es-CO"/>
        </w:rPr>
        <w:t>tres</w:t>
      </w:r>
      <w:r w:rsidRPr="00044F58">
        <w:rPr>
          <w:rFonts w:ascii="Arial Narrow" w:eastAsia="Verdana" w:hAnsi="Arial Narrow" w:cs="Verdana"/>
          <w:spacing w:val="-3"/>
          <w:sz w:val="22"/>
          <w:szCs w:val="22"/>
          <w:lang w:val="es-CO" w:eastAsia="es-CO" w:bidi="es-CO"/>
        </w:rPr>
        <w:t xml:space="preserve"> </w:t>
      </w:r>
      <w:r w:rsidRPr="00044F58">
        <w:rPr>
          <w:rFonts w:ascii="Arial Narrow" w:eastAsia="Verdana" w:hAnsi="Arial Narrow" w:cs="Verdana"/>
          <w:sz w:val="22"/>
          <w:szCs w:val="22"/>
          <w:lang w:val="es-CO" w:eastAsia="es-CO" w:bidi="es-CO"/>
        </w:rPr>
        <w:t>(3)</w:t>
      </w:r>
      <w:r w:rsidRPr="00044F58">
        <w:rPr>
          <w:rFonts w:ascii="Arial Narrow" w:eastAsia="Verdana" w:hAnsi="Arial Narrow" w:cs="Verdana"/>
          <w:spacing w:val="-5"/>
          <w:sz w:val="22"/>
          <w:szCs w:val="22"/>
          <w:lang w:val="es-CO" w:eastAsia="es-CO" w:bidi="es-CO"/>
        </w:rPr>
        <w:t xml:space="preserve"> </w:t>
      </w:r>
      <w:r w:rsidRPr="00044F58">
        <w:rPr>
          <w:rFonts w:ascii="Arial Narrow" w:eastAsia="Verdana" w:hAnsi="Arial Narrow" w:cs="Verdana"/>
          <w:sz w:val="22"/>
          <w:szCs w:val="22"/>
          <w:lang w:val="es-CO" w:eastAsia="es-CO" w:bidi="es-CO"/>
        </w:rPr>
        <w:t>meses.</w:t>
      </w:r>
    </w:p>
    <w:p w14:paraId="579EAC3C"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p>
    <w:p w14:paraId="7D426CF5"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r w:rsidRPr="00044F58">
        <w:rPr>
          <w:rFonts w:ascii="Arial Narrow" w:eastAsia="Verdana" w:hAnsi="Arial Narrow" w:cs="Verdana"/>
          <w:sz w:val="22"/>
          <w:szCs w:val="22"/>
          <w:lang w:val="es-CO" w:eastAsia="es-CO" w:bidi="es-CO"/>
        </w:rPr>
        <w:t>El retiro de la oferta después de vencido el término fijado para la presentación de las</w:t>
      </w:r>
      <w:r w:rsidRPr="00044F58">
        <w:rPr>
          <w:rFonts w:ascii="Arial Narrow" w:eastAsia="Verdana" w:hAnsi="Arial Narrow" w:cs="Verdana"/>
          <w:spacing w:val="-31"/>
          <w:sz w:val="22"/>
          <w:szCs w:val="22"/>
          <w:lang w:val="es-CO" w:eastAsia="es-CO" w:bidi="es-CO"/>
        </w:rPr>
        <w:t xml:space="preserve"> </w:t>
      </w:r>
      <w:r w:rsidRPr="00044F58">
        <w:rPr>
          <w:rFonts w:ascii="Arial Narrow" w:eastAsia="Verdana" w:hAnsi="Arial Narrow" w:cs="Verdana"/>
          <w:sz w:val="22"/>
          <w:szCs w:val="22"/>
          <w:lang w:val="es-CO" w:eastAsia="es-CO" w:bidi="es-CO"/>
        </w:rPr>
        <w:t>propuestas.</w:t>
      </w:r>
    </w:p>
    <w:p w14:paraId="785AFA2C"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p>
    <w:p w14:paraId="553C5DE6"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r w:rsidRPr="00044F58">
        <w:rPr>
          <w:rFonts w:ascii="Arial Narrow" w:eastAsia="Verdana" w:hAnsi="Arial Narrow" w:cs="Verdana"/>
          <w:sz w:val="22"/>
          <w:szCs w:val="22"/>
          <w:lang w:val="es-CO" w:eastAsia="es-CO" w:bidi="es-CO"/>
        </w:rPr>
        <w:t>La no suscripción del convenio sin justa causa por parte del</w:t>
      </w:r>
      <w:r w:rsidRPr="00044F58">
        <w:rPr>
          <w:rFonts w:ascii="Arial Narrow" w:eastAsia="Verdana" w:hAnsi="Arial Narrow" w:cs="Verdana"/>
          <w:spacing w:val="-31"/>
          <w:sz w:val="22"/>
          <w:szCs w:val="22"/>
          <w:lang w:val="es-CO" w:eastAsia="es-CO" w:bidi="es-CO"/>
        </w:rPr>
        <w:t xml:space="preserve"> </w:t>
      </w:r>
      <w:r w:rsidRPr="00044F58">
        <w:rPr>
          <w:rFonts w:ascii="Arial Narrow" w:eastAsia="Verdana" w:hAnsi="Arial Narrow" w:cs="Verdana"/>
          <w:sz w:val="22"/>
          <w:szCs w:val="22"/>
          <w:lang w:val="es-CO" w:eastAsia="es-CO" w:bidi="es-CO"/>
        </w:rPr>
        <w:t>adjudicatario.</w:t>
      </w:r>
    </w:p>
    <w:p w14:paraId="07EB1A66"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p>
    <w:p w14:paraId="6160665D" w14:textId="77777777" w:rsidR="00353954" w:rsidRPr="00044F58" w:rsidRDefault="00353954" w:rsidP="00CB273B">
      <w:pPr>
        <w:widowControl w:val="0"/>
        <w:tabs>
          <w:tab w:val="left" w:pos="709"/>
        </w:tabs>
        <w:ind w:right="48"/>
        <w:jc w:val="both"/>
        <w:rPr>
          <w:rFonts w:ascii="Arial Narrow" w:eastAsia="Verdana" w:hAnsi="Arial Narrow" w:cs="Verdana"/>
          <w:sz w:val="22"/>
          <w:szCs w:val="22"/>
          <w:lang w:val="es-CO" w:eastAsia="es-CO" w:bidi="es-CO"/>
        </w:rPr>
      </w:pP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falta</w:t>
      </w:r>
      <w:r w:rsidRPr="00044F58">
        <w:rPr>
          <w:rFonts w:ascii="Arial Narrow" w:eastAsia="Verdana" w:hAnsi="Arial Narrow" w:cs="Verdana"/>
          <w:spacing w:val="-4"/>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otorgamiento</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por</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parte</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del</w:t>
      </w:r>
      <w:r w:rsidRPr="00044F58">
        <w:rPr>
          <w:rFonts w:ascii="Arial Narrow" w:eastAsia="Verdana" w:hAnsi="Arial Narrow" w:cs="Verdana"/>
          <w:spacing w:val="-4"/>
          <w:sz w:val="22"/>
          <w:szCs w:val="22"/>
          <w:lang w:val="es-CO" w:eastAsia="es-CO" w:bidi="es-CO"/>
        </w:rPr>
        <w:t xml:space="preserve"> </w:t>
      </w:r>
      <w:r w:rsidRPr="00044F58">
        <w:rPr>
          <w:rFonts w:ascii="Arial Narrow" w:eastAsia="Verdana" w:hAnsi="Arial Narrow" w:cs="Verdana"/>
          <w:sz w:val="22"/>
          <w:szCs w:val="22"/>
          <w:lang w:val="es-CO" w:eastAsia="es-CO" w:bidi="es-CO"/>
        </w:rPr>
        <w:t>proponente</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seleccionado,</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4"/>
          <w:sz w:val="22"/>
          <w:szCs w:val="22"/>
          <w:lang w:val="es-CO" w:eastAsia="es-CO" w:bidi="es-CO"/>
        </w:rPr>
        <w:t xml:space="preserve"> </w:t>
      </w:r>
      <w:r w:rsidRPr="00044F58">
        <w:rPr>
          <w:rFonts w:ascii="Arial Narrow" w:eastAsia="Verdana" w:hAnsi="Arial Narrow" w:cs="Verdana"/>
          <w:sz w:val="22"/>
          <w:szCs w:val="22"/>
          <w:lang w:val="es-CO" w:eastAsia="es-CO" w:bidi="es-CO"/>
        </w:rPr>
        <w:t>la</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garantía</w:t>
      </w:r>
      <w:r w:rsidRPr="00044F58">
        <w:rPr>
          <w:rFonts w:ascii="Arial Narrow" w:eastAsia="Verdana" w:hAnsi="Arial Narrow" w:cs="Verdana"/>
          <w:spacing w:val="-2"/>
          <w:sz w:val="22"/>
          <w:szCs w:val="22"/>
          <w:lang w:val="es-CO" w:eastAsia="es-CO" w:bidi="es-CO"/>
        </w:rPr>
        <w:t xml:space="preserve"> </w:t>
      </w:r>
      <w:r w:rsidRPr="00044F58">
        <w:rPr>
          <w:rFonts w:ascii="Arial Narrow" w:eastAsia="Verdana" w:hAnsi="Arial Narrow" w:cs="Verdana"/>
          <w:sz w:val="22"/>
          <w:szCs w:val="22"/>
          <w:lang w:val="es-CO" w:eastAsia="es-CO" w:bidi="es-CO"/>
        </w:rPr>
        <w:t>de</w:t>
      </w:r>
      <w:r w:rsidRPr="00044F58">
        <w:rPr>
          <w:rFonts w:ascii="Arial Narrow" w:eastAsia="Verdana" w:hAnsi="Arial Narrow" w:cs="Verdana"/>
          <w:spacing w:val="-4"/>
          <w:sz w:val="22"/>
          <w:szCs w:val="22"/>
          <w:lang w:val="es-CO" w:eastAsia="es-CO" w:bidi="es-CO"/>
        </w:rPr>
        <w:t xml:space="preserve"> </w:t>
      </w:r>
      <w:r w:rsidRPr="00044F58">
        <w:rPr>
          <w:rFonts w:ascii="Arial Narrow" w:eastAsia="Verdana" w:hAnsi="Arial Narrow" w:cs="Verdana"/>
          <w:sz w:val="22"/>
          <w:szCs w:val="22"/>
          <w:lang w:val="es-CO" w:eastAsia="es-CO" w:bidi="es-CO"/>
        </w:rPr>
        <w:t>cumplimiento</w:t>
      </w:r>
      <w:r w:rsidRPr="00044F58">
        <w:rPr>
          <w:rFonts w:ascii="Arial Narrow" w:eastAsia="Verdana" w:hAnsi="Arial Narrow" w:cs="Verdana"/>
          <w:spacing w:val="-4"/>
          <w:sz w:val="22"/>
          <w:szCs w:val="22"/>
          <w:lang w:val="es-CO" w:eastAsia="es-CO" w:bidi="es-CO"/>
        </w:rPr>
        <w:t xml:space="preserve"> </w:t>
      </w:r>
      <w:r w:rsidRPr="00044F58">
        <w:rPr>
          <w:rFonts w:ascii="Arial Narrow" w:eastAsia="Verdana" w:hAnsi="Arial Narrow" w:cs="Verdana"/>
          <w:sz w:val="22"/>
          <w:szCs w:val="22"/>
          <w:lang w:val="es-CO" w:eastAsia="es-CO" w:bidi="es-CO"/>
        </w:rPr>
        <w:t>del</w:t>
      </w:r>
      <w:r w:rsidRPr="00044F58">
        <w:rPr>
          <w:rFonts w:ascii="Arial Narrow" w:eastAsia="Verdana" w:hAnsi="Arial Narrow" w:cs="Verdana"/>
          <w:spacing w:val="-4"/>
          <w:sz w:val="22"/>
          <w:szCs w:val="22"/>
          <w:lang w:val="es-CO" w:eastAsia="es-CO" w:bidi="es-CO"/>
        </w:rPr>
        <w:t xml:space="preserve"> </w:t>
      </w:r>
      <w:r w:rsidRPr="00044F58">
        <w:rPr>
          <w:rFonts w:ascii="Arial Narrow" w:eastAsia="Verdana" w:hAnsi="Arial Narrow" w:cs="Verdana"/>
          <w:sz w:val="22"/>
          <w:szCs w:val="22"/>
          <w:lang w:val="es-CO" w:eastAsia="es-CO" w:bidi="es-CO"/>
        </w:rPr>
        <w:t>convenio.</w:t>
      </w:r>
    </w:p>
    <w:p w14:paraId="4A43D72D" w14:textId="77777777" w:rsidR="00353954" w:rsidRPr="00044F58" w:rsidRDefault="00353954" w:rsidP="005B3E32">
      <w:pPr>
        <w:tabs>
          <w:tab w:val="left" w:pos="709"/>
        </w:tabs>
        <w:ind w:right="48"/>
        <w:jc w:val="both"/>
        <w:rPr>
          <w:rFonts w:ascii="Arial Narrow" w:hAnsi="Arial Narrow" w:cs="Verdana"/>
          <w:sz w:val="22"/>
          <w:szCs w:val="22"/>
        </w:rPr>
      </w:pPr>
    </w:p>
    <w:p w14:paraId="27A2A793" w14:textId="77777777" w:rsidR="00353954" w:rsidRPr="00044F58" w:rsidRDefault="00353954" w:rsidP="00CB273B">
      <w:pPr>
        <w:ind w:right="48"/>
        <w:jc w:val="both"/>
        <w:rPr>
          <w:rFonts w:ascii="Arial Narrow" w:hAnsi="Arial Narrow" w:cs="Verdana"/>
          <w:sz w:val="22"/>
          <w:szCs w:val="22"/>
        </w:rPr>
      </w:pPr>
      <w:r w:rsidRPr="00044F58">
        <w:rPr>
          <w:rFonts w:ascii="Arial Narrow" w:hAnsi="Arial Narrow" w:cs="Verdana"/>
          <w:sz w:val="22"/>
          <w:szCs w:val="22"/>
        </w:rPr>
        <w:t>EL CNMH hará efectiva la garantía de seriedad de la propuesta en caso que se produzca cualquiera de los riesgos amparados.</w:t>
      </w:r>
    </w:p>
    <w:p w14:paraId="26037E28" w14:textId="77777777" w:rsidR="00353954" w:rsidRPr="00044F58" w:rsidRDefault="00353954" w:rsidP="00CB273B">
      <w:pPr>
        <w:ind w:right="48"/>
        <w:jc w:val="both"/>
        <w:rPr>
          <w:rFonts w:ascii="Arial Narrow" w:hAnsi="Arial Narrow" w:cs="Verdana"/>
          <w:sz w:val="22"/>
          <w:szCs w:val="22"/>
        </w:rPr>
      </w:pPr>
    </w:p>
    <w:p w14:paraId="6F0B9082" w14:textId="266277DC" w:rsidR="00353954" w:rsidRPr="00044F58" w:rsidRDefault="00353954" w:rsidP="00CB273B">
      <w:pPr>
        <w:ind w:right="48"/>
        <w:jc w:val="both"/>
        <w:rPr>
          <w:rFonts w:ascii="Arial Narrow" w:hAnsi="Arial Narrow" w:cs="Verdana"/>
          <w:sz w:val="22"/>
          <w:szCs w:val="22"/>
        </w:rPr>
      </w:pPr>
      <w:r w:rsidRPr="00044F58">
        <w:rPr>
          <w:rFonts w:ascii="Arial Narrow" w:hAnsi="Arial Narrow" w:cs="Verdana"/>
          <w:sz w:val="22"/>
          <w:szCs w:val="22"/>
        </w:rPr>
        <w:t>Queda</w:t>
      </w:r>
      <w:r w:rsidRPr="00044F58">
        <w:rPr>
          <w:rFonts w:ascii="Arial Narrow" w:hAnsi="Arial Narrow" w:cs="Verdana"/>
          <w:spacing w:val="-4"/>
          <w:sz w:val="22"/>
          <w:szCs w:val="22"/>
        </w:rPr>
        <w:t xml:space="preserve"> </w:t>
      </w:r>
      <w:r w:rsidRPr="00044F58">
        <w:rPr>
          <w:rFonts w:ascii="Arial Narrow" w:hAnsi="Arial Narrow" w:cs="Verdana"/>
          <w:sz w:val="22"/>
          <w:szCs w:val="22"/>
        </w:rPr>
        <w:t>entendido</w:t>
      </w:r>
      <w:r w:rsidRPr="00044F58">
        <w:rPr>
          <w:rFonts w:ascii="Arial Narrow" w:hAnsi="Arial Narrow" w:cs="Verdana"/>
          <w:spacing w:val="-5"/>
          <w:sz w:val="22"/>
          <w:szCs w:val="22"/>
        </w:rPr>
        <w:t xml:space="preserve"> </w:t>
      </w:r>
      <w:r w:rsidRPr="00044F58">
        <w:rPr>
          <w:rFonts w:ascii="Arial Narrow" w:hAnsi="Arial Narrow" w:cs="Verdana"/>
          <w:sz w:val="22"/>
          <w:szCs w:val="22"/>
        </w:rPr>
        <w:t>que</w:t>
      </w:r>
      <w:r w:rsidRPr="00044F58">
        <w:rPr>
          <w:rFonts w:ascii="Arial Narrow" w:hAnsi="Arial Narrow" w:cs="Verdana"/>
          <w:spacing w:val="-4"/>
          <w:sz w:val="22"/>
          <w:szCs w:val="22"/>
        </w:rPr>
        <w:t xml:space="preserve"> </w:t>
      </w:r>
      <w:r w:rsidRPr="00044F58">
        <w:rPr>
          <w:rFonts w:ascii="Arial Narrow" w:hAnsi="Arial Narrow" w:cs="Verdana"/>
          <w:sz w:val="22"/>
          <w:szCs w:val="22"/>
        </w:rPr>
        <w:t>ni</w:t>
      </w:r>
      <w:r w:rsidRPr="00044F58">
        <w:rPr>
          <w:rFonts w:ascii="Arial Narrow" w:hAnsi="Arial Narrow" w:cs="Verdana"/>
          <w:spacing w:val="-4"/>
          <w:sz w:val="22"/>
          <w:szCs w:val="22"/>
        </w:rPr>
        <w:t xml:space="preserve"> </w:t>
      </w:r>
      <w:r w:rsidRPr="00044F58">
        <w:rPr>
          <w:rFonts w:ascii="Arial Narrow" w:hAnsi="Arial Narrow" w:cs="Verdana"/>
          <w:sz w:val="22"/>
          <w:szCs w:val="22"/>
        </w:rPr>
        <w:t>la</w:t>
      </w:r>
      <w:r w:rsidRPr="00044F58">
        <w:rPr>
          <w:rFonts w:ascii="Arial Narrow" w:hAnsi="Arial Narrow" w:cs="Verdana"/>
          <w:spacing w:val="-6"/>
          <w:sz w:val="22"/>
          <w:szCs w:val="22"/>
        </w:rPr>
        <w:t xml:space="preserve"> </w:t>
      </w:r>
      <w:r w:rsidRPr="00044F58">
        <w:rPr>
          <w:rFonts w:ascii="Arial Narrow" w:hAnsi="Arial Narrow" w:cs="Verdana"/>
          <w:sz w:val="22"/>
          <w:szCs w:val="22"/>
        </w:rPr>
        <w:t>Garantía</w:t>
      </w:r>
      <w:r w:rsidRPr="00044F58">
        <w:rPr>
          <w:rFonts w:ascii="Arial Narrow" w:hAnsi="Arial Narrow" w:cs="Verdana"/>
          <w:spacing w:val="-5"/>
          <w:sz w:val="22"/>
          <w:szCs w:val="22"/>
        </w:rPr>
        <w:t xml:space="preserve"> </w:t>
      </w:r>
      <w:r w:rsidRPr="00044F58">
        <w:rPr>
          <w:rFonts w:ascii="Arial Narrow" w:hAnsi="Arial Narrow" w:cs="Verdana"/>
          <w:sz w:val="22"/>
          <w:szCs w:val="22"/>
        </w:rPr>
        <w:t>de</w:t>
      </w:r>
      <w:r w:rsidRPr="00044F58">
        <w:rPr>
          <w:rFonts w:ascii="Arial Narrow" w:hAnsi="Arial Narrow" w:cs="Verdana"/>
          <w:spacing w:val="-5"/>
          <w:sz w:val="22"/>
          <w:szCs w:val="22"/>
        </w:rPr>
        <w:t xml:space="preserve"> </w:t>
      </w:r>
      <w:r w:rsidRPr="00044F58">
        <w:rPr>
          <w:rFonts w:ascii="Arial Narrow" w:hAnsi="Arial Narrow" w:cs="Verdana"/>
          <w:sz w:val="22"/>
          <w:szCs w:val="22"/>
        </w:rPr>
        <w:t>Seriedad</w:t>
      </w:r>
      <w:r w:rsidRPr="00044F58">
        <w:rPr>
          <w:rFonts w:ascii="Arial Narrow" w:hAnsi="Arial Narrow" w:cs="Verdana"/>
          <w:spacing w:val="-4"/>
          <w:sz w:val="22"/>
          <w:szCs w:val="22"/>
        </w:rPr>
        <w:t xml:space="preserve"> </w:t>
      </w:r>
      <w:r w:rsidRPr="00044F58">
        <w:rPr>
          <w:rFonts w:ascii="Arial Narrow" w:hAnsi="Arial Narrow" w:cs="Verdana"/>
          <w:sz w:val="22"/>
          <w:szCs w:val="22"/>
        </w:rPr>
        <w:t>de</w:t>
      </w:r>
      <w:r w:rsidRPr="00044F58">
        <w:rPr>
          <w:rFonts w:ascii="Arial Narrow" w:hAnsi="Arial Narrow" w:cs="Verdana"/>
          <w:spacing w:val="-7"/>
          <w:sz w:val="22"/>
          <w:szCs w:val="22"/>
        </w:rPr>
        <w:t xml:space="preserve"> </w:t>
      </w:r>
      <w:r w:rsidRPr="00044F58">
        <w:rPr>
          <w:rFonts w:ascii="Arial Narrow" w:hAnsi="Arial Narrow" w:cs="Verdana"/>
          <w:sz w:val="22"/>
          <w:szCs w:val="22"/>
        </w:rPr>
        <w:t>la</w:t>
      </w:r>
      <w:r w:rsidRPr="00044F58">
        <w:rPr>
          <w:rFonts w:ascii="Arial Narrow" w:hAnsi="Arial Narrow" w:cs="Verdana"/>
          <w:spacing w:val="-4"/>
          <w:sz w:val="22"/>
          <w:szCs w:val="22"/>
        </w:rPr>
        <w:t xml:space="preserve"> </w:t>
      </w:r>
      <w:r w:rsidRPr="00044F58">
        <w:rPr>
          <w:rFonts w:ascii="Arial Narrow" w:hAnsi="Arial Narrow" w:cs="Verdana"/>
          <w:sz w:val="22"/>
          <w:szCs w:val="22"/>
        </w:rPr>
        <w:t>Propuesta</w:t>
      </w:r>
      <w:r w:rsidRPr="00044F58">
        <w:rPr>
          <w:rFonts w:ascii="Arial Narrow" w:hAnsi="Arial Narrow" w:cs="Verdana"/>
          <w:spacing w:val="-5"/>
          <w:sz w:val="22"/>
          <w:szCs w:val="22"/>
        </w:rPr>
        <w:t xml:space="preserve"> </w:t>
      </w:r>
      <w:r w:rsidRPr="00044F58">
        <w:rPr>
          <w:rFonts w:ascii="Arial Narrow" w:hAnsi="Arial Narrow" w:cs="Verdana"/>
          <w:sz w:val="22"/>
          <w:szCs w:val="22"/>
        </w:rPr>
        <w:t>a</w:t>
      </w:r>
      <w:r w:rsidRPr="00044F58">
        <w:rPr>
          <w:rFonts w:ascii="Arial Narrow" w:hAnsi="Arial Narrow" w:cs="Verdana"/>
          <w:spacing w:val="-5"/>
          <w:sz w:val="22"/>
          <w:szCs w:val="22"/>
        </w:rPr>
        <w:t xml:space="preserve"> </w:t>
      </w:r>
      <w:r w:rsidRPr="00044F58">
        <w:rPr>
          <w:rFonts w:ascii="Arial Narrow" w:hAnsi="Arial Narrow" w:cs="Verdana"/>
          <w:sz w:val="22"/>
          <w:szCs w:val="22"/>
        </w:rPr>
        <w:t>que</w:t>
      </w:r>
      <w:r w:rsidRPr="00044F58">
        <w:rPr>
          <w:rFonts w:ascii="Arial Narrow" w:hAnsi="Arial Narrow" w:cs="Verdana"/>
          <w:spacing w:val="-7"/>
          <w:sz w:val="22"/>
          <w:szCs w:val="22"/>
        </w:rPr>
        <w:t xml:space="preserve"> </w:t>
      </w:r>
      <w:r w:rsidRPr="00044F58">
        <w:rPr>
          <w:rFonts w:ascii="Arial Narrow" w:hAnsi="Arial Narrow" w:cs="Verdana"/>
          <w:sz w:val="22"/>
          <w:szCs w:val="22"/>
        </w:rPr>
        <w:t>se</w:t>
      </w:r>
      <w:r w:rsidRPr="00044F58">
        <w:rPr>
          <w:rFonts w:ascii="Arial Narrow" w:hAnsi="Arial Narrow" w:cs="Verdana"/>
          <w:spacing w:val="-5"/>
          <w:sz w:val="22"/>
          <w:szCs w:val="22"/>
        </w:rPr>
        <w:t xml:space="preserve"> </w:t>
      </w:r>
      <w:r w:rsidRPr="00044F58">
        <w:rPr>
          <w:rFonts w:ascii="Arial Narrow" w:hAnsi="Arial Narrow" w:cs="Verdana"/>
          <w:sz w:val="22"/>
          <w:szCs w:val="22"/>
        </w:rPr>
        <w:t>refiere</w:t>
      </w:r>
      <w:r w:rsidRPr="00044F58">
        <w:rPr>
          <w:rFonts w:ascii="Arial Narrow" w:hAnsi="Arial Narrow" w:cs="Verdana"/>
          <w:spacing w:val="-5"/>
          <w:sz w:val="22"/>
          <w:szCs w:val="22"/>
        </w:rPr>
        <w:t xml:space="preserve"> </w:t>
      </w:r>
      <w:r w:rsidRPr="00044F58">
        <w:rPr>
          <w:rFonts w:ascii="Arial Narrow" w:hAnsi="Arial Narrow" w:cs="Verdana"/>
          <w:sz w:val="22"/>
          <w:szCs w:val="22"/>
        </w:rPr>
        <w:t>este</w:t>
      </w:r>
      <w:r w:rsidRPr="00044F58">
        <w:rPr>
          <w:rFonts w:ascii="Arial Narrow" w:hAnsi="Arial Narrow" w:cs="Verdana"/>
          <w:spacing w:val="-5"/>
          <w:sz w:val="22"/>
          <w:szCs w:val="22"/>
        </w:rPr>
        <w:t xml:space="preserve"> </w:t>
      </w:r>
      <w:r w:rsidRPr="00044F58">
        <w:rPr>
          <w:rFonts w:ascii="Arial Narrow" w:hAnsi="Arial Narrow" w:cs="Verdana"/>
          <w:sz w:val="22"/>
          <w:szCs w:val="22"/>
        </w:rPr>
        <w:t>numeral,</w:t>
      </w:r>
      <w:r w:rsidRPr="00044F58">
        <w:rPr>
          <w:rFonts w:ascii="Arial Narrow" w:hAnsi="Arial Narrow" w:cs="Verdana"/>
          <w:spacing w:val="-4"/>
          <w:sz w:val="22"/>
          <w:szCs w:val="22"/>
        </w:rPr>
        <w:t xml:space="preserve"> </w:t>
      </w:r>
      <w:r w:rsidRPr="00044F58">
        <w:rPr>
          <w:rFonts w:ascii="Arial Narrow" w:hAnsi="Arial Narrow" w:cs="Verdana"/>
          <w:sz w:val="22"/>
          <w:szCs w:val="22"/>
        </w:rPr>
        <w:t>ni</w:t>
      </w:r>
      <w:r w:rsidRPr="00044F58">
        <w:rPr>
          <w:rFonts w:ascii="Arial Narrow" w:hAnsi="Arial Narrow" w:cs="Verdana"/>
          <w:spacing w:val="-4"/>
          <w:sz w:val="22"/>
          <w:szCs w:val="22"/>
        </w:rPr>
        <w:t xml:space="preserve"> </w:t>
      </w:r>
      <w:r w:rsidRPr="00044F58">
        <w:rPr>
          <w:rFonts w:ascii="Arial Narrow" w:hAnsi="Arial Narrow" w:cs="Verdana"/>
          <w:sz w:val="22"/>
          <w:szCs w:val="22"/>
        </w:rPr>
        <w:t>ninguno</w:t>
      </w:r>
      <w:r w:rsidRPr="00044F58">
        <w:rPr>
          <w:rFonts w:ascii="Arial Narrow" w:hAnsi="Arial Narrow" w:cs="Verdana"/>
          <w:spacing w:val="-5"/>
          <w:sz w:val="22"/>
          <w:szCs w:val="22"/>
        </w:rPr>
        <w:t xml:space="preserve"> </w:t>
      </w:r>
      <w:r w:rsidRPr="00044F58">
        <w:rPr>
          <w:rFonts w:ascii="Arial Narrow" w:hAnsi="Arial Narrow" w:cs="Verdana"/>
          <w:sz w:val="22"/>
          <w:szCs w:val="22"/>
        </w:rPr>
        <w:t>de</w:t>
      </w:r>
      <w:r w:rsidRPr="00044F58">
        <w:rPr>
          <w:rFonts w:ascii="Arial Narrow" w:hAnsi="Arial Narrow" w:cs="Verdana"/>
          <w:spacing w:val="-5"/>
          <w:sz w:val="22"/>
          <w:szCs w:val="22"/>
        </w:rPr>
        <w:t xml:space="preserve"> </w:t>
      </w:r>
      <w:r w:rsidRPr="00044F58">
        <w:rPr>
          <w:rFonts w:ascii="Arial Narrow" w:hAnsi="Arial Narrow" w:cs="Verdana"/>
          <w:sz w:val="22"/>
          <w:szCs w:val="22"/>
        </w:rPr>
        <w:t>los</w:t>
      </w:r>
      <w:r w:rsidRPr="00044F58">
        <w:rPr>
          <w:rFonts w:ascii="Arial Narrow" w:hAnsi="Arial Narrow" w:cs="Verdana"/>
          <w:spacing w:val="-4"/>
          <w:sz w:val="22"/>
          <w:szCs w:val="22"/>
        </w:rPr>
        <w:t xml:space="preserve"> </w:t>
      </w:r>
      <w:r w:rsidRPr="00044F58">
        <w:rPr>
          <w:rFonts w:ascii="Arial Narrow" w:hAnsi="Arial Narrow" w:cs="Verdana"/>
          <w:sz w:val="22"/>
          <w:szCs w:val="22"/>
        </w:rPr>
        <w:t>amparos de la Garantía Única del convenio que se suscriba como consecuencia del presente proceso de selección, amparará los eventos contemplados en el artículo 1055 del Código de</w:t>
      </w:r>
      <w:r w:rsidRPr="00044F58">
        <w:rPr>
          <w:rFonts w:ascii="Arial Narrow" w:hAnsi="Arial Narrow" w:cs="Verdana"/>
          <w:spacing w:val="-19"/>
          <w:sz w:val="22"/>
          <w:szCs w:val="22"/>
        </w:rPr>
        <w:t xml:space="preserve"> </w:t>
      </w:r>
      <w:r w:rsidRPr="00044F58">
        <w:rPr>
          <w:rFonts w:ascii="Arial Narrow" w:hAnsi="Arial Narrow" w:cs="Verdana"/>
          <w:sz w:val="22"/>
          <w:szCs w:val="22"/>
        </w:rPr>
        <w:t>Comercio</w:t>
      </w:r>
      <w:r w:rsidR="005C6017" w:rsidRPr="00044F58">
        <w:rPr>
          <w:rFonts w:ascii="Arial Narrow" w:hAnsi="Arial Narrow" w:cs="Verdana"/>
          <w:sz w:val="22"/>
          <w:szCs w:val="22"/>
        </w:rPr>
        <w:t>.</w:t>
      </w:r>
    </w:p>
    <w:p w14:paraId="2A9CFED3" w14:textId="77777777" w:rsidR="005C6017" w:rsidRPr="00044F58" w:rsidRDefault="005C6017" w:rsidP="00CB273B">
      <w:pPr>
        <w:ind w:right="48"/>
        <w:jc w:val="both"/>
        <w:rPr>
          <w:rFonts w:ascii="Arial Narrow" w:hAnsi="Arial Narrow" w:cs="Verdana"/>
          <w:sz w:val="22"/>
          <w:szCs w:val="22"/>
        </w:rPr>
      </w:pPr>
    </w:p>
    <w:p w14:paraId="6CDE82C3" w14:textId="77777777" w:rsidR="00353954" w:rsidRPr="00044F58" w:rsidRDefault="00353954" w:rsidP="00CB273B">
      <w:pPr>
        <w:ind w:right="48"/>
        <w:jc w:val="both"/>
        <w:rPr>
          <w:rFonts w:ascii="Arial Narrow" w:hAnsi="Arial Narrow" w:cs="Verdana"/>
          <w:b/>
          <w:sz w:val="22"/>
          <w:szCs w:val="22"/>
        </w:rPr>
      </w:pPr>
      <w:r w:rsidRPr="00044F58">
        <w:rPr>
          <w:rFonts w:ascii="Arial Narrow" w:hAnsi="Arial Narrow" w:cs="Verdana"/>
          <w:b/>
          <w:sz w:val="22"/>
          <w:szCs w:val="22"/>
        </w:rPr>
        <w:t>EFECTIVIDAD DE LA GARANTÍA DE SERIEDAD DE LA</w:t>
      </w:r>
      <w:r w:rsidRPr="00044F58">
        <w:rPr>
          <w:rFonts w:ascii="Arial Narrow" w:hAnsi="Arial Narrow" w:cs="Verdana"/>
          <w:b/>
          <w:spacing w:val="-20"/>
          <w:sz w:val="22"/>
          <w:szCs w:val="22"/>
        </w:rPr>
        <w:t xml:space="preserve"> </w:t>
      </w:r>
      <w:r w:rsidRPr="00044F58">
        <w:rPr>
          <w:rFonts w:ascii="Arial Narrow" w:hAnsi="Arial Narrow" w:cs="Verdana"/>
          <w:b/>
          <w:sz w:val="22"/>
          <w:szCs w:val="22"/>
        </w:rPr>
        <w:t>PROPUESTA</w:t>
      </w:r>
    </w:p>
    <w:p w14:paraId="32A98F13" w14:textId="77777777" w:rsidR="00353954" w:rsidRPr="00044F58" w:rsidRDefault="00353954" w:rsidP="00CB273B">
      <w:pPr>
        <w:ind w:right="48"/>
        <w:jc w:val="both"/>
        <w:rPr>
          <w:rFonts w:ascii="Arial Narrow" w:hAnsi="Arial Narrow" w:cs="Verdana"/>
          <w:b/>
          <w:sz w:val="22"/>
          <w:szCs w:val="22"/>
          <w:u w:val="single"/>
        </w:rPr>
      </w:pPr>
    </w:p>
    <w:p w14:paraId="2F4B75D1" w14:textId="77777777" w:rsidR="00353954" w:rsidRPr="00044F58" w:rsidRDefault="00353954" w:rsidP="00CB273B">
      <w:pPr>
        <w:ind w:right="48"/>
        <w:jc w:val="both"/>
        <w:rPr>
          <w:rFonts w:ascii="Arial Narrow" w:hAnsi="Arial Narrow" w:cs="Verdana"/>
          <w:sz w:val="22"/>
          <w:szCs w:val="22"/>
        </w:rPr>
      </w:pPr>
      <w:r w:rsidRPr="00044F58">
        <w:rPr>
          <w:rFonts w:ascii="Arial Narrow" w:hAnsi="Arial Narrow" w:cs="Verdana"/>
          <w:sz w:val="22"/>
          <w:szCs w:val="22"/>
        </w:rPr>
        <w:t>En el evento que el proponente favorecido con la adjudicación no suscriba el convenio correspondiente en el término establecido, quedará a favor del CNMH, en calidad de sanción, el valor del depósito o garantía constituida para responder por la seriedad de la propuesta, sin menoscabo de las acciones legales conducentes al reconocimiento de perjuicios causados y no cubiertos por el valor de los citados depósitos o garantía (Art. 30, numeral 12, Ley 80 de 1993).</w:t>
      </w:r>
    </w:p>
    <w:p w14:paraId="7CF399E1" w14:textId="77777777" w:rsidR="00353954" w:rsidRPr="00044F58" w:rsidRDefault="00353954" w:rsidP="00CB273B">
      <w:pPr>
        <w:ind w:right="48"/>
        <w:jc w:val="both"/>
        <w:rPr>
          <w:rFonts w:ascii="Arial Narrow" w:hAnsi="Arial Narrow" w:cs="Verdana"/>
          <w:sz w:val="22"/>
          <w:szCs w:val="22"/>
        </w:rPr>
      </w:pPr>
    </w:p>
    <w:p w14:paraId="28634D78" w14:textId="77777777" w:rsidR="00353954" w:rsidRPr="00044F58" w:rsidRDefault="00353954" w:rsidP="00CB273B">
      <w:pPr>
        <w:ind w:right="48"/>
        <w:jc w:val="both"/>
        <w:rPr>
          <w:rFonts w:ascii="Arial Narrow" w:hAnsi="Arial Narrow" w:cs="Verdana"/>
          <w:sz w:val="22"/>
          <w:szCs w:val="22"/>
        </w:rPr>
      </w:pPr>
      <w:r w:rsidRPr="00044F58">
        <w:rPr>
          <w:rFonts w:ascii="Arial Narrow" w:hAnsi="Arial Narrow" w:cs="Verdana"/>
          <w:sz w:val="22"/>
          <w:szCs w:val="22"/>
        </w:rPr>
        <w:t>Igualmente el proponente quedará inhabilitado para contratar con el Estado por el término de cinco (5) años, literal e) numeral 1 del artículo 8, Ley 80 de 1993.</w:t>
      </w:r>
    </w:p>
    <w:p w14:paraId="049FAA79" w14:textId="77777777" w:rsidR="00353954" w:rsidRPr="00044F58" w:rsidRDefault="00353954" w:rsidP="00CB273B">
      <w:pPr>
        <w:ind w:right="48"/>
        <w:jc w:val="both"/>
        <w:rPr>
          <w:rFonts w:ascii="Arial Narrow" w:hAnsi="Arial Narrow" w:cs="Verdana"/>
          <w:sz w:val="22"/>
          <w:szCs w:val="22"/>
        </w:rPr>
      </w:pPr>
    </w:p>
    <w:p w14:paraId="7C5B8812" w14:textId="77777777" w:rsidR="00353954" w:rsidRPr="00044F58" w:rsidRDefault="00353954" w:rsidP="00CB273B">
      <w:pPr>
        <w:ind w:right="48"/>
        <w:jc w:val="both"/>
        <w:rPr>
          <w:rFonts w:ascii="Arial Narrow" w:hAnsi="Arial Narrow" w:cs="Verdana"/>
          <w:sz w:val="22"/>
          <w:szCs w:val="22"/>
        </w:rPr>
      </w:pPr>
      <w:r w:rsidRPr="00044F58">
        <w:rPr>
          <w:rFonts w:ascii="Arial Narrow" w:hAnsi="Arial Narrow" w:cs="Verdana"/>
          <w:sz w:val="22"/>
          <w:szCs w:val="22"/>
        </w:rPr>
        <w:t>Sin perjuicio de lo anterior, EL CNMH podrá adjudicar el convenio dentro de los quince (15) días siguientes calendario, a la ejecutoria del acto de incumplimiento, al proponente ubicado en segundo lugar siempre y cuando su propuesta sea igualmente favorable para EL CNMH.</w:t>
      </w:r>
    </w:p>
    <w:p w14:paraId="70F99A83" w14:textId="77777777" w:rsidR="00353954" w:rsidRPr="00044F58" w:rsidRDefault="00353954" w:rsidP="005B3E32">
      <w:pPr>
        <w:ind w:right="48"/>
        <w:jc w:val="both"/>
        <w:rPr>
          <w:rFonts w:ascii="Arial Narrow" w:eastAsia="Verdana" w:hAnsi="Arial Narrow" w:cs="Verdana"/>
          <w:bCs/>
          <w:sz w:val="22"/>
          <w:szCs w:val="22"/>
          <w:lang w:val="es-CO" w:eastAsia="es-CO" w:bidi="es-CO"/>
        </w:rPr>
      </w:pPr>
      <w:r w:rsidRPr="00044F58">
        <w:rPr>
          <w:rFonts w:ascii="Arial Narrow" w:hAnsi="Arial Narrow" w:cs="Verdana"/>
          <w:sz w:val="22"/>
          <w:szCs w:val="22"/>
        </w:rPr>
        <w:t>Lo anterior, sin perjuicio de que la administración haga efectiva la garantía de seriedad de la propuesta.</w:t>
      </w:r>
    </w:p>
    <w:p w14:paraId="3F18598E" w14:textId="77777777" w:rsidR="00C06035" w:rsidRPr="00044F58" w:rsidRDefault="00C06035" w:rsidP="005B3E32">
      <w:pPr>
        <w:ind w:right="48"/>
        <w:jc w:val="both"/>
        <w:rPr>
          <w:rFonts w:ascii="Arial Narrow" w:hAnsi="Arial Narrow" w:cs="Verdana"/>
          <w:b/>
          <w:sz w:val="22"/>
          <w:szCs w:val="22"/>
        </w:rPr>
      </w:pPr>
    </w:p>
    <w:p w14:paraId="37026412" w14:textId="005B22E7" w:rsidR="00C06035" w:rsidRPr="00044F58" w:rsidRDefault="00543D3C" w:rsidP="005B3E32">
      <w:pPr>
        <w:pStyle w:val="Ttulo1"/>
        <w:jc w:val="both"/>
        <w:rPr>
          <w:rFonts w:ascii="Arial Narrow" w:hAnsi="Arial Narrow" w:cs="Verdana"/>
          <w:bCs w:val="0"/>
        </w:rPr>
      </w:pPr>
      <w:bookmarkStart w:id="375" w:name="_Toc74239409"/>
      <w:bookmarkStart w:id="376" w:name="_Toc105153296"/>
      <w:r w:rsidRPr="00044F58">
        <w:rPr>
          <w:rFonts w:ascii="Arial Narrow" w:hAnsi="Arial Narrow" w:cs="Verdana"/>
          <w:bCs w:val="0"/>
        </w:rPr>
        <w:t xml:space="preserve">14.2 </w:t>
      </w:r>
      <w:r w:rsidR="00C06035" w:rsidRPr="00044F58">
        <w:rPr>
          <w:rFonts w:ascii="Arial Narrow" w:hAnsi="Arial Narrow" w:cs="Verdana"/>
          <w:bCs w:val="0"/>
        </w:rPr>
        <w:t>CUMPLIMIENTO Y CALIDAD DEL CONTRATO</w:t>
      </w:r>
      <w:bookmarkEnd w:id="375"/>
      <w:bookmarkEnd w:id="376"/>
    </w:p>
    <w:p w14:paraId="3787873D" w14:textId="77777777" w:rsidR="00C06035" w:rsidRPr="00044F58" w:rsidRDefault="00C06035" w:rsidP="005B3E32">
      <w:pPr>
        <w:ind w:right="48"/>
        <w:jc w:val="both"/>
        <w:rPr>
          <w:rFonts w:ascii="Arial Narrow" w:hAnsi="Arial Narrow" w:cs="Verdana"/>
          <w:sz w:val="22"/>
          <w:szCs w:val="22"/>
        </w:rPr>
      </w:pPr>
    </w:p>
    <w:p w14:paraId="6709DA72" w14:textId="2CB60FB7" w:rsidR="00CC68D9" w:rsidRPr="00044F58" w:rsidRDefault="00CC68D9" w:rsidP="00CB273B">
      <w:pPr>
        <w:jc w:val="both"/>
        <w:rPr>
          <w:rFonts w:ascii="Arial Narrow" w:hAnsi="Arial Narrow"/>
          <w:bCs/>
          <w:kern w:val="32"/>
          <w:sz w:val="22"/>
          <w:szCs w:val="22"/>
        </w:rPr>
      </w:pPr>
      <w:r w:rsidRPr="00044F58">
        <w:rPr>
          <w:rFonts w:ascii="Arial Narrow" w:hAnsi="Arial Narrow"/>
          <w:bCs/>
          <w:kern w:val="32"/>
          <w:sz w:val="22"/>
          <w:szCs w:val="22"/>
        </w:rPr>
        <w:t>El Proponente que resulte adjudicatario del Proceso de Contratación debe presentar una garantía de cumplimiento de las obligaciones derivadas del Contrato a favor del Centro Nacional de Memoria Histórica, identificado con NIT 900.421.141-5, la cual debe tener los siguientes amparos:</w:t>
      </w:r>
      <w:r w:rsidR="006C65CE" w:rsidRPr="00044F58">
        <w:rPr>
          <w:rFonts w:ascii="Arial Narrow" w:hAnsi="Arial Narrow"/>
          <w:bCs/>
          <w:kern w:val="32"/>
          <w:sz w:val="22"/>
          <w:szCs w:val="22"/>
        </w:rPr>
        <w:t xml:space="preserve"> </w:t>
      </w:r>
      <w:r w:rsidR="006C65CE" w:rsidRPr="00044F58">
        <w:rPr>
          <w:rFonts w:ascii="Arial Narrow" w:hAnsi="Arial Narrow"/>
          <w:bCs/>
          <w:kern w:val="32"/>
          <w:sz w:val="22"/>
          <w:szCs w:val="22"/>
          <w:highlight w:val="lightGray"/>
        </w:rPr>
        <w:t>(Se deberá indicar que factores aplican según el proceso contractual).</w:t>
      </w:r>
    </w:p>
    <w:p w14:paraId="000E36C3" w14:textId="77777777" w:rsidR="00CC68D9" w:rsidRPr="00044F58" w:rsidRDefault="00CC68D9" w:rsidP="00CB273B">
      <w:pPr>
        <w:jc w:val="both"/>
        <w:rPr>
          <w:rFonts w:ascii="Arial Narrow" w:hAnsi="Arial Narrow"/>
          <w:bCs/>
          <w:kern w:val="32"/>
          <w:sz w:val="22"/>
          <w:szCs w:val="22"/>
        </w:rPr>
      </w:pPr>
    </w:p>
    <w:tbl>
      <w:tblPr>
        <w:tblW w:w="8399" w:type="dxa"/>
        <w:tblInd w:w="527" w:type="dxa"/>
        <w:tblBorders>
          <w:top w:val="single" w:sz="4" w:space="0" w:color="949292"/>
          <w:left w:val="single" w:sz="4" w:space="0" w:color="949292"/>
          <w:bottom w:val="single" w:sz="4" w:space="0" w:color="949292"/>
          <w:right w:val="single" w:sz="4" w:space="0" w:color="949292"/>
          <w:insideH w:val="single" w:sz="4" w:space="0" w:color="949292"/>
          <w:insideV w:val="single" w:sz="4" w:space="0" w:color="949292"/>
        </w:tblBorders>
        <w:tblCellMar>
          <w:left w:w="0" w:type="dxa"/>
          <w:right w:w="0" w:type="dxa"/>
        </w:tblCellMar>
        <w:tblLook w:val="01E0" w:firstRow="1" w:lastRow="1" w:firstColumn="1" w:lastColumn="1" w:noHBand="0" w:noVBand="0"/>
      </w:tblPr>
      <w:tblGrid>
        <w:gridCol w:w="3579"/>
        <w:gridCol w:w="2693"/>
        <w:gridCol w:w="2127"/>
      </w:tblGrid>
      <w:tr w:rsidR="00CC68D9" w:rsidRPr="00044F58" w14:paraId="2C3B3721" w14:textId="77777777" w:rsidTr="00A73D2E">
        <w:trPr>
          <w:trHeight w:val="184"/>
        </w:trPr>
        <w:tc>
          <w:tcPr>
            <w:tcW w:w="3579" w:type="dxa"/>
            <w:shd w:val="clear" w:color="auto" w:fill="B8B7B7"/>
          </w:tcPr>
          <w:p w14:paraId="3C57872B" w14:textId="77777777" w:rsidR="00CC68D9" w:rsidRPr="00044F58" w:rsidRDefault="00CC68D9" w:rsidP="005B3E32">
            <w:pPr>
              <w:jc w:val="both"/>
              <w:rPr>
                <w:rFonts w:ascii="Arial Narrow" w:hAnsi="Arial Narrow"/>
                <w:b/>
                <w:bCs/>
                <w:kern w:val="32"/>
                <w:sz w:val="16"/>
                <w:szCs w:val="16"/>
                <w:lang w:bidi="es-CO"/>
              </w:rPr>
            </w:pPr>
            <w:r w:rsidRPr="00044F58">
              <w:rPr>
                <w:rFonts w:ascii="Arial Narrow" w:hAnsi="Arial Narrow"/>
                <w:b/>
                <w:bCs/>
                <w:kern w:val="32"/>
                <w:sz w:val="16"/>
                <w:szCs w:val="16"/>
                <w:lang w:bidi="es-CO"/>
              </w:rPr>
              <w:t>Amparo</w:t>
            </w:r>
          </w:p>
        </w:tc>
        <w:tc>
          <w:tcPr>
            <w:tcW w:w="2693" w:type="dxa"/>
            <w:shd w:val="clear" w:color="auto" w:fill="B8B7B7"/>
          </w:tcPr>
          <w:p w14:paraId="04E95C89" w14:textId="77777777" w:rsidR="00CC68D9" w:rsidRPr="00044F58" w:rsidRDefault="00CC68D9" w:rsidP="005B3E32">
            <w:pPr>
              <w:jc w:val="both"/>
              <w:rPr>
                <w:rFonts w:ascii="Arial Narrow" w:hAnsi="Arial Narrow"/>
                <w:b/>
                <w:bCs/>
                <w:kern w:val="32"/>
                <w:sz w:val="16"/>
                <w:szCs w:val="16"/>
                <w:lang w:bidi="es-CO"/>
              </w:rPr>
            </w:pPr>
            <w:r w:rsidRPr="00044F58">
              <w:rPr>
                <w:rFonts w:ascii="Arial Narrow" w:hAnsi="Arial Narrow"/>
                <w:b/>
                <w:bCs/>
                <w:kern w:val="32"/>
                <w:sz w:val="16"/>
                <w:szCs w:val="16"/>
                <w:lang w:bidi="es-CO"/>
              </w:rPr>
              <w:t>Suficiencia</w:t>
            </w:r>
          </w:p>
        </w:tc>
        <w:tc>
          <w:tcPr>
            <w:tcW w:w="2127" w:type="dxa"/>
            <w:shd w:val="clear" w:color="auto" w:fill="B8B7B7"/>
          </w:tcPr>
          <w:p w14:paraId="078FA1B4" w14:textId="77777777" w:rsidR="00CC68D9" w:rsidRPr="00044F58" w:rsidRDefault="00CC68D9" w:rsidP="005B3E32">
            <w:pPr>
              <w:jc w:val="both"/>
              <w:rPr>
                <w:rFonts w:ascii="Arial Narrow" w:hAnsi="Arial Narrow"/>
                <w:b/>
                <w:bCs/>
                <w:kern w:val="32"/>
                <w:sz w:val="16"/>
                <w:szCs w:val="16"/>
                <w:lang w:bidi="es-CO"/>
              </w:rPr>
            </w:pPr>
            <w:r w:rsidRPr="00044F58">
              <w:rPr>
                <w:rFonts w:ascii="Arial Narrow" w:hAnsi="Arial Narrow"/>
                <w:b/>
                <w:bCs/>
                <w:kern w:val="32"/>
                <w:sz w:val="16"/>
                <w:szCs w:val="16"/>
                <w:lang w:bidi="es-CO"/>
              </w:rPr>
              <w:t>Vigencia</w:t>
            </w:r>
          </w:p>
        </w:tc>
      </w:tr>
      <w:tr w:rsidR="00CC68D9" w:rsidRPr="00044F58" w14:paraId="1A7476FF" w14:textId="77777777" w:rsidTr="00A73D2E">
        <w:trPr>
          <w:trHeight w:val="182"/>
        </w:trPr>
        <w:tc>
          <w:tcPr>
            <w:tcW w:w="3579" w:type="dxa"/>
            <w:tcBorders>
              <w:bottom w:val="single" w:sz="4" w:space="0" w:color="006224"/>
            </w:tcBorders>
            <w:shd w:val="clear" w:color="auto" w:fill="B8B7B7"/>
          </w:tcPr>
          <w:p w14:paraId="76BEC46D" w14:textId="77777777" w:rsidR="00CC68D9" w:rsidRPr="00044F58" w:rsidRDefault="00CC68D9" w:rsidP="00CB273B">
            <w:pPr>
              <w:jc w:val="both"/>
              <w:rPr>
                <w:rFonts w:ascii="Arial Narrow" w:hAnsi="Arial Narrow"/>
                <w:bCs/>
                <w:kern w:val="32"/>
                <w:sz w:val="16"/>
                <w:szCs w:val="16"/>
                <w:lang w:bidi="es-CO"/>
              </w:rPr>
            </w:pPr>
            <w:r w:rsidRPr="00044F58">
              <w:rPr>
                <w:rFonts w:ascii="Arial Narrow" w:hAnsi="Arial Narrow"/>
                <w:bCs/>
                <w:kern w:val="32"/>
                <w:sz w:val="16"/>
                <w:szCs w:val="16"/>
                <w:lang w:bidi="es-CO"/>
              </w:rPr>
              <w:t>Cumplimiento del Contrato</w:t>
            </w:r>
          </w:p>
        </w:tc>
        <w:tc>
          <w:tcPr>
            <w:tcW w:w="2693" w:type="dxa"/>
            <w:tcBorders>
              <w:bottom w:val="single" w:sz="4" w:space="0" w:color="006224"/>
            </w:tcBorders>
            <w:shd w:val="clear" w:color="auto" w:fill="auto"/>
          </w:tcPr>
          <w:p w14:paraId="0F8288D4" w14:textId="1D25C56D" w:rsidR="00CC68D9" w:rsidRPr="00044F58" w:rsidRDefault="00CC68D9" w:rsidP="00CB273B">
            <w:pPr>
              <w:jc w:val="both"/>
              <w:rPr>
                <w:rFonts w:ascii="Arial Narrow" w:hAnsi="Arial Narrow"/>
                <w:bCs/>
                <w:kern w:val="32"/>
                <w:sz w:val="16"/>
                <w:szCs w:val="16"/>
                <w:lang w:bidi="es-CO"/>
              </w:rPr>
            </w:pPr>
          </w:p>
        </w:tc>
        <w:tc>
          <w:tcPr>
            <w:tcW w:w="2127" w:type="dxa"/>
            <w:tcBorders>
              <w:bottom w:val="single" w:sz="4" w:space="0" w:color="006224"/>
            </w:tcBorders>
            <w:shd w:val="clear" w:color="auto" w:fill="auto"/>
          </w:tcPr>
          <w:p w14:paraId="1DC7F0FA" w14:textId="066CF5FE" w:rsidR="00CC68D9" w:rsidRPr="00044F58" w:rsidRDefault="00CC68D9" w:rsidP="00CB273B">
            <w:pPr>
              <w:jc w:val="both"/>
              <w:rPr>
                <w:rFonts w:ascii="Arial Narrow" w:hAnsi="Arial Narrow"/>
                <w:bCs/>
                <w:kern w:val="32"/>
                <w:sz w:val="16"/>
                <w:szCs w:val="16"/>
                <w:lang w:bidi="es-CO"/>
              </w:rPr>
            </w:pPr>
          </w:p>
        </w:tc>
      </w:tr>
      <w:tr w:rsidR="00CC68D9" w:rsidRPr="00044F58" w14:paraId="4BC142BE" w14:textId="77777777" w:rsidTr="00A73D2E">
        <w:trPr>
          <w:trHeight w:val="260"/>
        </w:trPr>
        <w:tc>
          <w:tcPr>
            <w:tcW w:w="3579" w:type="dxa"/>
            <w:tcBorders>
              <w:top w:val="single" w:sz="4" w:space="0" w:color="006224"/>
              <w:bottom w:val="single" w:sz="4" w:space="0" w:color="006224"/>
            </w:tcBorders>
            <w:shd w:val="clear" w:color="auto" w:fill="B8B7B7"/>
          </w:tcPr>
          <w:p w14:paraId="57E5FAAB" w14:textId="3FF0D857" w:rsidR="00CC68D9" w:rsidRPr="00044F58" w:rsidRDefault="00CC68D9" w:rsidP="00CB273B">
            <w:pPr>
              <w:jc w:val="both"/>
              <w:rPr>
                <w:rFonts w:ascii="Arial Narrow" w:hAnsi="Arial Narrow"/>
                <w:bCs/>
                <w:kern w:val="32"/>
                <w:sz w:val="16"/>
                <w:szCs w:val="16"/>
                <w:lang w:bidi="es-CO"/>
              </w:rPr>
            </w:pPr>
            <w:r w:rsidRPr="00044F58">
              <w:rPr>
                <w:rFonts w:ascii="Arial Narrow" w:hAnsi="Arial Narrow"/>
                <w:bCs/>
                <w:kern w:val="32"/>
                <w:sz w:val="16"/>
                <w:szCs w:val="16"/>
                <w:lang w:bidi="es-CO"/>
              </w:rPr>
              <w:t>Pago de salarios prestaciones sociales legales e indemnizaciones</w:t>
            </w:r>
            <w:r w:rsidR="006C65CE" w:rsidRPr="00044F58">
              <w:rPr>
                <w:rFonts w:ascii="Arial Narrow" w:hAnsi="Arial Narrow"/>
                <w:bCs/>
                <w:kern w:val="32"/>
                <w:sz w:val="16"/>
                <w:szCs w:val="16"/>
                <w:lang w:bidi="es-CO"/>
              </w:rPr>
              <w:t xml:space="preserve"> </w:t>
            </w:r>
            <w:r w:rsidRPr="00044F58">
              <w:rPr>
                <w:rFonts w:ascii="Arial Narrow" w:hAnsi="Arial Narrow"/>
                <w:bCs/>
                <w:kern w:val="32"/>
                <w:sz w:val="16"/>
                <w:szCs w:val="16"/>
                <w:lang w:bidi="es-CO"/>
              </w:rPr>
              <w:t>Laborales</w:t>
            </w:r>
          </w:p>
        </w:tc>
        <w:tc>
          <w:tcPr>
            <w:tcW w:w="2693" w:type="dxa"/>
            <w:tcBorders>
              <w:top w:val="single" w:sz="4" w:space="0" w:color="006224"/>
              <w:bottom w:val="single" w:sz="4" w:space="0" w:color="006224"/>
            </w:tcBorders>
            <w:shd w:val="clear" w:color="auto" w:fill="auto"/>
          </w:tcPr>
          <w:p w14:paraId="2CCE5CBF" w14:textId="088A34C2" w:rsidR="00CC68D9" w:rsidRPr="00044F58" w:rsidRDefault="00CC68D9" w:rsidP="00CB273B">
            <w:pPr>
              <w:jc w:val="both"/>
              <w:rPr>
                <w:rFonts w:ascii="Arial Narrow" w:hAnsi="Arial Narrow"/>
                <w:bCs/>
                <w:kern w:val="32"/>
                <w:sz w:val="16"/>
                <w:szCs w:val="16"/>
                <w:lang w:bidi="es-CO"/>
              </w:rPr>
            </w:pPr>
          </w:p>
        </w:tc>
        <w:tc>
          <w:tcPr>
            <w:tcW w:w="2127" w:type="dxa"/>
            <w:tcBorders>
              <w:top w:val="single" w:sz="4" w:space="0" w:color="006224"/>
              <w:bottom w:val="single" w:sz="4" w:space="0" w:color="006224"/>
            </w:tcBorders>
            <w:shd w:val="clear" w:color="auto" w:fill="auto"/>
          </w:tcPr>
          <w:p w14:paraId="03C8DC8A" w14:textId="4D13B817" w:rsidR="00CC68D9" w:rsidRPr="00044F58" w:rsidRDefault="00CC68D9" w:rsidP="00CB273B">
            <w:pPr>
              <w:jc w:val="both"/>
              <w:rPr>
                <w:rFonts w:ascii="Arial Narrow" w:hAnsi="Arial Narrow"/>
                <w:bCs/>
                <w:kern w:val="32"/>
                <w:sz w:val="16"/>
                <w:szCs w:val="16"/>
                <w:lang w:bidi="es-CO"/>
              </w:rPr>
            </w:pPr>
          </w:p>
        </w:tc>
      </w:tr>
      <w:tr w:rsidR="00CC68D9" w:rsidRPr="00044F58" w14:paraId="1FC4728E" w14:textId="77777777" w:rsidTr="00A73D2E">
        <w:trPr>
          <w:trHeight w:val="184"/>
        </w:trPr>
        <w:tc>
          <w:tcPr>
            <w:tcW w:w="3579" w:type="dxa"/>
            <w:tcBorders>
              <w:top w:val="single" w:sz="4" w:space="0" w:color="006224"/>
              <w:bottom w:val="single" w:sz="4" w:space="0" w:color="006224"/>
            </w:tcBorders>
            <w:shd w:val="clear" w:color="auto" w:fill="B8B7B7"/>
          </w:tcPr>
          <w:p w14:paraId="502A5E18" w14:textId="77777777" w:rsidR="00CC68D9" w:rsidRPr="00044F58" w:rsidRDefault="00CC68D9" w:rsidP="00CB273B">
            <w:pPr>
              <w:jc w:val="both"/>
              <w:rPr>
                <w:rFonts w:ascii="Arial Narrow" w:hAnsi="Arial Narrow"/>
                <w:bCs/>
                <w:kern w:val="32"/>
                <w:sz w:val="16"/>
                <w:szCs w:val="16"/>
                <w:lang w:bidi="es-CO"/>
              </w:rPr>
            </w:pPr>
            <w:r w:rsidRPr="00044F58">
              <w:rPr>
                <w:rFonts w:ascii="Arial Narrow" w:hAnsi="Arial Narrow"/>
                <w:bCs/>
                <w:kern w:val="32"/>
                <w:sz w:val="16"/>
                <w:szCs w:val="16"/>
                <w:lang w:bidi="es-CO"/>
              </w:rPr>
              <w:t>Calidad del servicio</w:t>
            </w:r>
          </w:p>
        </w:tc>
        <w:tc>
          <w:tcPr>
            <w:tcW w:w="2693" w:type="dxa"/>
            <w:tcBorders>
              <w:top w:val="single" w:sz="4" w:space="0" w:color="006224"/>
              <w:bottom w:val="single" w:sz="4" w:space="0" w:color="006224"/>
            </w:tcBorders>
            <w:shd w:val="clear" w:color="auto" w:fill="auto"/>
          </w:tcPr>
          <w:p w14:paraId="0468AE37" w14:textId="351B4BF8" w:rsidR="00CC68D9" w:rsidRPr="00044F58" w:rsidRDefault="00CC68D9" w:rsidP="00CB273B">
            <w:pPr>
              <w:jc w:val="both"/>
              <w:rPr>
                <w:rFonts w:ascii="Arial Narrow" w:hAnsi="Arial Narrow"/>
                <w:bCs/>
                <w:kern w:val="32"/>
                <w:sz w:val="16"/>
                <w:szCs w:val="16"/>
                <w:lang w:bidi="es-CO"/>
              </w:rPr>
            </w:pPr>
          </w:p>
        </w:tc>
        <w:tc>
          <w:tcPr>
            <w:tcW w:w="2127" w:type="dxa"/>
            <w:tcBorders>
              <w:top w:val="single" w:sz="4" w:space="0" w:color="006224"/>
              <w:bottom w:val="single" w:sz="4" w:space="0" w:color="006224"/>
            </w:tcBorders>
            <w:shd w:val="clear" w:color="auto" w:fill="auto"/>
          </w:tcPr>
          <w:p w14:paraId="3EF0323F" w14:textId="3916A741" w:rsidR="00CC68D9" w:rsidRPr="00044F58" w:rsidRDefault="00CC68D9" w:rsidP="00CB273B">
            <w:pPr>
              <w:jc w:val="both"/>
              <w:rPr>
                <w:rFonts w:ascii="Arial Narrow" w:hAnsi="Arial Narrow"/>
                <w:bCs/>
                <w:kern w:val="32"/>
                <w:sz w:val="16"/>
                <w:szCs w:val="16"/>
                <w:lang w:bidi="es-CO"/>
              </w:rPr>
            </w:pPr>
          </w:p>
        </w:tc>
      </w:tr>
      <w:tr w:rsidR="00CC68D9" w:rsidRPr="00044F58" w14:paraId="68CB0910" w14:textId="77777777" w:rsidTr="00A73D2E">
        <w:trPr>
          <w:trHeight w:val="184"/>
        </w:trPr>
        <w:tc>
          <w:tcPr>
            <w:tcW w:w="3579" w:type="dxa"/>
            <w:tcBorders>
              <w:top w:val="single" w:sz="4" w:space="0" w:color="006224"/>
              <w:bottom w:val="single" w:sz="4" w:space="0" w:color="006224"/>
            </w:tcBorders>
            <w:shd w:val="clear" w:color="auto" w:fill="B8B7B7"/>
          </w:tcPr>
          <w:p w14:paraId="0C0D8616" w14:textId="15A84E09" w:rsidR="00CC68D9" w:rsidRPr="00044F58" w:rsidRDefault="00CC68D9" w:rsidP="00CB273B">
            <w:pPr>
              <w:jc w:val="both"/>
              <w:rPr>
                <w:rFonts w:ascii="Arial Narrow" w:hAnsi="Arial Narrow"/>
                <w:bCs/>
                <w:kern w:val="32"/>
                <w:sz w:val="16"/>
                <w:szCs w:val="16"/>
                <w:lang w:bidi="es-CO"/>
              </w:rPr>
            </w:pPr>
            <w:r w:rsidRPr="00044F58">
              <w:rPr>
                <w:rFonts w:ascii="Arial Narrow" w:hAnsi="Arial Narrow"/>
                <w:bCs/>
                <w:kern w:val="32"/>
                <w:sz w:val="16"/>
                <w:szCs w:val="16"/>
                <w:lang w:val="es-CO" w:bidi="es-CO"/>
              </w:rPr>
              <w:t>Calidad y correcto funcionamiento de los bienes suministrados</w:t>
            </w:r>
          </w:p>
        </w:tc>
        <w:tc>
          <w:tcPr>
            <w:tcW w:w="2693" w:type="dxa"/>
            <w:tcBorders>
              <w:top w:val="single" w:sz="4" w:space="0" w:color="006224"/>
              <w:bottom w:val="single" w:sz="4" w:space="0" w:color="006224"/>
            </w:tcBorders>
            <w:shd w:val="clear" w:color="auto" w:fill="auto"/>
          </w:tcPr>
          <w:p w14:paraId="7DDDBD59" w14:textId="733E3D63" w:rsidR="00CC68D9" w:rsidRPr="00044F58" w:rsidRDefault="00CC68D9" w:rsidP="00CB273B">
            <w:pPr>
              <w:jc w:val="both"/>
              <w:rPr>
                <w:rFonts w:ascii="Arial Narrow" w:hAnsi="Arial Narrow"/>
                <w:bCs/>
                <w:kern w:val="32"/>
                <w:sz w:val="16"/>
                <w:szCs w:val="16"/>
                <w:lang w:bidi="es-CO"/>
              </w:rPr>
            </w:pPr>
          </w:p>
        </w:tc>
        <w:tc>
          <w:tcPr>
            <w:tcW w:w="2127" w:type="dxa"/>
            <w:tcBorders>
              <w:top w:val="single" w:sz="4" w:space="0" w:color="006224"/>
              <w:bottom w:val="single" w:sz="4" w:space="0" w:color="006224"/>
            </w:tcBorders>
            <w:shd w:val="clear" w:color="auto" w:fill="auto"/>
          </w:tcPr>
          <w:p w14:paraId="3EB60AD9" w14:textId="2C385FF2" w:rsidR="00CC68D9" w:rsidRPr="00044F58" w:rsidRDefault="00CC68D9" w:rsidP="00CB273B">
            <w:pPr>
              <w:jc w:val="both"/>
              <w:rPr>
                <w:rFonts w:ascii="Arial Narrow" w:hAnsi="Arial Narrow"/>
                <w:bCs/>
                <w:kern w:val="32"/>
                <w:sz w:val="16"/>
                <w:szCs w:val="16"/>
                <w:lang w:bidi="es-CO"/>
              </w:rPr>
            </w:pPr>
          </w:p>
        </w:tc>
      </w:tr>
    </w:tbl>
    <w:p w14:paraId="502789AC" w14:textId="77777777" w:rsidR="00CC68D9" w:rsidRPr="00044F58" w:rsidRDefault="00CC68D9" w:rsidP="00CB273B">
      <w:pPr>
        <w:jc w:val="both"/>
        <w:rPr>
          <w:rFonts w:ascii="Arial Narrow" w:hAnsi="Arial Narrow"/>
          <w:bCs/>
          <w:kern w:val="32"/>
          <w:sz w:val="22"/>
          <w:szCs w:val="22"/>
        </w:rPr>
      </w:pPr>
    </w:p>
    <w:p w14:paraId="655C010E" w14:textId="17D963AE" w:rsidR="00C06035" w:rsidRPr="00044F58" w:rsidRDefault="00CC68D9" w:rsidP="00CB273B">
      <w:pPr>
        <w:ind w:right="48"/>
        <w:jc w:val="both"/>
        <w:rPr>
          <w:rFonts w:ascii="Arial Narrow" w:eastAsia="Verdana" w:hAnsi="Arial Narrow" w:cs="Verdana"/>
          <w:bCs/>
          <w:sz w:val="22"/>
          <w:szCs w:val="22"/>
          <w:lang w:val="es-CO" w:eastAsia="es-CO" w:bidi="es-CO"/>
        </w:rPr>
      </w:pPr>
      <w:r w:rsidRPr="00044F58">
        <w:rPr>
          <w:rFonts w:ascii="Arial Narrow" w:hAnsi="Arial Narrow"/>
          <w:bCs/>
          <w:kern w:val="32"/>
          <w:sz w:val="22"/>
          <w:szCs w:val="22"/>
        </w:rPr>
        <w:t>El Contratista se compromete a mantener vigente la garantía durante todo el tiempo que demande la ejecución del contrato, so pena de que el Centro Nacional de Memoria Histórica haga efectiva la cláusula penal compensatoria de este contrato.</w:t>
      </w:r>
    </w:p>
    <w:p w14:paraId="7A3DF503" w14:textId="77777777" w:rsidR="00C36095" w:rsidRPr="00044F58" w:rsidRDefault="00C36095" w:rsidP="005B3E32">
      <w:pPr>
        <w:jc w:val="both"/>
        <w:rPr>
          <w:rFonts w:ascii="Arial Narrow" w:hAnsi="Arial Narrow"/>
          <w:sz w:val="22"/>
          <w:szCs w:val="22"/>
          <w:lang w:val="es-CO"/>
        </w:rPr>
      </w:pPr>
    </w:p>
    <w:p w14:paraId="1FDF1D33" w14:textId="68D4432D" w:rsidR="00B47723" w:rsidRPr="00044F58" w:rsidRDefault="005C6017" w:rsidP="005B3E32">
      <w:pPr>
        <w:pStyle w:val="Ttulo1"/>
        <w:jc w:val="both"/>
        <w:rPr>
          <w:rFonts w:ascii="Arial Narrow" w:hAnsi="Arial Narrow"/>
          <w:spacing w:val="4"/>
          <w:lang w:val="es-CO"/>
        </w:rPr>
      </w:pPr>
      <w:bookmarkStart w:id="377" w:name="_Toc74071369"/>
      <w:bookmarkStart w:id="378" w:name="_Toc74071870"/>
      <w:bookmarkStart w:id="379" w:name="_Toc74239410"/>
      <w:bookmarkStart w:id="380" w:name="_Toc105153297"/>
      <w:r w:rsidRPr="00044F58">
        <w:rPr>
          <w:rFonts w:ascii="Arial Narrow" w:hAnsi="Arial Narrow"/>
          <w:spacing w:val="4"/>
          <w:lang w:val="es-CO"/>
        </w:rPr>
        <w:t>14.3 RESPONSABILIDAD C</w:t>
      </w:r>
      <w:r w:rsidRPr="00044F58">
        <w:rPr>
          <w:rFonts w:ascii="Arial Narrow" w:hAnsi="Arial Narrow"/>
          <w:spacing w:val="3"/>
          <w:lang w:val="es-CO"/>
        </w:rPr>
        <w:t>IVIL</w:t>
      </w:r>
      <w:r w:rsidRPr="00044F58">
        <w:rPr>
          <w:rFonts w:ascii="Arial Narrow" w:hAnsi="Arial Narrow"/>
          <w:spacing w:val="16"/>
          <w:lang w:val="es-CO"/>
        </w:rPr>
        <w:t xml:space="preserve"> E</w:t>
      </w:r>
      <w:r w:rsidRPr="00044F58">
        <w:rPr>
          <w:rFonts w:ascii="Arial Narrow" w:hAnsi="Arial Narrow"/>
          <w:spacing w:val="4"/>
          <w:lang w:val="es-CO"/>
        </w:rPr>
        <w:t>XTRACONTRACTUAL</w:t>
      </w:r>
      <w:bookmarkEnd w:id="377"/>
      <w:bookmarkEnd w:id="378"/>
      <w:bookmarkEnd w:id="379"/>
      <w:bookmarkEnd w:id="380"/>
    </w:p>
    <w:p w14:paraId="4D6FE2E0" w14:textId="77777777" w:rsidR="001D5905" w:rsidRPr="00044F58" w:rsidRDefault="001D5905" w:rsidP="005B3E32">
      <w:pPr>
        <w:ind w:left="360" w:right="51"/>
        <w:jc w:val="both"/>
        <w:rPr>
          <w:rFonts w:ascii="Arial Narrow" w:hAnsi="Arial Narrow"/>
          <w:sz w:val="22"/>
          <w:szCs w:val="22"/>
          <w:lang w:val="es-CO"/>
        </w:rPr>
      </w:pPr>
    </w:p>
    <w:p w14:paraId="08C1F45F" w14:textId="129078E1" w:rsidR="00CC68D9" w:rsidRPr="00044F58" w:rsidRDefault="006C65CE" w:rsidP="00CB273B">
      <w:pPr>
        <w:pStyle w:val="Textoindependiente"/>
        <w:jc w:val="both"/>
        <w:rPr>
          <w:rFonts w:ascii="Arial Narrow" w:hAnsi="Arial Narrow"/>
          <w:sz w:val="22"/>
          <w:szCs w:val="22"/>
        </w:rPr>
      </w:pPr>
      <w:r w:rsidRPr="00044F58">
        <w:rPr>
          <w:rFonts w:ascii="Arial Narrow" w:hAnsi="Arial Narrow"/>
          <w:sz w:val="22"/>
          <w:szCs w:val="22"/>
          <w:highlight w:val="lightGray"/>
        </w:rPr>
        <w:t>(Verificar desde el área estructuradora e indicar si aplica y atender la suficiencia del amparo establecida en el Decreto 1082 de 2015)</w:t>
      </w:r>
    </w:p>
    <w:bookmarkStart w:id="381" w:name="_Toc74071370"/>
    <w:bookmarkStart w:id="382" w:name="_Toc74071871"/>
    <w:bookmarkStart w:id="383" w:name="_Toc74239411"/>
    <w:bookmarkStart w:id="384" w:name="_Toc105153298"/>
    <w:p w14:paraId="136C3DB1" w14:textId="30604755" w:rsidR="00B47723" w:rsidRPr="00044F58" w:rsidRDefault="005C6017" w:rsidP="005B3E32">
      <w:pPr>
        <w:pStyle w:val="Ttulo1"/>
        <w:jc w:val="both"/>
        <w:rPr>
          <w:rFonts w:ascii="Arial Narrow" w:hAnsi="Arial Narrow"/>
          <w:lang w:val="es-CO"/>
        </w:rPr>
      </w:pPr>
      <w:r w:rsidRPr="00044F58">
        <w:rPr>
          <w:rFonts w:ascii="Arial Narrow" w:hAnsi="Arial Narrow"/>
          <w:noProof/>
          <w:lang w:val="es-419" w:eastAsia="es-419"/>
        </w:rPr>
        <mc:AlternateContent>
          <mc:Choice Requires="wps">
            <w:drawing>
              <wp:anchor distT="0" distB="0" distL="114300" distR="114300" simplePos="0" relativeHeight="251838464" behindDoc="0" locked="0" layoutInCell="1" allowOverlap="1" wp14:anchorId="5778526C" wp14:editId="72E39950">
                <wp:simplePos x="0" y="0"/>
                <wp:positionH relativeFrom="column">
                  <wp:posOffset>-18341</wp:posOffset>
                </wp:positionH>
                <wp:positionV relativeFrom="paragraph">
                  <wp:posOffset>174684</wp:posOffset>
                </wp:positionV>
                <wp:extent cx="6283842" cy="0"/>
                <wp:effectExtent l="0" t="0" r="0" b="0"/>
                <wp:wrapNone/>
                <wp:docPr id="22" name="Conector recto 22"/>
                <wp:cNvGraphicFramePr/>
                <a:graphic xmlns:a="http://schemas.openxmlformats.org/drawingml/2006/main">
                  <a:graphicData uri="http://schemas.microsoft.com/office/word/2010/wordprocessingShape">
                    <wps:wsp>
                      <wps:cNvCnPr/>
                      <wps:spPr>
                        <a:xfrm>
                          <a:off x="0" y="0"/>
                          <a:ext cx="6283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901517D" id="Conector recto 22"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1.45pt,13.75pt" to="493.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8KswEAALUDAAAOAAAAZHJzL2Uyb0RvYy54bWysU01v2zAMvRfYfxB0X+x4QxEYcXpIsV2G&#10;LujWH6DKVCxMX6DU2Pn3pZTEHdpiGIZdJFN8j+Qj6fXNZA07AEbtXceXi5ozcNL32u07/vDzy8cV&#10;ZzEJ1wvjHXT8CJHfbD5crcfQQuMHb3pARkFcbMfQ8SGl0FZVlANYERc+gCOn8mhFIhP3VY9ipOjW&#10;VE1dX1ejxz6glxAjvd6enHxT4isFMn1XKkJipuNUWyonlvMxn9VmLdo9ijBoeS5D/EMVVmhHSedQ&#10;tyIJ9oT6TSirJfroVVpIbyuvlJZQNJCaZf1KzY9BBChaqDkxzG2K/y+svDvskOm+403DmROWZrSl&#10;ScnkkWG+GDmoS2OILYG3bodnK4YdZsmTQptvEsOm0tnj3FmYEpP0eN2sPq0+UwZ58VUvxIAxfQVv&#10;Wf7ouNEuixatOHyLiZIR9AIhIxdySl2+0tFABht3D4qEULJlYZcVgq1BdhA0/P7XMsugWAWZKUob&#10;M5PqP5PO2EyDslZ/S5zRJaN3aSZa7Ty+lzVNl1LVCX9RfdKaZT/6/lgGUdpBu1GUnfc4L9/vdqG/&#10;/G2bZwAAAP//AwBQSwMEFAAGAAgAAAAhAHtKzfzdAAAACAEAAA8AAABkcnMvZG93bnJldi54bWxM&#10;j8FOwzAQRO9I/IO1SNxah0ikbYhTVZUQ4oJoCnc33joBex3ZThr+HiMOcJyd0czbajtbwyb0oXck&#10;4G6ZAUNqnepJC3g7Pi7WwEKUpKRxhAK+MMC2vr6qZKnchQ44NVGzVEKhlAK6GIeS89B2aGVYugEp&#10;eWfnrYxJes2Vl5dUbg3Ps6zgVvaUFjo54L7D9rMZrQDz7Kd3vde7MD4diubj9Zy/HCchbm/m3QOw&#10;iHP8C8MPfkKHOjGd3EgqMCNgkW9SUkC+ugeW/M26WAE7/R54XfH/D9TfAAAA//8DAFBLAQItABQA&#10;BgAIAAAAIQC2gziS/gAAAOEBAAATAAAAAAAAAAAAAAAAAAAAAABbQ29udGVudF9UeXBlc10ueG1s&#10;UEsBAi0AFAAGAAgAAAAhADj9If/WAAAAlAEAAAsAAAAAAAAAAAAAAAAALwEAAF9yZWxzLy5yZWxz&#10;UEsBAi0AFAAGAAgAAAAhAIGbnwqzAQAAtQMAAA4AAAAAAAAAAAAAAAAALgIAAGRycy9lMm9Eb2Mu&#10;eG1sUEsBAi0AFAAGAAgAAAAhAHtKzfzdAAAACAEAAA8AAAAAAAAAAAAAAAAADQQAAGRycy9kb3du&#10;cmV2LnhtbFBLBQYAAAAABAAEAPMAAAAXBQAAAAA=&#10;" strokecolor="black [3200]" strokeweight=".5pt">
                <v:stroke joinstyle="miter"/>
              </v:line>
            </w:pict>
          </mc:Fallback>
        </mc:AlternateContent>
      </w:r>
      <w:r w:rsidRPr="00044F58">
        <w:rPr>
          <w:rFonts w:ascii="Arial Narrow" w:hAnsi="Arial Narrow"/>
          <w:lang w:val="es-CO"/>
        </w:rPr>
        <w:t>15. INTERVENTORÍA Y</w:t>
      </w:r>
      <w:r w:rsidRPr="00044F58">
        <w:rPr>
          <w:rFonts w:ascii="Arial Narrow" w:hAnsi="Arial Narrow"/>
          <w:spacing w:val="-1"/>
          <w:lang w:val="es-CO"/>
        </w:rPr>
        <w:t xml:space="preserve"> </w:t>
      </w:r>
      <w:r w:rsidRPr="00044F58">
        <w:rPr>
          <w:rFonts w:ascii="Arial Narrow" w:hAnsi="Arial Narrow"/>
          <w:lang w:val="es-CO"/>
        </w:rPr>
        <w:t>SUPERVISIÓN</w:t>
      </w:r>
      <w:bookmarkEnd w:id="381"/>
      <w:bookmarkEnd w:id="382"/>
      <w:bookmarkEnd w:id="383"/>
      <w:bookmarkEnd w:id="384"/>
    </w:p>
    <w:p w14:paraId="3A876FBD" w14:textId="77777777" w:rsidR="00B47723" w:rsidRPr="00044F58" w:rsidRDefault="00B47723" w:rsidP="005B3E32">
      <w:pPr>
        <w:pStyle w:val="Textoindependiente"/>
        <w:tabs>
          <w:tab w:val="left" w:pos="426"/>
        </w:tabs>
        <w:spacing w:after="0"/>
        <w:ind w:right="51"/>
        <w:jc w:val="both"/>
        <w:rPr>
          <w:rFonts w:ascii="Arial Narrow" w:hAnsi="Arial Narrow"/>
          <w:b/>
          <w:sz w:val="22"/>
          <w:szCs w:val="22"/>
          <w:lang w:val="es-CO"/>
        </w:rPr>
      </w:pPr>
    </w:p>
    <w:p w14:paraId="6F982CEC" w14:textId="77777777" w:rsidR="00444998" w:rsidRPr="00444998" w:rsidRDefault="00444998" w:rsidP="00CB273B">
      <w:pPr>
        <w:jc w:val="both"/>
        <w:rPr>
          <w:rFonts w:ascii="Arial Narrow" w:hAnsi="Arial Narrow"/>
          <w:sz w:val="22"/>
          <w:szCs w:val="22"/>
          <w:lang w:val="es-CO"/>
        </w:rPr>
      </w:pPr>
      <w:r w:rsidRPr="00444998">
        <w:rPr>
          <w:rFonts w:ascii="Arial Narrow" w:hAnsi="Arial Narrow"/>
          <w:sz w:val="22"/>
          <w:szCs w:val="22"/>
          <w:highlight w:val="lightGray"/>
          <w:lang w:val="es-CO"/>
        </w:rPr>
        <w:t>Si no requiere interventoría:</w:t>
      </w:r>
    </w:p>
    <w:p w14:paraId="3C0051B2" w14:textId="77777777" w:rsidR="00444998" w:rsidRPr="00444998" w:rsidRDefault="00444998" w:rsidP="00CB273B">
      <w:pPr>
        <w:jc w:val="both"/>
        <w:rPr>
          <w:rFonts w:ascii="Arial Narrow" w:hAnsi="Arial Narrow"/>
          <w:color w:val="FF0000"/>
          <w:sz w:val="22"/>
          <w:szCs w:val="22"/>
          <w:lang w:val="es-ES_tradnl"/>
        </w:rPr>
      </w:pPr>
      <w:r w:rsidRPr="00444998">
        <w:rPr>
          <w:rFonts w:ascii="Arial Narrow" w:hAnsi="Arial Narrow"/>
          <w:sz w:val="22"/>
          <w:szCs w:val="22"/>
          <w:lang w:val="es-ES_tradnl"/>
        </w:rPr>
        <w:t xml:space="preserve">Teniendo en cuenta la naturaleza del proceso y el objeto a desarrollar y que la entidad cuenta con personal idóneo dentro de su planta de funcionarios,  no se requiere de la contratación de interventoría, razón por la cual, la supervisión del contrato será ejercida por </w:t>
      </w:r>
      <w:r w:rsidRPr="00444998">
        <w:rPr>
          <w:rFonts w:ascii="Arial Narrow" w:hAnsi="Arial Narrow"/>
          <w:color w:val="FF0000"/>
          <w:sz w:val="22"/>
          <w:szCs w:val="22"/>
          <w:lang w:val="es-ES_tradnl"/>
        </w:rPr>
        <w:t>_________ [indicar el cargo del supervisor].</w:t>
      </w:r>
    </w:p>
    <w:p w14:paraId="734AEC28" w14:textId="77777777" w:rsidR="00444998" w:rsidRPr="00444998" w:rsidRDefault="00444998" w:rsidP="00CB273B">
      <w:pPr>
        <w:jc w:val="both"/>
        <w:rPr>
          <w:rFonts w:ascii="Arial Narrow" w:hAnsi="Arial Narrow"/>
          <w:color w:val="FF0000"/>
          <w:sz w:val="22"/>
          <w:szCs w:val="22"/>
          <w:lang w:val="es-ES_tradnl"/>
        </w:rPr>
      </w:pPr>
    </w:p>
    <w:p w14:paraId="1C52BA36" w14:textId="77777777" w:rsidR="00444998" w:rsidRPr="00444998" w:rsidRDefault="00444998" w:rsidP="00CB273B">
      <w:pPr>
        <w:jc w:val="both"/>
        <w:rPr>
          <w:rFonts w:ascii="Arial Narrow" w:hAnsi="Arial Narrow"/>
          <w:color w:val="000000"/>
          <w:sz w:val="22"/>
          <w:szCs w:val="22"/>
          <w:lang w:val="es-ES_tradnl"/>
        </w:rPr>
      </w:pPr>
      <w:r w:rsidRPr="00444998">
        <w:rPr>
          <w:rFonts w:ascii="Arial Narrow" w:hAnsi="Arial Narrow"/>
          <w:color w:val="000000"/>
          <w:sz w:val="22"/>
          <w:szCs w:val="22"/>
          <w:highlight w:val="lightGray"/>
          <w:lang w:val="es-ES_tradnl"/>
        </w:rPr>
        <w:t>Si requiere interventoría:</w:t>
      </w:r>
    </w:p>
    <w:p w14:paraId="2CBE70E0" w14:textId="77777777" w:rsidR="00444998" w:rsidRDefault="00444998" w:rsidP="00CB273B">
      <w:pPr>
        <w:jc w:val="both"/>
        <w:rPr>
          <w:rFonts w:ascii="Arial Narrow" w:hAnsi="Arial Narrow"/>
          <w:color w:val="FF0000"/>
          <w:sz w:val="22"/>
          <w:szCs w:val="22"/>
          <w:lang w:val="es-ES_tradnl"/>
        </w:rPr>
      </w:pPr>
      <w:r w:rsidRPr="00444998">
        <w:rPr>
          <w:rFonts w:ascii="Arial Narrow" w:hAnsi="Arial Narrow"/>
          <w:color w:val="000000"/>
          <w:sz w:val="22"/>
          <w:szCs w:val="22"/>
          <w:lang w:val="es-ES_tradnl"/>
        </w:rPr>
        <w:t>Teniendo en cuenta la naturaleza del proceso y el objeto a desarrollar, se requiere de la contratación de interventoría, razón por la cual se adelantará el proceso de concurso de méritos correspondiente</w:t>
      </w:r>
      <w:r w:rsidRPr="00444998">
        <w:rPr>
          <w:rFonts w:ascii="Arial Narrow" w:hAnsi="Arial Narrow"/>
          <w:color w:val="FF0000"/>
          <w:sz w:val="22"/>
          <w:szCs w:val="22"/>
          <w:lang w:val="es-ES_tradnl"/>
        </w:rPr>
        <w:t>.</w:t>
      </w:r>
    </w:p>
    <w:p w14:paraId="44490B4D" w14:textId="77777777" w:rsidR="00444998" w:rsidRPr="00CF337C" w:rsidRDefault="00444998" w:rsidP="00CB273B">
      <w:pPr>
        <w:jc w:val="both"/>
        <w:rPr>
          <w:rFonts w:ascii="Arial Narrow" w:hAnsi="Arial Narrow"/>
          <w:color w:val="FF0000"/>
          <w:sz w:val="22"/>
          <w:szCs w:val="22"/>
          <w:lang w:val="es-ES_tradnl"/>
        </w:rPr>
      </w:pPr>
    </w:p>
    <w:p w14:paraId="176631BB" w14:textId="77777777" w:rsidR="000476D7" w:rsidRPr="00044F58" w:rsidRDefault="000476D7" w:rsidP="005B3E32">
      <w:pPr>
        <w:pStyle w:val="Textoindependiente"/>
        <w:tabs>
          <w:tab w:val="left" w:pos="426"/>
        </w:tabs>
        <w:spacing w:after="0"/>
        <w:ind w:right="51"/>
        <w:jc w:val="both"/>
        <w:rPr>
          <w:rFonts w:ascii="Arial Narrow" w:hAnsi="Arial Narrow"/>
          <w:color w:val="FF0000"/>
          <w:sz w:val="22"/>
          <w:szCs w:val="22"/>
          <w:lang w:val="es-CO"/>
        </w:rPr>
      </w:pPr>
    </w:p>
    <w:p w14:paraId="6D2695D4" w14:textId="364782EA" w:rsidR="00B47723" w:rsidRPr="00044F58" w:rsidRDefault="005C6017" w:rsidP="005B3E32">
      <w:pPr>
        <w:pStyle w:val="Ttulo1"/>
        <w:jc w:val="both"/>
        <w:rPr>
          <w:rFonts w:ascii="Arial Narrow" w:hAnsi="Arial Narrow"/>
          <w:lang w:val="es-CO"/>
        </w:rPr>
      </w:pPr>
      <w:bookmarkStart w:id="385" w:name="_Toc74071371"/>
      <w:bookmarkStart w:id="386" w:name="_Toc74071872"/>
      <w:bookmarkStart w:id="387" w:name="_Toc74239412"/>
      <w:bookmarkStart w:id="388" w:name="_Toc105153299"/>
      <w:r w:rsidRPr="00044F58">
        <w:rPr>
          <w:rFonts w:ascii="Arial Narrow" w:hAnsi="Arial Narrow"/>
          <w:lang w:val="es-CO"/>
        </w:rPr>
        <w:t>16. CRONOGRAMA</w:t>
      </w:r>
      <w:bookmarkEnd w:id="385"/>
      <w:bookmarkEnd w:id="386"/>
      <w:bookmarkEnd w:id="387"/>
      <w:bookmarkEnd w:id="388"/>
    </w:p>
    <w:p w14:paraId="7C4ED8CD" w14:textId="4DEFA7B6" w:rsidR="00B47723" w:rsidRPr="00044F58" w:rsidRDefault="005C6017"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b/>
          <w:noProof/>
          <w:sz w:val="22"/>
          <w:szCs w:val="22"/>
          <w:lang w:val="es-419" w:eastAsia="es-419"/>
        </w:rPr>
        <mc:AlternateContent>
          <mc:Choice Requires="wps">
            <w:drawing>
              <wp:anchor distT="0" distB="0" distL="114300" distR="114300" simplePos="0" relativeHeight="251839488" behindDoc="0" locked="0" layoutInCell="1" allowOverlap="1" wp14:anchorId="7E01C2B6" wp14:editId="63E8BE90">
                <wp:simplePos x="0" y="0"/>
                <wp:positionH relativeFrom="column">
                  <wp:posOffset>-18342</wp:posOffset>
                </wp:positionH>
                <wp:positionV relativeFrom="paragraph">
                  <wp:posOffset>52100</wp:posOffset>
                </wp:positionV>
                <wp:extent cx="6283325" cy="0"/>
                <wp:effectExtent l="0" t="0" r="0" b="0"/>
                <wp:wrapNone/>
                <wp:docPr id="23" name="Conector recto 23"/>
                <wp:cNvGraphicFramePr/>
                <a:graphic xmlns:a="http://schemas.openxmlformats.org/drawingml/2006/main">
                  <a:graphicData uri="http://schemas.microsoft.com/office/word/2010/wordprocessingShape">
                    <wps:wsp>
                      <wps:cNvCnPr/>
                      <wps:spPr>
                        <a:xfrm>
                          <a:off x="0" y="0"/>
                          <a:ext cx="628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04EBD9C" id="Conector recto 23"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1.45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MeswEAALUDAAAOAAAAZHJzL2Uyb0RvYy54bWysU9tu2zAMfR/QfxD03thxsKIw4vQhRftS&#10;bMEuH6DKVCxMN1Ba7Pz9KCVxi60ohmEvkimeQ/KQ9PpusoYdAKP2ruPLRc0ZOOl77fYd//7t4fqW&#10;s5iE64XxDjp+hMjvNlcf1mNoofGDNz0goyAutmPo+JBSaKsqygGsiAsfwJFTebQikYn7qkcxUnRr&#10;qqaub6rRYx/QS4iRXu9PTr4p8ZUCmT4rFSEx03GqLZUTy/mcz2qzFu0eRRi0PJch/qEKK7SjpHOo&#10;e5EE+4n6j1BWS/TRq7SQ3lZeKS2haCA1y/o3NV8HEaBooebEMLcp/r+w8tNhh0z3HW9WnDlhaUZb&#10;mpRMHhnmi5GDujSG2BJ463Z4tmLYYZY8KbT5JjFsKp09zp2FKTFJjzfN7WrVfORMXnzVCzFgTI/g&#10;LcsfHTfaZdGiFYenmCgZQS8QMnIhp9TlKx0NZLBxX0CREEq2LOyyQrA1yA6Cht//WGYZFKsgM0Vp&#10;Y2ZS/T7pjM00KGv1t8QZXTJ6l2ai1c7jW1nTdClVnfAX1SetWfaz749lEKUdtBtF2XmP8/K9tgv9&#10;5W/b/AIAAP//AwBQSwMEFAAGAAgAAAAhAMQdzcXaAAAABgEAAA8AAABkcnMvZG93bnJldi54bWxM&#10;jsFOwzAQRO9I/IO1SNxahxyiNMSpqkoIcUE0LXc33joBex3ZThr+HsMFjqMZvXn1drGGzejD4EjA&#10;wzoDhtQ5NZAWcDo+rUpgIUpS0jhCAV8YYNvc3tSyUu5KB5zbqFmCUKikgD7GseI8dD1aGdZuRErd&#10;xXkrY4pec+XlNcGt4XmWFdzKgdJDL0fc99h9tpMVYF78/K73ehem50PRfrxd8tfjLMT93bJ7BBZx&#10;iX9j+NFP6tAkp7ObSAVmBKzyTVoKKHNgqd6URQHs/Jt5U/P/+s03AAAA//8DAFBLAQItABQABgAI&#10;AAAAIQC2gziS/gAAAOEBAAATAAAAAAAAAAAAAAAAAAAAAABbQ29udGVudF9UeXBlc10ueG1sUEsB&#10;Ai0AFAAGAAgAAAAhADj9If/WAAAAlAEAAAsAAAAAAAAAAAAAAAAALwEAAF9yZWxzLy5yZWxzUEsB&#10;Ai0AFAAGAAgAAAAhACVUcx6zAQAAtQMAAA4AAAAAAAAAAAAAAAAALgIAAGRycy9lMm9Eb2MueG1s&#10;UEsBAi0AFAAGAAgAAAAhAMQdzcXaAAAABgEAAA8AAAAAAAAAAAAAAAAADQQAAGRycy9kb3ducmV2&#10;LnhtbFBLBQYAAAAABAAEAPMAAAAUBQAAAAA=&#10;" strokecolor="black [3200]" strokeweight=".5pt">
                <v:stroke joinstyle="miter"/>
              </v:line>
            </w:pict>
          </mc:Fallback>
        </mc:AlternateContent>
      </w:r>
    </w:p>
    <w:p w14:paraId="77E03B29"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El siguiente es el Cronograma del Proceso de Contratación:</w:t>
      </w:r>
    </w:p>
    <w:p w14:paraId="0D1AC88B" w14:textId="77777777" w:rsidR="00D741C7" w:rsidRPr="00044F58" w:rsidRDefault="00D741C7" w:rsidP="005B3E32">
      <w:pPr>
        <w:pStyle w:val="Textoindependiente"/>
        <w:tabs>
          <w:tab w:val="left" w:pos="426"/>
        </w:tabs>
        <w:spacing w:after="0"/>
        <w:ind w:right="51"/>
        <w:jc w:val="both"/>
        <w:rPr>
          <w:rFonts w:ascii="Arial Narrow" w:hAnsi="Arial Narrow"/>
          <w:sz w:val="22"/>
          <w:szCs w:val="22"/>
          <w:lang w:val="es-CO"/>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2127"/>
        <w:gridCol w:w="1997"/>
        <w:gridCol w:w="883"/>
        <w:gridCol w:w="1010"/>
      </w:tblGrid>
      <w:tr w:rsidR="00DC638E" w:rsidRPr="00044F58" w14:paraId="33BDCC90" w14:textId="77777777" w:rsidTr="00BF272D">
        <w:trPr>
          <w:trHeight w:val="103"/>
          <w:tblHeader/>
          <w:jc w:val="center"/>
        </w:trPr>
        <w:tc>
          <w:tcPr>
            <w:tcW w:w="1544" w:type="pct"/>
            <w:tcBorders>
              <w:top w:val="single" w:sz="4" w:space="0" w:color="auto"/>
              <w:left w:val="single" w:sz="4" w:space="0" w:color="auto"/>
              <w:bottom w:val="single" w:sz="4" w:space="0" w:color="auto"/>
              <w:right w:val="single" w:sz="4" w:space="0" w:color="auto"/>
            </w:tcBorders>
            <w:shd w:val="clear" w:color="auto" w:fill="BFBFBF"/>
            <w:tcMar>
              <w:top w:w="0" w:type="dxa"/>
              <w:left w:w="30" w:type="dxa"/>
              <w:bottom w:w="0" w:type="dxa"/>
              <w:right w:w="30" w:type="dxa"/>
            </w:tcMar>
            <w:vAlign w:val="center"/>
            <w:hideMark/>
          </w:tcPr>
          <w:p w14:paraId="6BE10F80" w14:textId="77777777" w:rsidR="00DC638E" w:rsidRPr="00044F58" w:rsidRDefault="00DC638E" w:rsidP="005B3E32">
            <w:pPr>
              <w:spacing w:line="256" w:lineRule="auto"/>
              <w:jc w:val="both"/>
              <w:rPr>
                <w:rFonts w:ascii="Arial Narrow" w:hAnsi="Arial Narrow"/>
                <w:b/>
                <w:bCs/>
                <w:sz w:val="18"/>
                <w:szCs w:val="18"/>
              </w:rPr>
            </w:pPr>
            <w:r w:rsidRPr="00044F58">
              <w:rPr>
                <w:rFonts w:ascii="Arial Narrow" w:hAnsi="Arial Narrow"/>
                <w:b/>
                <w:bCs/>
                <w:sz w:val="18"/>
                <w:szCs w:val="18"/>
              </w:rPr>
              <w:t>ACTIVIDAD</w:t>
            </w:r>
          </w:p>
        </w:tc>
        <w:tc>
          <w:tcPr>
            <w:tcW w:w="1221" w:type="pct"/>
            <w:tcBorders>
              <w:top w:val="single" w:sz="4" w:space="0" w:color="auto"/>
              <w:left w:val="single" w:sz="4" w:space="0" w:color="auto"/>
              <w:bottom w:val="single" w:sz="4" w:space="0" w:color="auto"/>
              <w:right w:val="single" w:sz="4" w:space="0" w:color="auto"/>
            </w:tcBorders>
            <w:shd w:val="clear" w:color="auto" w:fill="BFBFBF"/>
            <w:tcMar>
              <w:top w:w="0" w:type="dxa"/>
              <w:left w:w="30" w:type="dxa"/>
              <w:bottom w:w="0" w:type="dxa"/>
              <w:right w:w="30" w:type="dxa"/>
            </w:tcMar>
            <w:vAlign w:val="center"/>
            <w:hideMark/>
          </w:tcPr>
          <w:p w14:paraId="341C8947"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b/>
                <w:bCs/>
                <w:sz w:val="18"/>
                <w:szCs w:val="18"/>
              </w:rPr>
              <w:t>SUSTENTO NORMATIVO</w:t>
            </w:r>
          </w:p>
        </w:tc>
        <w:tc>
          <w:tcPr>
            <w:tcW w:w="1147" w:type="pct"/>
            <w:tcBorders>
              <w:top w:val="single" w:sz="4" w:space="0" w:color="auto"/>
              <w:left w:val="single" w:sz="4" w:space="0" w:color="auto"/>
              <w:bottom w:val="single" w:sz="4" w:space="0" w:color="auto"/>
              <w:right w:val="single" w:sz="4" w:space="0" w:color="auto"/>
            </w:tcBorders>
            <w:shd w:val="clear" w:color="auto" w:fill="BFBFBF"/>
            <w:hideMark/>
          </w:tcPr>
          <w:p w14:paraId="45CB324C" w14:textId="77777777" w:rsidR="00DC638E" w:rsidRPr="00044F58" w:rsidRDefault="00DC638E" w:rsidP="005B3E32">
            <w:pPr>
              <w:spacing w:line="256" w:lineRule="auto"/>
              <w:jc w:val="both"/>
              <w:rPr>
                <w:rFonts w:ascii="Arial Narrow" w:hAnsi="Arial Narrow"/>
                <w:b/>
                <w:bCs/>
                <w:sz w:val="18"/>
                <w:szCs w:val="18"/>
              </w:rPr>
            </w:pPr>
            <w:r w:rsidRPr="00044F58">
              <w:rPr>
                <w:rFonts w:ascii="Arial Narrow" w:hAnsi="Arial Narrow"/>
                <w:b/>
                <w:bCs/>
                <w:sz w:val="18"/>
                <w:szCs w:val="18"/>
              </w:rPr>
              <w:t>TÉRMINO LEGAL</w:t>
            </w:r>
          </w:p>
        </w:tc>
        <w:tc>
          <w:tcPr>
            <w:tcW w:w="507" w:type="pct"/>
            <w:tcBorders>
              <w:top w:val="single" w:sz="4" w:space="0" w:color="auto"/>
              <w:left w:val="single" w:sz="4" w:space="0" w:color="auto"/>
              <w:bottom w:val="single" w:sz="4" w:space="0" w:color="auto"/>
              <w:right w:val="single" w:sz="4" w:space="0" w:color="auto"/>
            </w:tcBorders>
            <w:shd w:val="clear" w:color="auto" w:fill="BFBFBF"/>
            <w:tcMar>
              <w:top w:w="0" w:type="dxa"/>
              <w:left w:w="30" w:type="dxa"/>
              <w:bottom w:w="0" w:type="dxa"/>
              <w:right w:w="30" w:type="dxa"/>
            </w:tcMar>
            <w:hideMark/>
          </w:tcPr>
          <w:p w14:paraId="1F556EB8" w14:textId="77777777" w:rsidR="00DC638E" w:rsidRPr="00044F58" w:rsidRDefault="00DC638E" w:rsidP="005B3E32">
            <w:pPr>
              <w:spacing w:line="256" w:lineRule="auto"/>
              <w:jc w:val="both"/>
              <w:rPr>
                <w:rFonts w:ascii="Arial Narrow" w:hAnsi="Arial Narrow"/>
                <w:b/>
                <w:bCs/>
                <w:sz w:val="18"/>
                <w:szCs w:val="18"/>
              </w:rPr>
            </w:pPr>
            <w:r w:rsidRPr="00044F58">
              <w:rPr>
                <w:rFonts w:ascii="Arial Narrow" w:hAnsi="Arial Narrow"/>
                <w:b/>
                <w:bCs/>
                <w:sz w:val="18"/>
                <w:szCs w:val="18"/>
              </w:rPr>
              <w:t>FECHA</w:t>
            </w:r>
          </w:p>
        </w:tc>
        <w:tc>
          <w:tcPr>
            <w:tcW w:w="580" w:type="pct"/>
            <w:tcBorders>
              <w:top w:val="single" w:sz="4" w:space="0" w:color="auto"/>
              <w:left w:val="single" w:sz="4" w:space="0" w:color="auto"/>
              <w:bottom w:val="single" w:sz="4" w:space="0" w:color="auto"/>
              <w:right w:val="single" w:sz="4" w:space="0" w:color="auto"/>
            </w:tcBorders>
            <w:shd w:val="clear" w:color="auto" w:fill="BFBFBF"/>
            <w:tcMar>
              <w:top w:w="0" w:type="dxa"/>
              <w:left w:w="30" w:type="dxa"/>
              <w:bottom w:w="0" w:type="dxa"/>
              <w:right w:w="30" w:type="dxa"/>
            </w:tcMar>
            <w:vAlign w:val="center"/>
            <w:hideMark/>
          </w:tcPr>
          <w:p w14:paraId="2B854BE8" w14:textId="77777777" w:rsidR="00DC638E" w:rsidRPr="00044F58" w:rsidRDefault="00DC638E" w:rsidP="00CB273B">
            <w:pPr>
              <w:spacing w:line="256" w:lineRule="auto"/>
              <w:jc w:val="both"/>
              <w:rPr>
                <w:rFonts w:ascii="Arial Narrow" w:hAnsi="Arial Narrow"/>
                <w:b/>
                <w:bCs/>
                <w:sz w:val="18"/>
                <w:szCs w:val="18"/>
              </w:rPr>
            </w:pPr>
            <w:r w:rsidRPr="00044F58">
              <w:rPr>
                <w:rFonts w:ascii="Arial Narrow" w:hAnsi="Arial Narrow"/>
                <w:b/>
                <w:bCs/>
                <w:sz w:val="18"/>
                <w:szCs w:val="18"/>
              </w:rPr>
              <w:t>LUGAR</w:t>
            </w:r>
          </w:p>
        </w:tc>
      </w:tr>
      <w:tr w:rsidR="00DC638E" w:rsidRPr="00044F58" w14:paraId="69B799F1" w14:textId="77777777" w:rsidTr="00BF272D">
        <w:trPr>
          <w:trHeight w:val="625"/>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35D7C85"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Aviso de Convocatoria Pública y Publicación de proyecto de pliegos de condiciones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47EA362"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Artículo 2.2.1.1.2.1.2.</w:t>
            </w:r>
          </w:p>
          <w:p w14:paraId="094E8866"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Decreto 1082 de 2015</w:t>
            </w:r>
          </w:p>
        </w:tc>
        <w:tc>
          <w:tcPr>
            <w:tcW w:w="1147" w:type="pct"/>
            <w:tcBorders>
              <w:top w:val="single" w:sz="4" w:space="0" w:color="auto"/>
              <w:left w:val="single" w:sz="4" w:space="0" w:color="auto"/>
              <w:bottom w:val="single" w:sz="4" w:space="0" w:color="auto"/>
              <w:right w:val="single" w:sz="4" w:space="0" w:color="auto"/>
            </w:tcBorders>
            <w:vAlign w:val="center"/>
            <w:hideMark/>
          </w:tcPr>
          <w:p w14:paraId="24D36176"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Fecha de publicación</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5C4EAC61" w14:textId="0417F19F"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137EE23" w14:textId="35C5E611" w:rsidR="00DC638E" w:rsidRPr="00044F58" w:rsidRDefault="00DC638E" w:rsidP="005B3E32">
            <w:pPr>
              <w:spacing w:line="256" w:lineRule="auto"/>
              <w:jc w:val="both"/>
              <w:rPr>
                <w:rFonts w:ascii="Arial Narrow" w:hAnsi="Arial Narrow"/>
                <w:b/>
                <w:bCs/>
                <w:sz w:val="18"/>
                <w:szCs w:val="18"/>
              </w:rPr>
            </w:pPr>
          </w:p>
        </w:tc>
      </w:tr>
      <w:tr w:rsidR="00DC638E" w:rsidRPr="00044F58" w14:paraId="034C8CF3" w14:textId="77777777" w:rsidTr="00BF272D">
        <w:trPr>
          <w:cantSplit/>
          <w:trHeight w:val="897"/>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3999B9A"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Presentación de observaciones al proyecto de pliegos de condiciones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6F32FBE"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Artículo 2.2.1.1.2.1.4.</w:t>
            </w:r>
          </w:p>
          <w:p w14:paraId="6A7B9331"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Decreto 1082 de 2015</w:t>
            </w:r>
          </w:p>
        </w:tc>
        <w:tc>
          <w:tcPr>
            <w:tcW w:w="1147" w:type="pct"/>
            <w:tcBorders>
              <w:top w:val="single" w:sz="4" w:space="0" w:color="auto"/>
              <w:left w:val="single" w:sz="4" w:space="0" w:color="auto"/>
              <w:bottom w:val="single" w:sz="4" w:space="0" w:color="auto"/>
              <w:right w:val="single" w:sz="4" w:space="0" w:color="auto"/>
            </w:tcBorders>
            <w:vAlign w:val="center"/>
            <w:hideMark/>
          </w:tcPr>
          <w:p w14:paraId="21CAB2B8"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Cinco (5) días</w:t>
            </w:r>
          </w:p>
          <w:p w14:paraId="7836F03E"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hábiles en la selección abreviada</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6EAB6B96" w14:textId="15F8DB84"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14B5D71" w14:textId="259D1344" w:rsidR="00DC638E" w:rsidRPr="00044F58" w:rsidRDefault="00DC638E" w:rsidP="005B3E32">
            <w:pPr>
              <w:spacing w:line="256" w:lineRule="auto"/>
              <w:jc w:val="both"/>
              <w:rPr>
                <w:rFonts w:ascii="Arial Narrow" w:hAnsi="Arial Narrow"/>
                <w:sz w:val="18"/>
                <w:szCs w:val="18"/>
              </w:rPr>
            </w:pPr>
          </w:p>
        </w:tc>
      </w:tr>
      <w:tr w:rsidR="00DC638E" w:rsidRPr="00044F58" w14:paraId="7016D1B5" w14:textId="77777777" w:rsidTr="00BF272D">
        <w:trPr>
          <w:cantSplit/>
          <w:trHeight w:val="290"/>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AC7F209"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lang w:eastAsia="es-CO"/>
              </w:rPr>
              <w:t>Convocatoria a Mipymes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39D201B"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Artículo 2.2.1.2.4.2.2. y 2.2.1.2.4.2.3. del Decreto 1082 de 2015</w:t>
            </w:r>
          </w:p>
        </w:tc>
        <w:tc>
          <w:tcPr>
            <w:tcW w:w="1147" w:type="pct"/>
            <w:tcBorders>
              <w:top w:val="single" w:sz="4" w:space="0" w:color="auto"/>
              <w:left w:val="single" w:sz="4" w:space="0" w:color="auto"/>
              <w:bottom w:val="single" w:sz="4" w:space="0" w:color="auto"/>
              <w:right w:val="single" w:sz="4" w:space="0" w:color="auto"/>
            </w:tcBorders>
            <w:vAlign w:val="center"/>
            <w:hideMark/>
          </w:tcPr>
          <w:p w14:paraId="4DE59EAC"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El término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69844C53" w14:textId="29753628"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370F940" w14:textId="070A1932" w:rsidR="00DC638E" w:rsidRPr="00044F58" w:rsidRDefault="00DC638E" w:rsidP="005B3E32">
            <w:pPr>
              <w:spacing w:line="256" w:lineRule="auto"/>
              <w:jc w:val="both"/>
              <w:rPr>
                <w:rFonts w:ascii="Arial Narrow" w:hAnsi="Arial Narrow"/>
                <w:sz w:val="18"/>
                <w:szCs w:val="18"/>
              </w:rPr>
            </w:pPr>
          </w:p>
        </w:tc>
      </w:tr>
      <w:tr w:rsidR="00DC638E" w:rsidRPr="00044F58" w14:paraId="4B71744D" w14:textId="77777777" w:rsidTr="00BF272D">
        <w:trPr>
          <w:cantSplit/>
          <w:trHeight w:val="464"/>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677F534"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Acto administrativo de apertura, publicación de pliego de condiciones definitivo y respuesta a observaciones a proyecto de pliego de condiciones.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306ADAC"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Artículos 2.2.1.1.1.7.1., 2.2.1.1.2.1.3. y 2.2.1.1.2.1.5.</w:t>
            </w:r>
          </w:p>
          <w:p w14:paraId="22417AE6"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Decreto 1082 de 2015</w:t>
            </w:r>
          </w:p>
        </w:tc>
        <w:tc>
          <w:tcPr>
            <w:tcW w:w="1147" w:type="pct"/>
            <w:tcBorders>
              <w:top w:val="single" w:sz="4" w:space="0" w:color="auto"/>
              <w:left w:val="single" w:sz="4" w:space="0" w:color="auto"/>
              <w:bottom w:val="single" w:sz="4" w:space="0" w:color="auto"/>
              <w:right w:val="single" w:sz="4" w:space="0" w:color="auto"/>
            </w:tcBorders>
            <w:vAlign w:val="center"/>
            <w:hideMark/>
          </w:tcPr>
          <w:p w14:paraId="4514941C"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Fecha de publicación</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0B3E64B1" w14:textId="1BE917B2"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3A992CB" w14:textId="10AB6FB4" w:rsidR="00DC638E" w:rsidRPr="00044F58" w:rsidRDefault="00DC638E" w:rsidP="005B3E32">
            <w:pPr>
              <w:spacing w:line="256" w:lineRule="auto"/>
              <w:jc w:val="both"/>
              <w:rPr>
                <w:rFonts w:ascii="Arial Narrow" w:hAnsi="Arial Narrow"/>
                <w:b/>
                <w:bCs/>
                <w:sz w:val="18"/>
                <w:szCs w:val="18"/>
              </w:rPr>
            </w:pPr>
          </w:p>
        </w:tc>
      </w:tr>
      <w:tr w:rsidR="00827F24" w:rsidRPr="00044F58" w14:paraId="4B1FB1B9" w14:textId="77777777" w:rsidTr="00BF272D">
        <w:trPr>
          <w:cantSplit/>
          <w:trHeight w:val="386"/>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9F1DBB4" w14:textId="77777777" w:rsidR="00827F24" w:rsidRPr="00044F58" w:rsidRDefault="00827F24" w:rsidP="00CB273B">
            <w:pPr>
              <w:spacing w:line="256" w:lineRule="auto"/>
              <w:jc w:val="both"/>
              <w:rPr>
                <w:rFonts w:ascii="Arial Narrow" w:hAnsi="Arial Narrow"/>
                <w:sz w:val="18"/>
                <w:szCs w:val="18"/>
              </w:rPr>
            </w:pPr>
          </w:p>
          <w:p w14:paraId="6E864588" w14:textId="1D111667" w:rsidR="00827F24" w:rsidRPr="00044F58" w:rsidRDefault="00827F24" w:rsidP="005B3E32">
            <w:pPr>
              <w:spacing w:line="256" w:lineRule="auto"/>
              <w:jc w:val="both"/>
              <w:rPr>
                <w:rFonts w:ascii="Arial Narrow" w:hAnsi="Arial Narrow"/>
                <w:sz w:val="18"/>
                <w:szCs w:val="18"/>
              </w:rPr>
            </w:pPr>
            <w:r w:rsidRPr="00044F58">
              <w:rPr>
                <w:rFonts w:ascii="Arial Narrow" w:hAnsi="Arial Narrow"/>
                <w:sz w:val="18"/>
                <w:szCs w:val="18"/>
              </w:rPr>
              <w:t xml:space="preserve">VISITA TÉCNICA </w:t>
            </w:r>
          </w:p>
          <w:p w14:paraId="27269454" w14:textId="77777777" w:rsidR="00827F24" w:rsidRPr="00044F58" w:rsidRDefault="00827F24" w:rsidP="00CB273B">
            <w:pPr>
              <w:spacing w:line="256" w:lineRule="auto"/>
              <w:jc w:val="both"/>
              <w:rPr>
                <w:rFonts w:ascii="Arial Narrow" w:hAnsi="Arial Narrow"/>
                <w:sz w:val="18"/>
                <w:szCs w:val="18"/>
              </w:rPr>
            </w:pP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E152CCA" w14:textId="79303324" w:rsidR="00827F24" w:rsidRPr="00044F58" w:rsidRDefault="00827F24" w:rsidP="005B3E32">
            <w:pPr>
              <w:spacing w:line="256" w:lineRule="auto"/>
              <w:ind w:left="112" w:right="79"/>
              <w:jc w:val="both"/>
              <w:rPr>
                <w:rFonts w:ascii="Arial Narrow" w:hAnsi="Arial Narrow"/>
                <w:sz w:val="18"/>
                <w:szCs w:val="18"/>
              </w:rPr>
            </w:pPr>
            <w:r w:rsidRPr="00044F58">
              <w:rPr>
                <w:rFonts w:ascii="Arial Narrow" w:hAnsi="Arial Narrow"/>
                <w:sz w:val="18"/>
                <w:szCs w:val="18"/>
              </w:rPr>
              <w:t>Inciso  segundo Numeral 4 articulo 30 Ley 80 de 1993</w:t>
            </w:r>
          </w:p>
        </w:tc>
        <w:tc>
          <w:tcPr>
            <w:tcW w:w="1147" w:type="pct"/>
            <w:tcBorders>
              <w:top w:val="single" w:sz="4" w:space="0" w:color="auto"/>
              <w:left w:val="single" w:sz="4" w:space="0" w:color="auto"/>
              <w:bottom w:val="single" w:sz="4" w:space="0" w:color="auto"/>
              <w:right w:val="single" w:sz="4" w:space="0" w:color="auto"/>
            </w:tcBorders>
            <w:vAlign w:val="center"/>
          </w:tcPr>
          <w:p w14:paraId="5D6405CA" w14:textId="43ED5E5E" w:rsidR="00827F24" w:rsidRPr="00044F58" w:rsidRDefault="00827F24" w:rsidP="005B3E32">
            <w:pPr>
              <w:spacing w:line="256" w:lineRule="auto"/>
              <w:jc w:val="both"/>
              <w:rPr>
                <w:rFonts w:ascii="Arial Narrow" w:hAnsi="Arial Narrow"/>
                <w:sz w:val="18"/>
                <w:szCs w:val="18"/>
              </w:rPr>
            </w:pPr>
            <w:r w:rsidRPr="00044F58">
              <w:rPr>
                <w:rFonts w:ascii="Arial Narrow" w:hAnsi="Arial Narrow"/>
                <w:sz w:val="18"/>
                <w:szCs w:val="18"/>
              </w:rPr>
              <w:t xml:space="preserve">Fecha de realización </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613F105D" w14:textId="7CC5E168" w:rsidR="00827F24" w:rsidRPr="00044F58" w:rsidRDefault="00827F24"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B63B4E6" w14:textId="583ED032" w:rsidR="00827F24" w:rsidRPr="00044F58" w:rsidRDefault="00827F24" w:rsidP="005B3E32">
            <w:pPr>
              <w:spacing w:line="256" w:lineRule="auto"/>
              <w:jc w:val="both"/>
              <w:rPr>
                <w:rFonts w:ascii="Arial Narrow" w:hAnsi="Arial Narrow"/>
                <w:b/>
                <w:sz w:val="18"/>
                <w:szCs w:val="18"/>
              </w:rPr>
            </w:pPr>
          </w:p>
        </w:tc>
      </w:tr>
      <w:tr w:rsidR="00DC638E" w:rsidRPr="00044F58" w14:paraId="08B787AC" w14:textId="77777777" w:rsidTr="00BF272D">
        <w:trPr>
          <w:cantSplit/>
          <w:trHeight w:val="464"/>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A877FDE" w14:textId="4B0069D6" w:rsidR="00DC638E" w:rsidRPr="00044F58" w:rsidRDefault="00DC638E" w:rsidP="00CB273B">
            <w:pPr>
              <w:spacing w:line="256" w:lineRule="auto"/>
              <w:jc w:val="both"/>
              <w:rPr>
                <w:rFonts w:ascii="Arial Narrow" w:hAnsi="Arial Narrow"/>
                <w:sz w:val="18"/>
                <w:szCs w:val="18"/>
                <w:lang w:eastAsia="es-CO"/>
              </w:rPr>
            </w:pPr>
            <w:r w:rsidRPr="00044F58">
              <w:rPr>
                <w:rFonts w:ascii="Arial Narrow" w:hAnsi="Arial Narrow"/>
                <w:sz w:val="18"/>
                <w:szCs w:val="18"/>
                <w:lang w:eastAsia="es-CO"/>
              </w:rPr>
              <w:t>Formulación de observaciones</w:t>
            </w:r>
          </w:p>
          <w:p w14:paraId="1B4155F2" w14:textId="77777777" w:rsidR="00DC638E" w:rsidRPr="00044F58" w:rsidRDefault="00DC638E" w:rsidP="00CB273B">
            <w:pPr>
              <w:spacing w:line="256" w:lineRule="auto"/>
              <w:jc w:val="both"/>
              <w:rPr>
                <w:rFonts w:ascii="Arial Narrow" w:hAnsi="Arial Narrow"/>
                <w:sz w:val="18"/>
                <w:szCs w:val="18"/>
                <w:lang w:eastAsia="es-CO"/>
              </w:rPr>
            </w:pPr>
            <w:r w:rsidRPr="00044F58">
              <w:rPr>
                <w:rFonts w:ascii="Arial Narrow" w:hAnsi="Arial Narrow"/>
                <w:sz w:val="18"/>
                <w:szCs w:val="18"/>
                <w:lang w:eastAsia="es-CO"/>
              </w:rPr>
              <w:t>por parte de los proponentes a</w:t>
            </w:r>
          </w:p>
          <w:p w14:paraId="348AE6C7" w14:textId="77777777" w:rsidR="00DC638E" w:rsidRPr="00044F58" w:rsidRDefault="00DC638E" w:rsidP="00CB273B">
            <w:pPr>
              <w:spacing w:line="256" w:lineRule="auto"/>
              <w:jc w:val="both"/>
              <w:rPr>
                <w:rFonts w:ascii="Arial Narrow" w:hAnsi="Arial Narrow"/>
                <w:sz w:val="18"/>
                <w:szCs w:val="18"/>
                <w:lang w:eastAsia="es-CO"/>
              </w:rPr>
            </w:pPr>
            <w:r w:rsidRPr="00044F58">
              <w:rPr>
                <w:rFonts w:ascii="Arial Narrow" w:hAnsi="Arial Narrow"/>
                <w:sz w:val="18"/>
                <w:szCs w:val="18"/>
                <w:lang w:eastAsia="es-CO"/>
              </w:rPr>
              <w:t>los pliegos de condiciones</w:t>
            </w:r>
          </w:p>
          <w:p w14:paraId="4FC42D2B"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lang w:eastAsia="es-CO"/>
              </w:rPr>
              <w:t>definitivos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405B266"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Inciso  segundo Numeral 4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5999BC7C"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El término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79E0BB2F" w14:textId="1F0B0C6F"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D79E79F" w14:textId="4E654B6A" w:rsidR="00DC638E" w:rsidRPr="00044F58" w:rsidRDefault="00DC638E" w:rsidP="005B3E32">
            <w:pPr>
              <w:spacing w:line="256" w:lineRule="auto"/>
              <w:jc w:val="both"/>
              <w:rPr>
                <w:rFonts w:ascii="Arial Narrow" w:hAnsi="Arial Narrow"/>
                <w:sz w:val="18"/>
                <w:szCs w:val="18"/>
              </w:rPr>
            </w:pPr>
          </w:p>
        </w:tc>
      </w:tr>
      <w:tr w:rsidR="00DC638E" w:rsidRPr="00044F58" w14:paraId="528DCFCC" w14:textId="77777777" w:rsidTr="00BF272D">
        <w:trPr>
          <w:cantSplit/>
          <w:trHeight w:val="705"/>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3DC7AD9" w14:textId="77777777" w:rsidR="00DC638E" w:rsidRPr="00044F58" w:rsidRDefault="00DC638E" w:rsidP="005B3E32">
            <w:pPr>
              <w:overflowPunct w:val="0"/>
              <w:spacing w:line="256" w:lineRule="auto"/>
              <w:jc w:val="both"/>
              <w:textAlignment w:val="baseline"/>
              <w:rPr>
                <w:rFonts w:ascii="Arial Narrow" w:hAnsi="Arial Narrow"/>
                <w:sz w:val="18"/>
                <w:szCs w:val="18"/>
              </w:rPr>
            </w:pPr>
            <w:r w:rsidRPr="00044F58">
              <w:rPr>
                <w:rFonts w:ascii="Arial Narrow" w:hAnsi="Arial Narrow"/>
                <w:sz w:val="18"/>
                <w:szCs w:val="18"/>
              </w:rPr>
              <w:t>Respuestas a las observaciones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C619480"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Inciso  segundo Numeral 4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068AB8C9"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Hasta el término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1672C482" w14:textId="4C21E9D3"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BE95C7C" w14:textId="05E8B985" w:rsidR="00DC638E" w:rsidRPr="00044F58" w:rsidRDefault="00DC638E" w:rsidP="005B3E32">
            <w:pPr>
              <w:spacing w:line="256" w:lineRule="auto"/>
              <w:jc w:val="both"/>
              <w:rPr>
                <w:rFonts w:ascii="Arial Narrow" w:hAnsi="Arial Narrow"/>
                <w:sz w:val="18"/>
                <w:szCs w:val="18"/>
              </w:rPr>
            </w:pPr>
          </w:p>
        </w:tc>
      </w:tr>
      <w:tr w:rsidR="00DC638E" w:rsidRPr="00044F58" w14:paraId="0D736B63" w14:textId="77777777" w:rsidTr="00BF272D">
        <w:trPr>
          <w:cantSplit/>
          <w:trHeight w:val="1807"/>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5699B47" w14:textId="77777777" w:rsidR="00DC638E" w:rsidRPr="00044F58" w:rsidRDefault="00DC638E" w:rsidP="00CB273B">
            <w:pPr>
              <w:overflowPunct w:val="0"/>
              <w:spacing w:line="256" w:lineRule="auto"/>
              <w:jc w:val="both"/>
              <w:textAlignment w:val="baseline"/>
              <w:rPr>
                <w:rFonts w:ascii="Arial Narrow" w:hAnsi="Arial Narrow"/>
                <w:sz w:val="18"/>
                <w:szCs w:val="18"/>
              </w:rPr>
            </w:pPr>
            <w:r w:rsidRPr="00044F58">
              <w:rPr>
                <w:rFonts w:ascii="Arial Narrow" w:hAnsi="Arial Narrow"/>
                <w:sz w:val="18"/>
                <w:szCs w:val="18"/>
              </w:rPr>
              <w:t>Fecha límite para expedir Adendas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F76C849"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Articulo 89 Ley 1474 de 2011 y  Artículo 2.2.1.1.2.2.1</w:t>
            </w:r>
          </w:p>
        </w:tc>
        <w:tc>
          <w:tcPr>
            <w:tcW w:w="1147" w:type="pct"/>
            <w:tcBorders>
              <w:top w:val="single" w:sz="4" w:space="0" w:color="auto"/>
              <w:left w:val="single" w:sz="4" w:space="0" w:color="auto"/>
              <w:bottom w:val="single" w:sz="4" w:space="0" w:color="auto"/>
              <w:right w:val="single" w:sz="4" w:space="0" w:color="auto"/>
            </w:tcBorders>
            <w:vAlign w:val="center"/>
            <w:hideMark/>
          </w:tcPr>
          <w:p w14:paraId="6AEE7C06"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La Entidad Estatal puede modificar los pliegos de condiciones a través de Adendas expedidas antes del vencimiento del plazo para presentar ofertas. (Hasta 1 día hábil antes al cierre).</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7178A16C" w14:textId="3A4C217D"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BD5A04D" w14:textId="4C141A92" w:rsidR="00DC638E" w:rsidRPr="00044F58" w:rsidRDefault="00DC638E" w:rsidP="005B3E32">
            <w:pPr>
              <w:spacing w:line="256" w:lineRule="auto"/>
              <w:jc w:val="both"/>
              <w:rPr>
                <w:rFonts w:ascii="Arial Narrow" w:hAnsi="Arial Narrow"/>
                <w:b/>
                <w:bCs/>
                <w:sz w:val="18"/>
                <w:szCs w:val="18"/>
              </w:rPr>
            </w:pPr>
          </w:p>
        </w:tc>
      </w:tr>
      <w:tr w:rsidR="00DC638E" w:rsidRPr="00044F58" w14:paraId="0F3F7326" w14:textId="77777777" w:rsidTr="00BF272D">
        <w:trPr>
          <w:cantSplit/>
          <w:trHeight w:val="543"/>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FEB7E66" w14:textId="77777777" w:rsidR="00DC638E" w:rsidRPr="00044F58" w:rsidRDefault="00DC638E" w:rsidP="00CB273B">
            <w:pPr>
              <w:spacing w:line="256" w:lineRule="auto"/>
              <w:jc w:val="both"/>
              <w:rPr>
                <w:rFonts w:ascii="Arial Narrow" w:hAnsi="Arial Narrow"/>
                <w:b/>
                <w:sz w:val="18"/>
                <w:szCs w:val="18"/>
              </w:rPr>
            </w:pPr>
            <w:r w:rsidRPr="00044F58">
              <w:rPr>
                <w:rFonts w:ascii="Arial Narrow" w:hAnsi="Arial Narrow"/>
                <w:b/>
                <w:sz w:val="18"/>
                <w:szCs w:val="18"/>
              </w:rPr>
              <w:t xml:space="preserve">CIERRE, RECEPCIÓN Y APERTURA DE OFERTAS  </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85CC2D5"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09AB2C90"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El término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57EB8825" w14:textId="3FD60727"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1D2CE42" w14:textId="15AD9912" w:rsidR="00DC638E" w:rsidRPr="00044F58" w:rsidRDefault="00DC638E" w:rsidP="005B3E32">
            <w:pPr>
              <w:spacing w:line="256" w:lineRule="auto"/>
              <w:jc w:val="both"/>
              <w:rPr>
                <w:rFonts w:ascii="Arial Narrow" w:hAnsi="Arial Narrow"/>
                <w:b/>
                <w:bCs/>
                <w:sz w:val="18"/>
                <w:szCs w:val="18"/>
              </w:rPr>
            </w:pPr>
          </w:p>
        </w:tc>
      </w:tr>
      <w:tr w:rsidR="00DC638E" w:rsidRPr="00044F58" w14:paraId="579EA525" w14:textId="77777777" w:rsidTr="00BF272D">
        <w:trPr>
          <w:cantSplit/>
          <w:trHeight w:val="568"/>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03142FD"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 xml:space="preserve">Verificación de los requisitos habilitantes </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CE3A7A5"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Numeral 7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54A34692"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El Término razonable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0458B5B6" w14:textId="13B3994E"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A3FAB62" w14:textId="10DD452D" w:rsidR="00DC638E" w:rsidRPr="00044F58" w:rsidRDefault="00DC638E" w:rsidP="00CB273B">
            <w:pPr>
              <w:spacing w:line="256" w:lineRule="auto"/>
              <w:jc w:val="both"/>
              <w:rPr>
                <w:rFonts w:ascii="Arial Narrow" w:hAnsi="Arial Narrow"/>
                <w:b/>
                <w:bCs/>
                <w:sz w:val="18"/>
                <w:szCs w:val="18"/>
              </w:rPr>
            </w:pPr>
          </w:p>
        </w:tc>
      </w:tr>
      <w:tr w:rsidR="00DC638E" w:rsidRPr="00044F58" w14:paraId="3DA9CF4B" w14:textId="77777777" w:rsidTr="00BF272D">
        <w:trPr>
          <w:cantSplit/>
          <w:trHeight w:val="290"/>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C324E69"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Publicación Informe -Requisitos habilitantes.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0F70769"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Numeral 8 Articulo 30 Ley 80 de 1993, en concordancia con el numeral 4 del artículo 2.2.1.2.1.2.20. del Decreto 1082 de 2015</w:t>
            </w:r>
          </w:p>
        </w:tc>
        <w:tc>
          <w:tcPr>
            <w:tcW w:w="1147" w:type="pct"/>
            <w:tcBorders>
              <w:top w:val="single" w:sz="4" w:space="0" w:color="auto"/>
              <w:left w:val="single" w:sz="4" w:space="0" w:color="auto"/>
              <w:bottom w:val="single" w:sz="4" w:space="0" w:color="auto"/>
              <w:right w:val="single" w:sz="4" w:space="0" w:color="auto"/>
            </w:tcBorders>
            <w:vAlign w:val="center"/>
            <w:hideMark/>
          </w:tcPr>
          <w:p w14:paraId="0FE404F7"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El Término razonable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0D9D94B1" w14:textId="4A4D22BE"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15DFC6D" w14:textId="6C0D0386" w:rsidR="00DC638E" w:rsidRPr="00044F58" w:rsidRDefault="00DC638E" w:rsidP="005B3E32">
            <w:pPr>
              <w:spacing w:line="256" w:lineRule="auto"/>
              <w:jc w:val="both"/>
              <w:rPr>
                <w:rFonts w:ascii="Arial Narrow" w:hAnsi="Arial Narrow"/>
                <w:sz w:val="18"/>
                <w:szCs w:val="18"/>
              </w:rPr>
            </w:pPr>
          </w:p>
        </w:tc>
      </w:tr>
      <w:tr w:rsidR="00DC638E" w:rsidRPr="00044F58" w14:paraId="235C3F1E" w14:textId="77777777" w:rsidTr="00BF272D">
        <w:trPr>
          <w:cantSplit/>
          <w:trHeight w:val="845"/>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6824717"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Traslado - Plazo para presentar Observaciones al Informe – Requisitos Habilitantes</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EEE04D6"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Numeral 8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4C3C6A85"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Tres (3) días hábiles en la selección abreviada</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44CF55EB" w14:textId="3FE44487" w:rsidR="00DC638E" w:rsidRPr="00044F58" w:rsidRDefault="00DC638E" w:rsidP="005B3E32">
            <w:pPr>
              <w:spacing w:line="256" w:lineRule="auto"/>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11FFDE6" w14:textId="0C3A9EA1" w:rsidR="00DC638E" w:rsidRPr="00044F58" w:rsidRDefault="00DC638E" w:rsidP="005B3E32">
            <w:pPr>
              <w:spacing w:line="256" w:lineRule="auto"/>
              <w:jc w:val="both"/>
              <w:rPr>
                <w:rFonts w:ascii="Arial Narrow" w:hAnsi="Arial Narrow"/>
                <w:sz w:val="18"/>
                <w:szCs w:val="18"/>
              </w:rPr>
            </w:pPr>
          </w:p>
        </w:tc>
      </w:tr>
      <w:tr w:rsidR="00DC638E" w:rsidRPr="00044F58" w14:paraId="2BDB15D7" w14:textId="77777777" w:rsidTr="00BF272D">
        <w:trPr>
          <w:cantSplit/>
          <w:trHeight w:val="556"/>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4EE1E38"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Respuesta a observaciones presentadas al Informe de Evaluación Preliminar</w:t>
            </w:r>
          </w:p>
        </w:tc>
        <w:tc>
          <w:tcPr>
            <w:tcW w:w="1221" w:type="pct"/>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E0A0649"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Numeral 8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41A00459" w14:textId="77777777" w:rsidR="00DC638E" w:rsidRPr="00044F58" w:rsidRDefault="00DC638E" w:rsidP="005B3E32">
            <w:pPr>
              <w:spacing w:line="256" w:lineRule="auto"/>
              <w:ind w:right="79"/>
              <w:jc w:val="both"/>
              <w:rPr>
                <w:rFonts w:ascii="Arial Narrow" w:hAnsi="Arial Narrow"/>
                <w:sz w:val="18"/>
                <w:szCs w:val="18"/>
              </w:rPr>
            </w:pPr>
            <w:r w:rsidRPr="00044F58">
              <w:rPr>
                <w:rFonts w:ascii="Arial Narrow" w:hAnsi="Arial Narrow"/>
                <w:sz w:val="18"/>
                <w:szCs w:val="18"/>
              </w:rPr>
              <w:t>El Término razonable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32D39E67" w14:textId="4DE2BD64" w:rsidR="00DC638E" w:rsidRPr="00044F58" w:rsidRDefault="00DC638E" w:rsidP="005B3E32">
            <w:pPr>
              <w:spacing w:line="256" w:lineRule="auto"/>
              <w:ind w:right="79"/>
              <w:jc w:val="both"/>
              <w:rPr>
                <w:rFonts w:ascii="Arial Narrow" w:hAnsi="Arial Narrow"/>
                <w:b/>
                <w:sz w:val="18"/>
                <w:szCs w:val="18"/>
              </w:rPr>
            </w:pPr>
          </w:p>
        </w:tc>
        <w:tc>
          <w:tcPr>
            <w:tcW w:w="580" w:type="pct"/>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B70A79C" w14:textId="3325D82B" w:rsidR="00DC638E" w:rsidRPr="00044F58" w:rsidRDefault="00DC638E" w:rsidP="005B3E32">
            <w:pPr>
              <w:spacing w:line="256" w:lineRule="auto"/>
              <w:ind w:right="79"/>
              <w:jc w:val="both"/>
              <w:rPr>
                <w:rFonts w:ascii="Arial Narrow" w:hAnsi="Arial Narrow"/>
                <w:sz w:val="18"/>
                <w:szCs w:val="18"/>
              </w:rPr>
            </w:pPr>
          </w:p>
        </w:tc>
      </w:tr>
      <w:tr w:rsidR="00DC638E" w:rsidRPr="00044F58" w14:paraId="0E777DF7" w14:textId="77777777" w:rsidTr="00BF272D">
        <w:trPr>
          <w:cantSplit/>
          <w:trHeight w:val="338"/>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EE1B0DA"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 xml:space="preserve">Publicación Informe de Evaluación Definitivo </w:t>
            </w:r>
          </w:p>
        </w:tc>
        <w:tc>
          <w:tcPr>
            <w:tcW w:w="1221" w:type="pct"/>
            <w:vMerge/>
            <w:tcBorders>
              <w:top w:val="single" w:sz="4" w:space="0" w:color="auto"/>
              <w:left w:val="single" w:sz="4" w:space="0" w:color="auto"/>
              <w:bottom w:val="single" w:sz="4" w:space="0" w:color="auto"/>
              <w:right w:val="single" w:sz="4" w:space="0" w:color="auto"/>
            </w:tcBorders>
            <w:vAlign w:val="center"/>
            <w:hideMark/>
          </w:tcPr>
          <w:p w14:paraId="034A4336" w14:textId="77777777" w:rsidR="00DC638E" w:rsidRPr="00044F58" w:rsidRDefault="00DC638E" w:rsidP="005B3E32">
            <w:pPr>
              <w:spacing w:line="256" w:lineRule="auto"/>
              <w:jc w:val="both"/>
              <w:rPr>
                <w:rFonts w:ascii="Arial Narrow" w:hAnsi="Arial Narrow"/>
                <w:sz w:val="18"/>
                <w:szCs w:val="18"/>
              </w:rPr>
            </w:pPr>
          </w:p>
        </w:tc>
        <w:tc>
          <w:tcPr>
            <w:tcW w:w="1147" w:type="pct"/>
            <w:tcBorders>
              <w:top w:val="single" w:sz="4" w:space="0" w:color="auto"/>
              <w:left w:val="single" w:sz="4" w:space="0" w:color="auto"/>
              <w:bottom w:val="single" w:sz="4" w:space="0" w:color="auto"/>
              <w:right w:val="single" w:sz="4" w:space="0" w:color="auto"/>
            </w:tcBorders>
            <w:vAlign w:val="center"/>
            <w:hideMark/>
          </w:tcPr>
          <w:p w14:paraId="530121F1"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El Término razonable establecido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6D8004A6" w14:textId="0E888205" w:rsidR="00DC638E" w:rsidRPr="00044F58" w:rsidRDefault="00DC638E" w:rsidP="005B3E32">
            <w:pPr>
              <w:spacing w:line="256" w:lineRule="auto"/>
              <w:jc w:val="both"/>
              <w:rPr>
                <w:rFonts w:ascii="Arial Narrow" w:hAnsi="Arial Narrow"/>
                <w:b/>
                <w:sz w:val="18"/>
                <w:szCs w:val="18"/>
              </w:rPr>
            </w:pPr>
          </w:p>
        </w:tc>
        <w:tc>
          <w:tcPr>
            <w:tcW w:w="580" w:type="pct"/>
            <w:vMerge/>
            <w:tcBorders>
              <w:top w:val="single" w:sz="4" w:space="0" w:color="auto"/>
              <w:left w:val="single" w:sz="4" w:space="0" w:color="auto"/>
              <w:bottom w:val="single" w:sz="4" w:space="0" w:color="auto"/>
              <w:right w:val="single" w:sz="4" w:space="0" w:color="auto"/>
            </w:tcBorders>
            <w:vAlign w:val="center"/>
          </w:tcPr>
          <w:p w14:paraId="633F4CF0" w14:textId="77777777" w:rsidR="00DC638E" w:rsidRPr="00044F58" w:rsidRDefault="00DC638E" w:rsidP="005B3E32">
            <w:pPr>
              <w:spacing w:line="256" w:lineRule="auto"/>
              <w:jc w:val="both"/>
              <w:rPr>
                <w:rFonts w:ascii="Arial Narrow" w:hAnsi="Arial Narrow"/>
                <w:sz w:val="18"/>
                <w:szCs w:val="18"/>
              </w:rPr>
            </w:pPr>
          </w:p>
        </w:tc>
      </w:tr>
      <w:tr w:rsidR="00DC638E" w:rsidRPr="00044F58" w14:paraId="4AB7F09A" w14:textId="77777777" w:rsidTr="00BF272D">
        <w:trPr>
          <w:cantSplit/>
          <w:trHeight w:val="134"/>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92819FD" w14:textId="77777777" w:rsidR="00DC638E" w:rsidRPr="00044F58" w:rsidRDefault="00DC638E" w:rsidP="00CB273B">
            <w:pPr>
              <w:spacing w:line="256" w:lineRule="auto"/>
              <w:jc w:val="both"/>
              <w:rPr>
                <w:rFonts w:ascii="Arial Narrow" w:hAnsi="Arial Narrow"/>
                <w:b/>
                <w:sz w:val="18"/>
                <w:szCs w:val="18"/>
              </w:rPr>
            </w:pPr>
            <w:r w:rsidRPr="00044F58">
              <w:rPr>
                <w:rFonts w:ascii="Arial Narrow" w:hAnsi="Arial Narrow"/>
                <w:b/>
                <w:sz w:val="18"/>
                <w:szCs w:val="18"/>
              </w:rPr>
              <w:t xml:space="preserve">PROCEDIMIENTO DE SUBASTA   </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279CDA9" w14:textId="77777777" w:rsidR="00DC638E" w:rsidRPr="00044F58" w:rsidRDefault="00DC638E" w:rsidP="005B3E32">
            <w:pPr>
              <w:spacing w:line="256" w:lineRule="auto"/>
              <w:jc w:val="both"/>
              <w:rPr>
                <w:rFonts w:ascii="Arial Narrow" w:hAnsi="Arial Narrow"/>
                <w:sz w:val="18"/>
                <w:szCs w:val="18"/>
              </w:rPr>
            </w:pPr>
            <w:r w:rsidRPr="00044F58">
              <w:rPr>
                <w:rFonts w:ascii="Arial Narrow" w:hAnsi="Arial Narrow"/>
                <w:sz w:val="18"/>
                <w:szCs w:val="18"/>
              </w:rPr>
              <w:t>Numeral 9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05D3A291"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La fecha Establecida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42061957" w14:textId="1B6BDC7C" w:rsidR="00DC638E" w:rsidRPr="00044F58" w:rsidRDefault="00DC638E" w:rsidP="005B3E32">
            <w:pPr>
              <w:spacing w:line="256" w:lineRule="auto"/>
              <w:ind w:left="112" w:right="79"/>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F0700D5" w14:textId="25F0A161" w:rsidR="00DC638E" w:rsidRPr="00044F58" w:rsidRDefault="00DC638E" w:rsidP="005B3E32">
            <w:pPr>
              <w:spacing w:line="256" w:lineRule="auto"/>
              <w:ind w:right="79"/>
              <w:jc w:val="both"/>
              <w:rPr>
                <w:rFonts w:ascii="Arial Narrow" w:hAnsi="Arial Narrow"/>
                <w:sz w:val="18"/>
                <w:szCs w:val="18"/>
              </w:rPr>
            </w:pPr>
          </w:p>
        </w:tc>
      </w:tr>
      <w:tr w:rsidR="00DC638E" w:rsidRPr="00044F58" w14:paraId="3E096FA6" w14:textId="77777777" w:rsidTr="00BF272D">
        <w:trPr>
          <w:cantSplit/>
          <w:trHeight w:val="424"/>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D961C24"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 xml:space="preserve">Publicación de Acto Administrativo de Adjudicación </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2C23C89"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Numeral 9 Articulo 30 Ley 80 de 1993</w:t>
            </w:r>
          </w:p>
        </w:tc>
        <w:tc>
          <w:tcPr>
            <w:tcW w:w="1147" w:type="pct"/>
            <w:tcBorders>
              <w:top w:val="single" w:sz="4" w:space="0" w:color="auto"/>
              <w:left w:val="single" w:sz="4" w:space="0" w:color="auto"/>
              <w:bottom w:val="single" w:sz="4" w:space="0" w:color="auto"/>
              <w:right w:val="single" w:sz="4" w:space="0" w:color="auto"/>
            </w:tcBorders>
            <w:vAlign w:val="center"/>
            <w:hideMark/>
          </w:tcPr>
          <w:p w14:paraId="00993B1A"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La fecha Establecida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117CF411" w14:textId="67AE65D3" w:rsidR="00DC638E" w:rsidRPr="00044F58" w:rsidRDefault="00DC638E" w:rsidP="005B3E32">
            <w:pPr>
              <w:spacing w:line="256" w:lineRule="auto"/>
              <w:ind w:left="112" w:right="79"/>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1ABFCAF" w14:textId="13F63726" w:rsidR="00DC638E" w:rsidRPr="00044F58" w:rsidRDefault="00DC638E" w:rsidP="005B3E32">
            <w:pPr>
              <w:spacing w:line="256" w:lineRule="auto"/>
              <w:ind w:left="112" w:right="79"/>
              <w:jc w:val="both"/>
              <w:rPr>
                <w:rFonts w:ascii="Arial Narrow" w:hAnsi="Arial Narrow"/>
                <w:sz w:val="18"/>
                <w:szCs w:val="18"/>
              </w:rPr>
            </w:pPr>
          </w:p>
        </w:tc>
      </w:tr>
      <w:tr w:rsidR="00DC638E" w:rsidRPr="00044F58" w14:paraId="45C111BA" w14:textId="77777777" w:rsidTr="00BF272D">
        <w:trPr>
          <w:cantSplit/>
          <w:trHeight w:val="424"/>
          <w:jc w:val="center"/>
        </w:trPr>
        <w:tc>
          <w:tcPr>
            <w:tcW w:w="154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B0CF9A1" w14:textId="77777777" w:rsidR="00DC638E" w:rsidRPr="00044F58" w:rsidRDefault="00DC638E" w:rsidP="00CB273B">
            <w:pPr>
              <w:spacing w:line="256" w:lineRule="auto"/>
              <w:jc w:val="both"/>
              <w:rPr>
                <w:rFonts w:ascii="Arial Narrow" w:hAnsi="Arial Narrow"/>
                <w:sz w:val="18"/>
                <w:szCs w:val="18"/>
              </w:rPr>
            </w:pPr>
            <w:r w:rsidRPr="00044F58">
              <w:rPr>
                <w:rFonts w:ascii="Arial Narrow" w:hAnsi="Arial Narrow"/>
                <w:sz w:val="18"/>
                <w:szCs w:val="18"/>
              </w:rPr>
              <w:t>Firma del contrato y legalización</w:t>
            </w:r>
          </w:p>
        </w:tc>
        <w:tc>
          <w:tcPr>
            <w:tcW w:w="1221"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BD15EC6"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Procedimiento  Interno de  Contratación</w:t>
            </w:r>
          </w:p>
        </w:tc>
        <w:tc>
          <w:tcPr>
            <w:tcW w:w="1147" w:type="pct"/>
            <w:tcBorders>
              <w:top w:val="single" w:sz="4" w:space="0" w:color="auto"/>
              <w:left w:val="single" w:sz="4" w:space="0" w:color="auto"/>
              <w:bottom w:val="single" w:sz="4" w:space="0" w:color="auto"/>
              <w:right w:val="single" w:sz="4" w:space="0" w:color="auto"/>
            </w:tcBorders>
            <w:vAlign w:val="center"/>
          </w:tcPr>
          <w:p w14:paraId="7A2D77C4" w14:textId="77777777" w:rsidR="00DC638E" w:rsidRPr="00044F58" w:rsidRDefault="00DC638E" w:rsidP="005B3E32">
            <w:pPr>
              <w:spacing w:line="256" w:lineRule="auto"/>
              <w:ind w:left="112" w:right="79"/>
              <w:jc w:val="both"/>
              <w:rPr>
                <w:rFonts w:ascii="Arial Narrow" w:hAnsi="Arial Narrow"/>
                <w:sz w:val="18"/>
                <w:szCs w:val="18"/>
              </w:rPr>
            </w:pPr>
            <w:r w:rsidRPr="00044F58">
              <w:rPr>
                <w:rFonts w:ascii="Arial Narrow" w:hAnsi="Arial Narrow"/>
                <w:sz w:val="18"/>
                <w:szCs w:val="18"/>
              </w:rPr>
              <w:t>La fecha Establecida por la Entidad</w:t>
            </w:r>
          </w:p>
        </w:tc>
        <w:tc>
          <w:tcPr>
            <w:tcW w:w="50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30" w:type="dxa"/>
              <w:bottom w:w="0" w:type="dxa"/>
              <w:right w:w="30" w:type="dxa"/>
            </w:tcMar>
            <w:vAlign w:val="center"/>
          </w:tcPr>
          <w:p w14:paraId="3D588FFE" w14:textId="18E5E951" w:rsidR="00DC638E" w:rsidRPr="00044F58" w:rsidRDefault="00DC638E" w:rsidP="005B3E32">
            <w:pPr>
              <w:spacing w:line="256" w:lineRule="auto"/>
              <w:ind w:left="112" w:right="79"/>
              <w:jc w:val="both"/>
              <w:rPr>
                <w:rFonts w:ascii="Arial Narrow" w:hAnsi="Arial Narrow"/>
                <w:b/>
                <w:sz w:val="18"/>
                <w:szCs w:val="18"/>
              </w:rPr>
            </w:pPr>
          </w:p>
        </w:tc>
        <w:tc>
          <w:tcPr>
            <w:tcW w:w="58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998CB6F" w14:textId="28853242" w:rsidR="00DC638E" w:rsidRPr="00044F58" w:rsidRDefault="00DC638E" w:rsidP="005B3E32">
            <w:pPr>
              <w:spacing w:line="256" w:lineRule="auto"/>
              <w:ind w:left="112" w:right="79"/>
              <w:jc w:val="both"/>
              <w:rPr>
                <w:rFonts w:ascii="Arial Narrow" w:hAnsi="Arial Narrow"/>
                <w:sz w:val="18"/>
                <w:szCs w:val="18"/>
              </w:rPr>
            </w:pPr>
          </w:p>
        </w:tc>
      </w:tr>
    </w:tbl>
    <w:p w14:paraId="1B1FDCA2" w14:textId="77777777" w:rsidR="00E03306" w:rsidRPr="00044F58" w:rsidRDefault="00E03306" w:rsidP="005B3E32">
      <w:pPr>
        <w:pStyle w:val="Textoindependiente"/>
        <w:tabs>
          <w:tab w:val="left" w:pos="426"/>
        </w:tabs>
        <w:spacing w:after="0"/>
        <w:ind w:right="51"/>
        <w:jc w:val="both"/>
        <w:rPr>
          <w:rFonts w:ascii="Arial Narrow" w:hAnsi="Arial Narrow"/>
          <w:sz w:val="22"/>
          <w:szCs w:val="22"/>
          <w:lang w:val="es-CO"/>
        </w:rPr>
      </w:pPr>
    </w:p>
    <w:p w14:paraId="2C53BE89" w14:textId="25BCB992" w:rsidR="008330C6" w:rsidRPr="00044F58" w:rsidRDefault="00B47723" w:rsidP="00CB273B">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sz w:val="22"/>
          <w:szCs w:val="22"/>
          <w:lang w:val="es-CO"/>
        </w:rPr>
        <w:t>Las fechas y plazos antes indicados podrán variar de acuerdo con la ley y con las condiciones previstas en el presente Pliego de Condiciones.</w:t>
      </w:r>
    </w:p>
    <w:p w14:paraId="23C16836" w14:textId="77777777" w:rsidR="0067451D" w:rsidRPr="00044F58" w:rsidRDefault="0067451D" w:rsidP="005B3E32">
      <w:pPr>
        <w:pStyle w:val="Textoindependiente"/>
        <w:tabs>
          <w:tab w:val="left" w:pos="426"/>
        </w:tabs>
        <w:spacing w:after="0"/>
        <w:ind w:right="51"/>
        <w:jc w:val="both"/>
        <w:rPr>
          <w:rFonts w:ascii="Arial Narrow" w:hAnsi="Arial Narrow"/>
          <w:b/>
          <w:sz w:val="22"/>
          <w:szCs w:val="22"/>
          <w:lang w:val="es-CO"/>
        </w:rPr>
      </w:pPr>
    </w:p>
    <w:p w14:paraId="4DC79C4F" w14:textId="4794C80C" w:rsidR="00B47723" w:rsidRPr="00044F58" w:rsidRDefault="0067451D"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b/>
          <w:sz w:val="22"/>
          <w:szCs w:val="22"/>
          <w:lang w:val="es-CO"/>
        </w:rPr>
        <w:t xml:space="preserve">FIN DEL </w:t>
      </w:r>
      <w:r w:rsidR="00C431AF" w:rsidRPr="00044F58">
        <w:rPr>
          <w:rFonts w:ascii="Arial Narrow" w:hAnsi="Arial Narrow"/>
          <w:b/>
          <w:sz w:val="22"/>
          <w:szCs w:val="22"/>
          <w:lang w:val="es-CO"/>
        </w:rPr>
        <w:t xml:space="preserve">PROYECTO DE </w:t>
      </w:r>
      <w:r w:rsidRPr="00044F58">
        <w:rPr>
          <w:rFonts w:ascii="Arial Narrow" w:hAnsi="Arial Narrow"/>
          <w:b/>
          <w:sz w:val="22"/>
          <w:szCs w:val="22"/>
          <w:lang w:val="es-CO"/>
        </w:rPr>
        <w:t>PLIEGO DE CONDICIONES</w:t>
      </w:r>
      <w:r w:rsidR="000E51C9" w:rsidRPr="00044F58">
        <w:rPr>
          <w:rFonts w:ascii="Arial Narrow" w:hAnsi="Arial Narrow"/>
          <w:b/>
          <w:sz w:val="22"/>
          <w:szCs w:val="22"/>
          <w:lang w:val="es-CO"/>
        </w:rPr>
        <w:t xml:space="preserve"> O PLIEGO DE CONDICIONES DEFINITIVO</w:t>
      </w:r>
    </w:p>
    <w:p w14:paraId="64BEC0F8" w14:textId="4D6BD78D" w:rsidR="000B2E6B" w:rsidRDefault="000B2E6B" w:rsidP="00CB273B">
      <w:pPr>
        <w:jc w:val="both"/>
        <w:rPr>
          <w:rFonts w:ascii="Arial Narrow" w:hAnsi="Arial Narrow"/>
          <w:sz w:val="16"/>
          <w:szCs w:val="22"/>
          <w:lang w:val="es-MX"/>
        </w:rPr>
      </w:pPr>
    </w:p>
    <w:p w14:paraId="3D390F52" w14:textId="77777777" w:rsidR="00A73D2E" w:rsidRPr="00F347DA" w:rsidRDefault="00A73D2E" w:rsidP="00CB273B">
      <w:pPr>
        <w:jc w:val="both"/>
        <w:rPr>
          <w:rFonts w:ascii="Arial Narrow" w:hAnsi="Arial Narrow"/>
          <w:sz w:val="16"/>
          <w:szCs w:val="22"/>
          <w:lang w:val="es-MX"/>
        </w:rPr>
      </w:pPr>
    </w:p>
    <w:p w14:paraId="04FDDDF0" w14:textId="77777777" w:rsidR="000B2E6B" w:rsidRPr="00F347DA" w:rsidRDefault="000B2E6B" w:rsidP="00CB273B">
      <w:pPr>
        <w:jc w:val="both"/>
        <w:rPr>
          <w:rFonts w:ascii="Arial Narrow" w:hAnsi="Arial Narrow"/>
          <w:sz w:val="16"/>
          <w:szCs w:val="22"/>
          <w:lang w:val="es-MX"/>
        </w:rPr>
      </w:pPr>
      <w:r w:rsidRPr="00F347DA">
        <w:rPr>
          <w:rFonts w:ascii="Arial Narrow" w:hAnsi="Arial Narrow"/>
          <w:sz w:val="16"/>
          <w:szCs w:val="22"/>
          <w:lang w:val="es-MX"/>
        </w:rPr>
        <w:t xml:space="preserve">Proyectó: </w:t>
      </w:r>
      <w:r w:rsidRPr="00F347DA">
        <w:rPr>
          <w:rFonts w:ascii="Arial Narrow" w:hAnsi="Arial Narrow"/>
          <w:sz w:val="16"/>
          <w:szCs w:val="22"/>
          <w:highlight w:val="lightGray"/>
          <w:lang w:val="es-MX"/>
        </w:rPr>
        <w:t>Indicar nombre y cargo</w:t>
      </w:r>
    </w:p>
    <w:p w14:paraId="3C34258A" w14:textId="5BBC74F6" w:rsidR="00044F58" w:rsidRDefault="000B2E6B" w:rsidP="00CB273B">
      <w:pPr>
        <w:jc w:val="both"/>
        <w:rPr>
          <w:rFonts w:ascii="Arial Narrow" w:hAnsi="Arial Narrow"/>
          <w:sz w:val="16"/>
          <w:szCs w:val="22"/>
          <w:lang w:val="es-MX"/>
        </w:rPr>
      </w:pPr>
      <w:r w:rsidRPr="00F347DA">
        <w:rPr>
          <w:rFonts w:ascii="Arial Narrow" w:hAnsi="Arial Narrow"/>
          <w:sz w:val="16"/>
          <w:szCs w:val="22"/>
          <w:lang w:val="es-MX"/>
        </w:rPr>
        <w:t xml:space="preserve">Revisó: </w:t>
      </w:r>
      <w:r w:rsidRPr="00F347DA">
        <w:rPr>
          <w:rFonts w:ascii="Arial Narrow" w:hAnsi="Arial Narrow"/>
          <w:sz w:val="16"/>
          <w:szCs w:val="22"/>
          <w:highlight w:val="lightGray"/>
          <w:lang w:val="es-MX"/>
        </w:rPr>
        <w:t>Indicar nombre y cargo</w:t>
      </w:r>
    </w:p>
    <w:p w14:paraId="5E8EB688" w14:textId="77777777" w:rsidR="00F347DA" w:rsidRDefault="00F347DA" w:rsidP="00CB273B">
      <w:pPr>
        <w:jc w:val="both"/>
        <w:rPr>
          <w:rFonts w:ascii="Arial Narrow" w:hAnsi="Arial Narrow"/>
          <w:sz w:val="16"/>
          <w:szCs w:val="22"/>
          <w:lang w:val="es-MX"/>
        </w:rPr>
      </w:pPr>
    </w:p>
    <w:p w14:paraId="48F70D76" w14:textId="77777777" w:rsidR="00F347DA" w:rsidRDefault="00F347DA" w:rsidP="00CB273B">
      <w:pPr>
        <w:jc w:val="both"/>
        <w:rPr>
          <w:rFonts w:ascii="Arial Narrow" w:hAnsi="Arial Narrow"/>
          <w:sz w:val="16"/>
          <w:szCs w:val="22"/>
          <w:lang w:val="es-MX"/>
        </w:rPr>
      </w:pPr>
    </w:p>
    <w:p w14:paraId="48CC50C4" w14:textId="77777777" w:rsidR="00F347DA" w:rsidRDefault="00F347DA" w:rsidP="00CB273B">
      <w:pPr>
        <w:jc w:val="both"/>
        <w:rPr>
          <w:rFonts w:ascii="Arial Narrow" w:hAnsi="Arial Narrow"/>
          <w:sz w:val="16"/>
          <w:szCs w:val="22"/>
          <w:lang w:val="es-MX"/>
        </w:rPr>
      </w:pPr>
    </w:p>
    <w:p w14:paraId="6143546E" w14:textId="77777777" w:rsidR="00F347DA" w:rsidRDefault="00F347DA" w:rsidP="00CB273B">
      <w:pPr>
        <w:jc w:val="both"/>
        <w:rPr>
          <w:rFonts w:ascii="Arial Narrow" w:hAnsi="Arial Narrow"/>
          <w:sz w:val="16"/>
          <w:szCs w:val="22"/>
          <w:lang w:val="es-MX"/>
        </w:rPr>
      </w:pPr>
    </w:p>
    <w:p w14:paraId="6F0AE902" w14:textId="77777777" w:rsidR="00F347DA" w:rsidRDefault="00F347DA" w:rsidP="00CB273B">
      <w:pPr>
        <w:jc w:val="both"/>
        <w:rPr>
          <w:rFonts w:ascii="Arial Narrow" w:hAnsi="Arial Narrow"/>
          <w:sz w:val="16"/>
          <w:szCs w:val="22"/>
          <w:lang w:val="es-MX"/>
        </w:rPr>
      </w:pPr>
    </w:p>
    <w:p w14:paraId="1099E4E5" w14:textId="77777777" w:rsidR="00F347DA" w:rsidRDefault="00F347DA" w:rsidP="00CB273B">
      <w:pPr>
        <w:jc w:val="both"/>
        <w:rPr>
          <w:rFonts w:ascii="Arial Narrow" w:hAnsi="Arial Narrow"/>
          <w:sz w:val="16"/>
          <w:szCs w:val="22"/>
          <w:lang w:val="es-MX"/>
        </w:rPr>
      </w:pPr>
    </w:p>
    <w:p w14:paraId="7AEEDFB5" w14:textId="77777777" w:rsidR="00F347DA" w:rsidRDefault="00F347DA" w:rsidP="00CB273B">
      <w:pPr>
        <w:jc w:val="both"/>
        <w:rPr>
          <w:rFonts w:ascii="Arial Narrow" w:hAnsi="Arial Narrow"/>
          <w:sz w:val="16"/>
          <w:szCs w:val="22"/>
          <w:lang w:val="es-MX"/>
        </w:rPr>
      </w:pPr>
    </w:p>
    <w:p w14:paraId="39091DA3" w14:textId="77777777" w:rsidR="00F347DA" w:rsidRDefault="00F347DA" w:rsidP="00CB273B">
      <w:pPr>
        <w:jc w:val="both"/>
        <w:rPr>
          <w:rFonts w:ascii="Arial Narrow" w:hAnsi="Arial Narrow"/>
          <w:sz w:val="16"/>
          <w:szCs w:val="22"/>
          <w:lang w:val="es-MX"/>
        </w:rPr>
      </w:pPr>
    </w:p>
    <w:p w14:paraId="2DC2CBDC" w14:textId="77777777" w:rsidR="00F347DA" w:rsidRDefault="00F347DA" w:rsidP="00CB273B">
      <w:pPr>
        <w:jc w:val="both"/>
        <w:rPr>
          <w:rFonts w:ascii="Arial Narrow" w:hAnsi="Arial Narrow"/>
          <w:sz w:val="16"/>
          <w:szCs w:val="22"/>
          <w:lang w:val="es-MX"/>
        </w:rPr>
      </w:pPr>
    </w:p>
    <w:p w14:paraId="25138201" w14:textId="77777777" w:rsidR="00F347DA" w:rsidRDefault="00F347DA" w:rsidP="00CB273B">
      <w:pPr>
        <w:jc w:val="both"/>
        <w:rPr>
          <w:rFonts w:ascii="Arial Narrow" w:hAnsi="Arial Narrow"/>
          <w:sz w:val="16"/>
          <w:szCs w:val="22"/>
          <w:lang w:val="es-MX"/>
        </w:rPr>
      </w:pPr>
    </w:p>
    <w:p w14:paraId="786F13FC" w14:textId="77777777" w:rsidR="00F347DA" w:rsidRDefault="00F347DA" w:rsidP="00CB273B">
      <w:pPr>
        <w:jc w:val="both"/>
        <w:rPr>
          <w:rFonts w:ascii="Arial Narrow" w:hAnsi="Arial Narrow"/>
          <w:sz w:val="16"/>
          <w:szCs w:val="22"/>
          <w:lang w:val="es-MX"/>
        </w:rPr>
      </w:pPr>
    </w:p>
    <w:p w14:paraId="585EB084" w14:textId="77777777" w:rsidR="00F347DA" w:rsidRDefault="00F347DA" w:rsidP="00CB273B">
      <w:pPr>
        <w:jc w:val="both"/>
        <w:rPr>
          <w:rFonts w:ascii="Arial Narrow" w:hAnsi="Arial Narrow"/>
          <w:sz w:val="16"/>
          <w:szCs w:val="22"/>
          <w:lang w:val="es-MX"/>
        </w:rPr>
      </w:pPr>
    </w:p>
    <w:p w14:paraId="57E04932" w14:textId="025C562C" w:rsidR="00CB50D3" w:rsidRPr="00044F58" w:rsidRDefault="00A3012F" w:rsidP="005B3E32">
      <w:pPr>
        <w:pStyle w:val="Ttulo1"/>
        <w:jc w:val="both"/>
        <w:rPr>
          <w:rFonts w:ascii="Arial Narrow" w:hAnsi="Arial Narrow" w:cs="Calibri"/>
          <w:color w:val="000000"/>
        </w:rPr>
      </w:pPr>
      <w:bookmarkStart w:id="389" w:name="_Toc74239413"/>
      <w:bookmarkStart w:id="390" w:name="_Toc105153300"/>
      <w:r>
        <w:rPr>
          <w:rFonts w:ascii="Arial Narrow" w:hAnsi="Arial Narrow" w:cs="Calibri"/>
          <w:color w:val="000000"/>
        </w:rPr>
        <w:t>A</w:t>
      </w:r>
      <w:r w:rsidR="00CB50D3" w:rsidRPr="00044F58">
        <w:rPr>
          <w:rFonts w:ascii="Arial Narrow" w:hAnsi="Arial Narrow" w:cs="Calibri"/>
          <w:color w:val="000000"/>
        </w:rPr>
        <w:t>NEXO TÉCNICO 1. ESPECIFICACIONES TÉCNICAS DE LOS PRODUCTOS</w:t>
      </w:r>
      <w:bookmarkEnd w:id="389"/>
      <w:bookmarkEnd w:id="390"/>
    </w:p>
    <w:p w14:paraId="2F9649D5" w14:textId="77777777" w:rsidR="00CB50D3" w:rsidRPr="00044F58" w:rsidRDefault="00CB50D3" w:rsidP="005B3E32">
      <w:pPr>
        <w:jc w:val="both"/>
        <w:rPr>
          <w:rFonts w:ascii="Arial Narrow" w:hAnsi="Arial Narrow"/>
          <w:sz w:val="22"/>
          <w:szCs w:val="22"/>
          <w:lang w:val="es-ES_tradnl"/>
        </w:rPr>
      </w:pPr>
    </w:p>
    <w:p w14:paraId="77431344" w14:textId="77777777" w:rsidR="00CB50D3" w:rsidRPr="00044F58" w:rsidRDefault="00CB50D3" w:rsidP="005B3E32">
      <w:pPr>
        <w:jc w:val="both"/>
        <w:rPr>
          <w:rFonts w:ascii="Arial Narrow" w:hAnsi="Arial Narrow"/>
          <w:sz w:val="22"/>
          <w:szCs w:val="22"/>
          <w:lang w:val="es-ES_tradnl"/>
        </w:rPr>
      </w:pPr>
    </w:p>
    <w:p w14:paraId="3179DA50" w14:textId="77777777" w:rsidR="002549BD" w:rsidRPr="00044F58" w:rsidRDefault="002549BD" w:rsidP="00CB273B">
      <w:pPr>
        <w:jc w:val="both"/>
        <w:rPr>
          <w:rFonts w:ascii="Arial Narrow" w:hAnsi="Arial Narrow"/>
          <w:sz w:val="22"/>
          <w:szCs w:val="22"/>
          <w:lang w:val="es-ES_tradnl"/>
        </w:rPr>
      </w:pPr>
    </w:p>
    <w:p w14:paraId="3FA9596C" w14:textId="78FFA283" w:rsidR="000B5203" w:rsidRPr="00044F58" w:rsidRDefault="000B5203" w:rsidP="00CB273B">
      <w:pPr>
        <w:jc w:val="both"/>
        <w:rPr>
          <w:rFonts w:ascii="Arial Narrow" w:hAnsi="Arial Narrow"/>
          <w:sz w:val="22"/>
          <w:szCs w:val="22"/>
          <w:lang w:val="es-ES_tradnl"/>
        </w:rPr>
      </w:pPr>
      <w:r w:rsidRPr="00044F58">
        <w:rPr>
          <w:rFonts w:ascii="Arial Narrow" w:hAnsi="Arial Narrow"/>
          <w:sz w:val="22"/>
          <w:szCs w:val="22"/>
          <w:lang w:val="es-ES_tradnl"/>
        </w:rPr>
        <w:t>El oferente manifiesta conocer y aceptar las especificaciones técnicas contenidas en el Anexo</w:t>
      </w:r>
      <w:r w:rsidR="00D10749" w:rsidRPr="00044F58">
        <w:rPr>
          <w:rFonts w:ascii="Arial Narrow" w:hAnsi="Arial Narrow"/>
          <w:sz w:val="22"/>
          <w:szCs w:val="22"/>
          <w:lang w:val="es-ES_tradnl"/>
        </w:rPr>
        <w:t xml:space="preserve"> 1</w:t>
      </w:r>
      <w:r w:rsidRPr="00044F58">
        <w:rPr>
          <w:rFonts w:ascii="Arial Narrow" w:hAnsi="Arial Narrow"/>
          <w:sz w:val="22"/>
          <w:szCs w:val="22"/>
          <w:lang w:val="es-ES_tradnl"/>
        </w:rPr>
        <w:t xml:space="preserve">. </w:t>
      </w:r>
    </w:p>
    <w:p w14:paraId="5ED84CD7" w14:textId="77777777" w:rsidR="000B5203" w:rsidRPr="00044F58" w:rsidRDefault="000B5203" w:rsidP="00CB273B">
      <w:pPr>
        <w:jc w:val="both"/>
        <w:rPr>
          <w:rFonts w:ascii="Arial Narrow" w:hAnsi="Arial Narrow"/>
          <w:sz w:val="22"/>
          <w:szCs w:val="22"/>
          <w:lang w:val="es-ES_tradnl"/>
        </w:rPr>
      </w:pPr>
    </w:p>
    <w:p w14:paraId="2B08AE52" w14:textId="77777777" w:rsidR="000B5203" w:rsidRPr="00044F58" w:rsidRDefault="000B5203" w:rsidP="005B3E32">
      <w:pPr>
        <w:pStyle w:val="Textoindependiente"/>
        <w:tabs>
          <w:tab w:val="left" w:pos="0"/>
        </w:tabs>
        <w:ind w:right="-433"/>
        <w:jc w:val="both"/>
        <w:rPr>
          <w:rFonts w:ascii="Arial Narrow" w:hAnsi="Arial Narrow"/>
          <w:sz w:val="22"/>
          <w:szCs w:val="22"/>
        </w:rPr>
      </w:pPr>
    </w:p>
    <w:p w14:paraId="07144DF1" w14:textId="77777777" w:rsidR="000B5203" w:rsidRPr="00044F58" w:rsidRDefault="000B5203" w:rsidP="005B3E32">
      <w:pPr>
        <w:pStyle w:val="Textoindependiente"/>
        <w:tabs>
          <w:tab w:val="left" w:pos="0"/>
        </w:tabs>
        <w:ind w:right="-7"/>
        <w:jc w:val="both"/>
        <w:rPr>
          <w:rFonts w:ascii="Arial Narrow" w:hAnsi="Arial Narrow"/>
          <w:sz w:val="22"/>
          <w:szCs w:val="22"/>
        </w:rPr>
      </w:pPr>
    </w:p>
    <w:p w14:paraId="30FEDB56" w14:textId="77777777" w:rsidR="000B5203" w:rsidRPr="00044F58" w:rsidRDefault="000B5203" w:rsidP="005B3E32">
      <w:pPr>
        <w:pStyle w:val="Textoindependiente"/>
        <w:tabs>
          <w:tab w:val="left" w:pos="0"/>
        </w:tabs>
        <w:ind w:right="-433"/>
        <w:jc w:val="both"/>
        <w:rPr>
          <w:rFonts w:ascii="Arial Narrow" w:hAnsi="Arial Narrow"/>
          <w:sz w:val="22"/>
          <w:szCs w:val="22"/>
        </w:rPr>
      </w:pPr>
      <w:r w:rsidRPr="00044F58">
        <w:rPr>
          <w:rFonts w:ascii="Arial Narrow" w:hAnsi="Arial Narrow"/>
          <w:noProof/>
          <w:sz w:val="22"/>
          <w:szCs w:val="22"/>
          <w:lang w:val="es-419" w:eastAsia="es-419"/>
        </w:rPr>
        <mc:AlternateContent>
          <mc:Choice Requires="wps">
            <w:drawing>
              <wp:anchor distT="0" distB="0" distL="0" distR="0" simplePos="0" relativeHeight="251824128" behindDoc="0" locked="0" layoutInCell="1" allowOverlap="1" wp14:anchorId="0B2265A7" wp14:editId="41A280E0">
                <wp:simplePos x="0" y="0"/>
                <wp:positionH relativeFrom="page">
                  <wp:posOffset>1080770</wp:posOffset>
                </wp:positionH>
                <wp:positionV relativeFrom="paragraph">
                  <wp:posOffset>139700</wp:posOffset>
                </wp:positionV>
                <wp:extent cx="1975485" cy="0"/>
                <wp:effectExtent l="13970" t="5715" r="10795" b="13335"/>
                <wp:wrapTopAndBottom/>
                <wp:docPr id="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7969">
                          <a:solidFill>
                            <a:srgbClr val="4D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7F0B56F" id="Conector recto 5" o:spid="_x0000_s1026" style="position:absolute;z-index:25182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pt" to="24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F7GwIAADIEAAAOAAAAZHJzL2Uyb0RvYy54bWysU02P2yAQvVfqf0DcE9up82XFWVV20su2&#10;jbTbH0AAx6gYEJA4UdX/3oHEUba9VFUvMDAzjzczj9XTuZPoxK0TWpU4G6cYcUU1E+pQ4m+v29EC&#10;I+eJYkRqxUt84Q4/rd+/W/Wm4BPdasm4RQCiXNGbErfemyJJHG15R9xYG67A2WjbEQ9He0iYJT2g&#10;dzKZpOks6bVlxmrKnYPb+urE64jfNJz6r03juEeyxMDNx9XGdR/WZL0ixcES0wp6o0H+gUVHhIJH&#10;71A18QQdrfgDqhPUaqcbP6a6S3TTCMpjDVBNlv5WzUtLDI+1QHOcubfJ/T9Y+uW0s0iwEk8wUqSD&#10;EVUwKOq1RTZsaBp61BtXQGildjZUSc/qxTxr+t0hpauWqAOPXF8vBgCykJG8SQkHZ+Clff9ZM4gh&#10;R69jw86N7QIktAKd41wu97nws0cULrPlfJovphjRwZeQYkg01vlPXHcoGCWWQoWWkYKcnp0PREgx&#10;hIRrpbdCyjh2qVBf4vlytowJTkvBgjOEOXvYV9KiEwHh5HVe5VWsCjyPYVYfFYtgLSdsc7M9EfJq&#10;w+NSBTwoBejcrKsyfizT5WaxWeSjfDLbjPK0rkcft1U+mm2z+bT+UFdVnf0M1LK8aAVjXAV2g0qz&#10;/O9UcPsvV33ddXpvQ/IWPfYLyA57JB1nGcZ3FcJes8vODjMGYcbg2ycKyn88g/341de/AAAA//8D&#10;AFBLAwQUAAYACAAAACEAwlxczNwAAAAJAQAADwAAAGRycy9kb3ducmV2LnhtbEyPwU7DMBBE70j8&#10;g7VIXBC1ExBEIU4FqD1yIK3g6sbbJMJeh9htw9+ziAMcZ/ZpdqZazt6JI05xCKQhWygQSG2wA3Ua&#10;tpv1dQEiJkPWuECo4QsjLOvzs8qUNpzoFY9N6gSHUCyNhj6lsZQytj16ExdhROLbPkzeJJZTJ+1k&#10;ThzuncyVupPeDMQfejPic4/tR3PwGvabNmRxjd37y5vbrj6fVk1xpbS+vJgfH0AknNMfDD/1uTrU&#10;3GkXDmSjcKzvVc6ohjznTQzcFtkNiN2vIetK/l9QfwMAAP//AwBQSwECLQAUAAYACAAAACEAtoM4&#10;kv4AAADhAQAAEwAAAAAAAAAAAAAAAAAAAAAAW0NvbnRlbnRfVHlwZXNdLnhtbFBLAQItABQABgAI&#10;AAAAIQA4/SH/1gAAAJQBAAALAAAAAAAAAAAAAAAAAC8BAABfcmVscy8ucmVsc1BLAQItABQABgAI&#10;AAAAIQClurF7GwIAADIEAAAOAAAAAAAAAAAAAAAAAC4CAABkcnMvZTJvRG9jLnhtbFBLAQItABQA&#10;BgAIAAAAIQDCXFzM3AAAAAkBAAAPAAAAAAAAAAAAAAAAAHUEAABkcnMvZG93bnJldi54bWxQSwUG&#10;AAAAAAQABADzAAAAfgUAAAAA&#10;" strokecolor="#4d4c4c" strokeweight=".22136mm">
                <w10:wrap type="topAndBottom" anchorx="page"/>
              </v:line>
            </w:pict>
          </mc:Fallback>
        </mc:AlternateContent>
      </w:r>
    </w:p>
    <w:p w14:paraId="3C314257" w14:textId="77777777" w:rsidR="000B5203" w:rsidRPr="00044F58" w:rsidRDefault="000B5203" w:rsidP="005B3E32">
      <w:pPr>
        <w:pStyle w:val="Textoindependiente"/>
        <w:tabs>
          <w:tab w:val="left" w:pos="0"/>
        </w:tabs>
        <w:ind w:right="-433"/>
        <w:jc w:val="both"/>
        <w:rPr>
          <w:rFonts w:ascii="Arial Narrow" w:hAnsi="Arial Narrow"/>
          <w:sz w:val="22"/>
          <w:szCs w:val="22"/>
        </w:rPr>
      </w:pPr>
      <w:r w:rsidRPr="00044F58">
        <w:rPr>
          <w:rFonts w:ascii="Arial Narrow" w:hAnsi="Arial Narrow"/>
          <w:sz w:val="22"/>
          <w:szCs w:val="22"/>
        </w:rPr>
        <w:t>[Firma representante legal del Proponente o del Proponente persona natural]</w:t>
      </w:r>
    </w:p>
    <w:p w14:paraId="48CAE41D" w14:textId="77777777" w:rsidR="000B5203" w:rsidRPr="00044F58" w:rsidRDefault="000B5203" w:rsidP="005B3E32">
      <w:pPr>
        <w:pStyle w:val="Textoindependiente"/>
        <w:tabs>
          <w:tab w:val="left" w:pos="0"/>
        </w:tabs>
        <w:ind w:right="-433"/>
        <w:jc w:val="both"/>
        <w:rPr>
          <w:rFonts w:ascii="Arial Narrow" w:hAnsi="Arial Narrow"/>
          <w:sz w:val="22"/>
          <w:szCs w:val="22"/>
        </w:rPr>
      </w:pPr>
      <w:r w:rsidRPr="00044F58">
        <w:rPr>
          <w:rFonts w:ascii="Arial Narrow" w:hAnsi="Arial Narrow"/>
          <w:sz w:val="22"/>
          <w:szCs w:val="22"/>
        </w:rPr>
        <w:t>Nombre: [Insertar información] Cargo: [Insertar información]</w:t>
      </w:r>
    </w:p>
    <w:p w14:paraId="2A9E0494" w14:textId="77777777" w:rsidR="000B5203" w:rsidRPr="00044F58" w:rsidRDefault="000B5203" w:rsidP="005B3E32">
      <w:pPr>
        <w:pStyle w:val="Textoindependiente"/>
        <w:tabs>
          <w:tab w:val="left" w:pos="0"/>
        </w:tabs>
        <w:ind w:right="-433"/>
        <w:jc w:val="both"/>
        <w:rPr>
          <w:rFonts w:ascii="Arial Narrow" w:hAnsi="Arial Narrow"/>
          <w:sz w:val="22"/>
          <w:szCs w:val="22"/>
        </w:rPr>
      </w:pPr>
      <w:r w:rsidRPr="00044F58">
        <w:rPr>
          <w:rFonts w:ascii="Arial Narrow" w:hAnsi="Arial Narrow"/>
          <w:sz w:val="22"/>
          <w:szCs w:val="22"/>
        </w:rPr>
        <w:t>Documento de Identidad: [Insertar información]</w:t>
      </w:r>
    </w:p>
    <w:p w14:paraId="5AD4A655" w14:textId="77777777" w:rsidR="00951A3D" w:rsidRPr="00044F58" w:rsidRDefault="00951A3D" w:rsidP="005B3E32">
      <w:pPr>
        <w:ind w:right="51"/>
        <w:jc w:val="both"/>
        <w:rPr>
          <w:rFonts w:ascii="Arial Narrow" w:hAnsi="Arial Narrow"/>
          <w:b/>
          <w:sz w:val="22"/>
          <w:szCs w:val="22"/>
          <w:lang w:val="es-CO"/>
        </w:rPr>
      </w:pPr>
    </w:p>
    <w:p w14:paraId="6A6A0AEF" w14:textId="77777777" w:rsidR="00951A3D" w:rsidRPr="00044F58" w:rsidRDefault="00951A3D" w:rsidP="005B3E32">
      <w:pPr>
        <w:ind w:right="51"/>
        <w:jc w:val="both"/>
        <w:rPr>
          <w:rFonts w:ascii="Arial Narrow" w:hAnsi="Arial Narrow"/>
          <w:b/>
          <w:sz w:val="22"/>
          <w:szCs w:val="22"/>
          <w:lang w:val="es-CO"/>
        </w:rPr>
      </w:pPr>
    </w:p>
    <w:p w14:paraId="013267DE" w14:textId="77777777" w:rsidR="00951A3D" w:rsidRPr="00044F58" w:rsidRDefault="00951A3D" w:rsidP="005B3E32">
      <w:pPr>
        <w:ind w:right="51"/>
        <w:jc w:val="both"/>
        <w:rPr>
          <w:rFonts w:ascii="Arial Narrow" w:hAnsi="Arial Narrow"/>
          <w:b/>
          <w:sz w:val="22"/>
          <w:szCs w:val="22"/>
          <w:lang w:val="es-CO"/>
        </w:rPr>
      </w:pPr>
    </w:p>
    <w:p w14:paraId="05C7587D" w14:textId="77777777" w:rsidR="00951A3D" w:rsidRPr="00044F58" w:rsidRDefault="00951A3D" w:rsidP="005B3E32">
      <w:pPr>
        <w:ind w:right="51"/>
        <w:jc w:val="both"/>
        <w:rPr>
          <w:rFonts w:ascii="Arial Narrow" w:hAnsi="Arial Narrow"/>
          <w:b/>
          <w:sz w:val="22"/>
          <w:szCs w:val="22"/>
          <w:lang w:val="es-CO"/>
        </w:rPr>
      </w:pPr>
    </w:p>
    <w:p w14:paraId="4B9A66A9" w14:textId="77777777" w:rsidR="00951A3D" w:rsidRPr="00044F58" w:rsidRDefault="00951A3D" w:rsidP="005B3E32">
      <w:pPr>
        <w:ind w:right="51"/>
        <w:jc w:val="both"/>
        <w:rPr>
          <w:rFonts w:ascii="Arial Narrow" w:hAnsi="Arial Narrow"/>
          <w:b/>
          <w:sz w:val="22"/>
          <w:szCs w:val="22"/>
          <w:lang w:val="es-CO"/>
        </w:rPr>
      </w:pPr>
    </w:p>
    <w:p w14:paraId="7D615005" w14:textId="77777777" w:rsidR="00951A3D" w:rsidRPr="00044F58" w:rsidRDefault="00951A3D" w:rsidP="005B3E32">
      <w:pPr>
        <w:ind w:right="51"/>
        <w:jc w:val="both"/>
        <w:rPr>
          <w:rFonts w:ascii="Arial Narrow" w:hAnsi="Arial Narrow"/>
          <w:b/>
          <w:sz w:val="22"/>
          <w:szCs w:val="22"/>
          <w:lang w:val="es-CO"/>
        </w:rPr>
      </w:pPr>
    </w:p>
    <w:p w14:paraId="1947BC9D" w14:textId="77777777" w:rsidR="00951A3D" w:rsidRPr="00044F58" w:rsidRDefault="00951A3D" w:rsidP="005B3E32">
      <w:pPr>
        <w:ind w:right="51"/>
        <w:jc w:val="both"/>
        <w:rPr>
          <w:rFonts w:ascii="Arial Narrow" w:hAnsi="Arial Narrow"/>
          <w:b/>
          <w:sz w:val="22"/>
          <w:szCs w:val="22"/>
          <w:lang w:val="es-CO"/>
        </w:rPr>
      </w:pPr>
    </w:p>
    <w:p w14:paraId="701BA2FB" w14:textId="77777777" w:rsidR="00C507CB" w:rsidRPr="00044F58" w:rsidRDefault="00C507CB" w:rsidP="005B3E32">
      <w:pPr>
        <w:ind w:right="51"/>
        <w:jc w:val="both"/>
        <w:rPr>
          <w:rFonts w:ascii="Arial Narrow" w:hAnsi="Arial Narrow"/>
          <w:b/>
          <w:sz w:val="22"/>
          <w:szCs w:val="22"/>
          <w:lang w:val="es-CO"/>
        </w:rPr>
      </w:pPr>
    </w:p>
    <w:p w14:paraId="6F48701E" w14:textId="77777777" w:rsidR="00C507CB" w:rsidRPr="00044F58" w:rsidRDefault="00C507CB" w:rsidP="005B3E32">
      <w:pPr>
        <w:ind w:right="51"/>
        <w:jc w:val="both"/>
        <w:rPr>
          <w:rFonts w:ascii="Arial Narrow" w:hAnsi="Arial Narrow"/>
          <w:b/>
          <w:sz w:val="22"/>
          <w:szCs w:val="22"/>
          <w:lang w:val="es-CO"/>
        </w:rPr>
      </w:pPr>
    </w:p>
    <w:p w14:paraId="49020F55" w14:textId="77777777" w:rsidR="00C507CB" w:rsidRPr="00044F58" w:rsidRDefault="00C507CB" w:rsidP="005B3E32">
      <w:pPr>
        <w:ind w:right="51"/>
        <w:jc w:val="both"/>
        <w:rPr>
          <w:rFonts w:ascii="Arial Narrow" w:hAnsi="Arial Narrow"/>
          <w:b/>
          <w:sz w:val="22"/>
          <w:szCs w:val="22"/>
          <w:lang w:val="es-CO"/>
        </w:rPr>
      </w:pPr>
    </w:p>
    <w:p w14:paraId="6F130106" w14:textId="77777777" w:rsidR="00C507CB" w:rsidRPr="00044F58" w:rsidRDefault="00C507CB" w:rsidP="005B3E32">
      <w:pPr>
        <w:ind w:right="51"/>
        <w:jc w:val="both"/>
        <w:rPr>
          <w:rFonts w:ascii="Arial Narrow" w:hAnsi="Arial Narrow"/>
          <w:b/>
          <w:sz w:val="22"/>
          <w:szCs w:val="22"/>
          <w:lang w:val="es-CO"/>
        </w:rPr>
      </w:pPr>
    </w:p>
    <w:p w14:paraId="471B3884" w14:textId="77777777" w:rsidR="00C507CB" w:rsidRPr="00044F58" w:rsidRDefault="00C507CB" w:rsidP="005B3E32">
      <w:pPr>
        <w:ind w:right="51"/>
        <w:jc w:val="both"/>
        <w:rPr>
          <w:rFonts w:ascii="Arial Narrow" w:hAnsi="Arial Narrow"/>
          <w:b/>
          <w:sz w:val="22"/>
          <w:szCs w:val="22"/>
          <w:lang w:val="es-CO"/>
        </w:rPr>
      </w:pPr>
    </w:p>
    <w:p w14:paraId="7A540B2C" w14:textId="77777777" w:rsidR="00C507CB" w:rsidRPr="00044F58" w:rsidRDefault="00C507CB" w:rsidP="005B3E32">
      <w:pPr>
        <w:ind w:right="51"/>
        <w:jc w:val="both"/>
        <w:rPr>
          <w:rFonts w:ascii="Arial Narrow" w:hAnsi="Arial Narrow"/>
          <w:b/>
          <w:sz w:val="22"/>
          <w:szCs w:val="22"/>
          <w:lang w:val="es-CO"/>
        </w:rPr>
      </w:pPr>
    </w:p>
    <w:p w14:paraId="053D946B" w14:textId="77777777" w:rsidR="00C507CB" w:rsidRPr="00044F58" w:rsidRDefault="00C507CB" w:rsidP="005B3E32">
      <w:pPr>
        <w:ind w:right="51"/>
        <w:jc w:val="both"/>
        <w:rPr>
          <w:rFonts w:ascii="Arial Narrow" w:hAnsi="Arial Narrow"/>
          <w:b/>
          <w:sz w:val="22"/>
          <w:szCs w:val="22"/>
          <w:lang w:val="es-CO"/>
        </w:rPr>
      </w:pPr>
    </w:p>
    <w:p w14:paraId="2673830C" w14:textId="77777777" w:rsidR="00C507CB" w:rsidRPr="00044F58" w:rsidRDefault="00C507CB" w:rsidP="005B3E32">
      <w:pPr>
        <w:ind w:right="51"/>
        <w:jc w:val="both"/>
        <w:rPr>
          <w:rFonts w:ascii="Arial Narrow" w:hAnsi="Arial Narrow"/>
          <w:b/>
          <w:sz w:val="22"/>
          <w:szCs w:val="22"/>
          <w:lang w:val="es-CO"/>
        </w:rPr>
      </w:pPr>
    </w:p>
    <w:p w14:paraId="38772359" w14:textId="77777777" w:rsidR="00C507CB" w:rsidRPr="00044F58" w:rsidRDefault="00C507CB" w:rsidP="005B3E32">
      <w:pPr>
        <w:ind w:right="51"/>
        <w:jc w:val="both"/>
        <w:rPr>
          <w:rFonts w:ascii="Arial Narrow" w:hAnsi="Arial Narrow"/>
          <w:b/>
          <w:sz w:val="22"/>
          <w:szCs w:val="22"/>
          <w:lang w:val="es-CO"/>
        </w:rPr>
      </w:pPr>
    </w:p>
    <w:p w14:paraId="4D93EBD1" w14:textId="77777777" w:rsidR="00C507CB" w:rsidRPr="00044F58" w:rsidRDefault="00C507CB" w:rsidP="005B3E32">
      <w:pPr>
        <w:ind w:right="51"/>
        <w:jc w:val="both"/>
        <w:rPr>
          <w:rFonts w:ascii="Arial Narrow" w:hAnsi="Arial Narrow"/>
          <w:b/>
          <w:sz w:val="22"/>
          <w:szCs w:val="22"/>
          <w:lang w:val="es-CO"/>
        </w:rPr>
      </w:pPr>
    </w:p>
    <w:p w14:paraId="3ECA8CA3" w14:textId="77777777" w:rsidR="00C507CB" w:rsidRPr="00044F58" w:rsidRDefault="00C507CB" w:rsidP="005B3E32">
      <w:pPr>
        <w:ind w:right="51"/>
        <w:jc w:val="both"/>
        <w:rPr>
          <w:rFonts w:ascii="Arial Narrow" w:hAnsi="Arial Narrow"/>
          <w:b/>
          <w:sz w:val="22"/>
          <w:szCs w:val="22"/>
          <w:lang w:val="es-CO"/>
        </w:rPr>
      </w:pPr>
    </w:p>
    <w:p w14:paraId="7B822FA3" w14:textId="77777777" w:rsidR="00C507CB" w:rsidRPr="00044F58" w:rsidRDefault="00C507CB" w:rsidP="005B3E32">
      <w:pPr>
        <w:ind w:right="51"/>
        <w:jc w:val="both"/>
        <w:rPr>
          <w:rFonts w:ascii="Arial Narrow" w:hAnsi="Arial Narrow"/>
          <w:b/>
          <w:sz w:val="22"/>
          <w:szCs w:val="22"/>
          <w:lang w:val="es-CO"/>
        </w:rPr>
      </w:pPr>
    </w:p>
    <w:p w14:paraId="1BFED451" w14:textId="77777777" w:rsidR="00E03306" w:rsidRPr="00044F58" w:rsidRDefault="00E03306" w:rsidP="005B3E32">
      <w:pPr>
        <w:ind w:right="51"/>
        <w:jc w:val="both"/>
        <w:rPr>
          <w:rFonts w:ascii="Arial Narrow" w:hAnsi="Arial Narrow"/>
          <w:b/>
          <w:sz w:val="22"/>
          <w:szCs w:val="22"/>
          <w:lang w:val="es-CO"/>
        </w:rPr>
      </w:pPr>
    </w:p>
    <w:p w14:paraId="1A23DF06" w14:textId="77777777" w:rsidR="00E03306" w:rsidRPr="00044F58" w:rsidRDefault="00E03306" w:rsidP="005B3E32">
      <w:pPr>
        <w:ind w:right="51"/>
        <w:jc w:val="both"/>
        <w:rPr>
          <w:rFonts w:ascii="Arial Narrow" w:hAnsi="Arial Narrow"/>
          <w:b/>
          <w:sz w:val="22"/>
          <w:szCs w:val="22"/>
          <w:lang w:val="es-CO"/>
        </w:rPr>
      </w:pPr>
    </w:p>
    <w:p w14:paraId="6D2FBA79" w14:textId="77777777" w:rsidR="00E03306" w:rsidRPr="00044F58" w:rsidRDefault="00E03306" w:rsidP="005B3E32">
      <w:pPr>
        <w:ind w:right="51"/>
        <w:jc w:val="both"/>
        <w:rPr>
          <w:rFonts w:ascii="Arial Narrow" w:hAnsi="Arial Narrow"/>
          <w:b/>
          <w:sz w:val="22"/>
          <w:szCs w:val="22"/>
          <w:lang w:val="es-CO"/>
        </w:rPr>
      </w:pPr>
    </w:p>
    <w:p w14:paraId="4C6A8C08" w14:textId="77777777" w:rsidR="00C507CB" w:rsidRPr="00044F58" w:rsidRDefault="00C507CB" w:rsidP="005B3E32">
      <w:pPr>
        <w:ind w:right="51"/>
        <w:jc w:val="both"/>
        <w:rPr>
          <w:rFonts w:ascii="Arial Narrow" w:hAnsi="Arial Narrow"/>
          <w:b/>
          <w:sz w:val="22"/>
          <w:szCs w:val="22"/>
          <w:lang w:val="es-CO"/>
        </w:rPr>
      </w:pPr>
    </w:p>
    <w:p w14:paraId="2E8AE6A6" w14:textId="25C12AD1" w:rsidR="00C507CB" w:rsidRPr="00044F58" w:rsidRDefault="00C507CB" w:rsidP="005B3E32">
      <w:pPr>
        <w:ind w:right="51"/>
        <w:jc w:val="both"/>
        <w:rPr>
          <w:rFonts w:ascii="Arial Narrow" w:hAnsi="Arial Narrow"/>
          <w:b/>
          <w:sz w:val="22"/>
          <w:szCs w:val="22"/>
          <w:lang w:val="es-CO"/>
        </w:rPr>
      </w:pPr>
    </w:p>
    <w:p w14:paraId="7E944A9F" w14:textId="77777777" w:rsidR="005C6017" w:rsidRDefault="005C6017" w:rsidP="005B3E32">
      <w:pPr>
        <w:ind w:right="51"/>
        <w:jc w:val="both"/>
        <w:rPr>
          <w:rFonts w:ascii="Arial Narrow" w:hAnsi="Arial Narrow"/>
          <w:b/>
          <w:sz w:val="22"/>
          <w:szCs w:val="22"/>
          <w:lang w:val="es-CO"/>
        </w:rPr>
      </w:pPr>
    </w:p>
    <w:p w14:paraId="4359D139" w14:textId="77777777" w:rsidR="00A3012F" w:rsidRDefault="00A3012F" w:rsidP="005B3E32">
      <w:pPr>
        <w:ind w:right="51"/>
        <w:jc w:val="both"/>
        <w:rPr>
          <w:rFonts w:ascii="Arial Narrow" w:hAnsi="Arial Narrow"/>
          <w:b/>
          <w:sz w:val="22"/>
          <w:szCs w:val="22"/>
          <w:lang w:val="es-CO"/>
        </w:rPr>
      </w:pPr>
    </w:p>
    <w:p w14:paraId="67BC5909" w14:textId="77777777" w:rsidR="00A3012F" w:rsidRPr="00044F58" w:rsidRDefault="00A3012F" w:rsidP="005B3E32">
      <w:pPr>
        <w:ind w:right="51"/>
        <w:jc w:val="both"/>
        <w:rPr>
          <w:rFonts w:ascii="Arial Narrow" w:hAnsi="Arial Narrow"/>
          <w:b/>
          <w:sz w:val="22"/>
          <w:szCs w:val="22"/>
          <w:lang w:val="es-CO"/>
        </w:rPr>
      </w:pPr>
    </w:p>
    <w:p w14:paraId="21BF3CAF" w14:textId="77777777" w:rsidR="00C507CB" w:rsidRPr="00044F58" w:rsidRDefault="00C507CB" w:rsidP="005B3E32">
      <w:pPr>
        <w:ind w:right="51"/>
        <w:jc w:val="both"/>
        <w:rPr>
          <w:rFonts w:ascii="Arial Narrow" w:hAnsi="Arial Narrow"/>
          <w:b/>
          <w:sz w:val="22"/>
          <w:szCs w:val="22"/>
          <w:lang w:val="es-CO"/>
        </w:rPr>
      </w:pPr>
    </w:p>
    <w:p w14:paraId="4087B8E7" w14:textId="77777777" w:rsidR="00C507CB" w:rsidRPr="00044F58" w:rsidRDefault="00C507CB" w:rsidP="005B3E32">
      <w:pPr>
        <w:ind w:right="51"/>
        <w:jc w:val="both"/>
        <w:rPr>
          <w:rFonts w:ascii="Arial Narrow" w:hAnsi="Arial Narrow"/>
          <w:b/>
          <w:sz w:val="22"/>
          <w:szCs w:val="22"/>
          <w:lang w:val="es-CO"/>
        </w:rPr>
      </w:pPr>
    </w:p>
    <w:p w14:paraId="57A82BCB" w14:textId="15B5F1B6" w:rsidR="00B47723" w:rsidRPr="00044F58" w:rsidRDefault="005C6017" w:rsidP="005B3E32">
      <w:pPr>
        <w:pStyle w:val="Textoindependiente"/>
        <w:tabs>
          <w:tab w:val="left" w:pos="426"/>
        </w:tabs>
        <w:spacing w:after="0"/>
        <w:ind w:right="51"/>
        <w:jc w:val="both"/>
        <w:outlineLvl w:val="0"/>
        <w:rPr>
          <w:rFonts w:ascii="Arial Narrow" w:hAnsi="Arial Narrow"/>
          <w:b/>
          <w:sz w:val="22"/>
          <w:szCs w:val="22"/>
          <w:lang w:val="es-CO"/>
        </w:rPr>
      </w:pPr>
      <w:bookmarkStart w:id="391" w:name="_Toc74071372"/>
      <w:bookmarkStart w:id="392" w:name="_Toc74071873"/>
      <w:bookmarkStart w:id="393" w:name="_Toc74239414"/>
      <w:bookmarkStart w:id="394" w:name="_Toc105153301"/>
      <w:r w:rsidRPr="00044F58">
        <w:rPr>
          <w:rFonts w:ascii="Arial Narrow" w:hAnsi="Arial Narrow"/>
          <w:b/>
          <w:sz w:val="22"/>
          <w:szCs w:val="22"/>
          <w:lang w:val="es-CO"/>
        </w:rPr>
        <w:t>ANEXO 2 – COMPROMISO ANTICORRUPCIÓN</w:t>
      </w:r>
      <w:bookmarkEnd w:id="391"/>
      <w:bookmarkEnd w:id="392"/>
      <w:bookmarkEnd w:id="393"/>
      <w:bookmarkEnd w:id="394"/>
    </w:p>
    <w:p w14:paraId="69A4FE22" w14:textId="77777777" w:rsidR="00157520" w:rsidRPr="00044F58" w:rsidRDefault="009A30B7"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b/>
          <w:noProof/>
          <w:sz w:val="22"/>
          <w:szCs w:val="22"/>
          <w:lang w:val="es-419" w:eastAsia="es-419"/>
        </w:rPr>
        <w:drawing>
          <wp:inline distT="0" distB="0" distL="0" distR="0" wp14:anchorId="1C1F2BDA" wp14:editId="72E2150C">
            <wp:extent cx="5657850" cy="12065"/>
            <wp:effectExtent l="0" t="0" r="0" b="6985"/>
            <wp:docPr id="453" name="Imagen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p>
    <w:p w14:paraId="79B65410"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[Lugar y fecha]</w:t>
      </w:r>
    </w:p>
    <w:p w14:paraId="62C3D15D"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Señores</w:t>
      </w:r>
    </w:p>
    <w:p w14:paraId="0D43B7D4" w14:textId="77777777" w:rsidR="00B47723" w:rsidRPr="00044F58" w:rsidRDefault="006A5388"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b/>
          <w:sz w:val="22"/>
          <w:szCs w:val="22"/>
          <w:lang w:val="es-CO"/>
        </w:rPr>
        <w:t>Centro Nacional de Memoria Histórica</w:t>
      </w:r>
    </w:p>
    <w:p w14:paraId="79EFE7B9"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0399AEC1" w14:textId="1D616209" w:rsidR="00B47723" w:rsidRPr="00044F58" w:rsidRDefault="00B47723" w:rsidP="005B3E32">
      <w:pPr>
        <w:pStyle w:val="Textoindependiente"/>
        <w:tabs>
          <w:tab w:val="left" w:pos="426"/>
        </w:tabs>
        <w:spacing w:after="0"/>
        <w:ind w:right="51"/>
        <w:jc w:val="both"/>
        <w:rPr>
          <w:rFonts w:ascii="Arial Narrow" w:hAnsi="Arial Narrow"/>
          <w:color w:val="FF0000"/>
          <w:sz w:val="22"/>
          <w:szCs w:val="22"/>
          <w:lang w:val="es-CO"/>
        </w:rPr>
      </w:pPr>
      <w:r w:rsidRPr="00044F58">
        <w:rPr>
          <w:rFonts w:ascii="Arial Narrow" w:hAnsi="Arial Narrow"/>
          <w:sz w:val="22"/>
          <w:szCs w:val="22"/>
          <w:lang w:val="es-CO"/>
        </w:rPr>
        <w:t xml:space="preserve">Proceso de Contratación - </w:t>
      </w:r>
      <w:r w:rsidR="004A4F2B" w:rsidRPr="00044F58">
        <w:rPr>
          <w:rFonts w:ascii="Arial Narrow" w:hAnsi="Arial Narrow"/>
          <w:sz w:val="22"/>
          <w:szCs w:val="22"/>
          <w:lang w:val="es-CO"/>
        </w:rPr>
        <w:t>SASI-</w:t>
      </w:r>
      <w:r w:rsidR="005C6017" w:rsidRPr="00044F58">
        <w:rPr>
          <w:rFonts w:ascii="Arial Narrow" w:hAnsi="Arial Narrow"/>
          <w:sz w:val="22"/>
          <w:szCs w:val="22"/>
          <w:lang w:val="es-CO"/>
        </w:rPr>
        <w:t>XXX</w:t>
      </w:r>
      <w:r w:rsidR="004A4F2B" w:rsidRPr="00044F58">
        <w:rPr>
          <w:rFonts w:ascii="Arial Narrow" w:hAnsi="Arial Narrow"/>
          <w:sz w:val="22"/>
          <w:szCs w:val="22"/>
          <w:lang w:val="es-CO"/>
        </w:rPr>
        <w:t>-</w:t>
      </w:r>
      <w:r w:rsidR="005C6017" w:rsidRPr="00044F58">
        <w:rPr>
          <w:rFonts w:ascii="Arial Narrow" w:hAnsi="Arial Narrow"/>
          <w:sz w:val="22"/>
          <w:szCs w:val="22"/>
          <w:lang w:val="es-CO"/>
        </w:rPr>
        <w:t>XXXX</w:t>
      </w:r>
    </w:p>
    <w:p w14:paraId="39D1D00C" w14:textId="77777777" w:rsidR="00B47723" w:rsidRPr="00044F58" w:rsidRDefault="00B47723" w:rsidP="005B3E32">
      <w:pPr>
        <w:pStyle w:val="Textoindependiente"/>
        <w:tabs>
          <w:tab w:val="left" w:pos="426"/>
        </w:tabs>
        <w:spacing w:after="0"/>
        <w:ind w:right="51"/>
        <w:jc w:val="both"/>
        <w:rPr>
          <w:rFonts w:ascii="Arial Narrow" w:hAnsi="Arial Narrow"/>
          <w:color w:val="FF0000"/>
          <w:sz w:val="22"/>
          <w:szCs w:val="22"/>
          <w:lang w:val="es-CO"/>
        </w:rPr>
      </w:pPr>
    </w:p>
    <w:p w14:paraId="41271D19"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color w:val="FF0000"/>
          <w:sz w:val="22"/>
          <w:szCs w:val="22"/>
          <w:lang w:val="es-CO"/>
        </w:rPr>
        <w:t>[Nombre del representante legal o de la persona natural Proponente],</w:t>
      </w:r>
      <w:r w:rsidRPr="00044F58">
        <w:rPr>
          <w:rFonts w:ascii="Arial Narrow" w:hAnsi="Arial Narrow"/>
          <w:sz w:val="22"/>
          <w:szCs w:val="22"/>
          <w:lang w:val="es-CO"/>
        </w:rPr>
        <w:t xml:space="preserve"> identificado como aparece al pie de mi firma, </w:t>
      </w:r>
      <w:r w:rsidRPr="00044F58">
        <w:rPr>
          <w:rFonts w:ascii="Arial Narrow" w:hAnsi="Arial Narrow"/>
          <w:color w:val="FF0000"/>
          <w:sz w:val="22"/>
          <w:szCs w:val="22"/>
          <w:lang w:val="es-CO"/>
        </w:rPr>
        <w:t xml:space="preserve">[obrando en mi propio nombre o en mi calidad de representante legal de] [nombre del Proponente], </w:t>
      </w:r>
      <w:r w:rsidRPr="00044F58">
        <w:rPr>
          <w:rFonts w:ascii="Arial Narrow" w:hAnsi="Arial Narrow"/>
          <w:sz w:val="22"/>
          <w:szCs w:val="22"/>
          <w:lang w:val="es-CO"/>
        </w:rPr>
        <w:t>manifiesto que:</w:t>
      </w:r>
    </w:p>
    <w:p w14:paraId="14941F87"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118A308C"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lang w:val="es-CO"/>
        </w:rPr>
      </w:pPr>
      <w:r w:rsidRPr="00044F58">
        <w:rPr>
          <w:rFonts w:ascii="Arial Narrow" w:hAnsi="Arial Narrow"/>
          <w:lang w:val="es-CO"/>
        </w:rPr>
        <w:t>Apoyamos la acción del Estado colombiano y de</w:t>
      </w:r>
      <w:r w:rsidR="006A5388" w:rsidRPr="00044F58">
        <w:rPr>
          <w:rFonts w:ascii="Arial Narrow" w:hAnsi="Arial Narrow"/>
          <w:lang w:val="es-CO"/>
        </w:rPr>
        <w:t>l</w:t>
      </w:r>
      <w:r w:rsidRPr="00044F58">
        <w:rPr>
          <w:rFonts w:ascii="Arial Narrow" w:hAnsi="Arial Narrow"/>
          <w:lang w:val="es-CO"/>
        </w:rPr>
        <w:t xml:space="preserve"> </w:t>
      </w:r>
      <w:r w:rsidR="006A5388" w:rsidRPr="00044F58">
        <w:rPr>
          <w:rFonts w:ascii="Arial Narrow" w:hAnsi="Arial Narrow"/>
          <w:b/>
          <w:lang w:val="es-CO"/>
        </w:rPr>
        <w:t>Centro Nacional de Memoria Histórica</w:t>
      </w:r>
      <w:r w:rsidRPr="00044F58">
        <w:rPr>
          <w:rFonts w:ascii="Arial Narrow" w:hAnsi="Arial Narrow"/>
          <w:lang w:val="es-CO"/>
        </w:rPr>
        <w:t xml:space="preserve"> para fortalecer la transparencia y la rendición de cuentas de la administración</w:t>
      </w:r>
      <w:r w:rsidRPr="00044F58">
        <w:rPr>
          <w:rFonts w:ascii="Arial Narrow" w:hAnsi="Arial Narrow"/>
          <w:spacing w:val="-12"/>
          <w:lang w:val="es-CO"/>
        </w:rPr>
        <w:t xml:space="preserve"> </w:t>
      </w:r>
      <w:r w:rsidRPr="00044F58">
        <w:rPr>
          <w:rFonts w:ascii="Arial Narrow" w:hAnsi="Arial Narrow"/>
          <w:lang w:val="es-CO"/>
        </w:rPr>
        <w:t>pública.</w:t>
      </w:r>
    </w:p>
    <w:p w14:paraId="7D752EAB"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color w:val="FF0000"/>
          <w:lang w:val="es-CO"/>
        </w:rPr>
      </w:pPr>
      <w:r w:rsidRPr="00044F58">
        <w:rPr>
          <w:rFonts w:ascii="Arial Narrow" w:hAnsi="Arial Narrow"/>
          <w:lang w:val="es-CO"/>
        </w:rPr>
        <w:t>No</w:t>
      </w:r>
      <w:r w:rsidRPr="00044F58">
        <w:rPr>
          <w:rFonts w:ascii="Arial Narrow" w:hAnsi="Arial Narrow"/>
          <w:spacing w:val="-4"/>
          <w:lang w:val="es-CO"/>
        </w:rPr>
        <w:t xml:space="preserve"> </w:t>
      </w:r>
      <w:r w:rsidRPr="00044F58">
        <w:rPr>
          <w:rFonts w:ascii="Arial Narrow" w:hAnsi="Arial Narrow"/>
          <w:lang w:val="es-CO"/>
        </w:rPr>
        <w:t>estamos</w:t>
      </w:r>
      <w:r w:rsidRPr="00044F58">
        <w:rPr>
          <w:rFonts w:ascii="Arial Narrow" w:hAnsi="Arial Narrow"/>
          <w:spacing w:val="-4"/>
          <w:lang w:val="es-CO"/>
        </w:rPr>
        <w:t xml:space="preserve"> </w:t>
      </w:r>
      <w:r w:rsidRPr="00044F58">
        <w:rPr>
          <w:rFonts w:ascii="Arial Narrow" w:hAnsi="Arial Narrow"/>
          <w:lang w:val="es-CO"/>
        </w:rPr>
        <w:t>en</w:t>
      </w:r>
      <w:r w:rsidRPr="00044F58">
        <w:rPr>
          <w:rFonts w:ascii="Arial Narrow" w:hAnsi="Arial Narrow"/>
          <w:spacing w:val="-5"/>
          <w:lang w:val="es-CO"/>
        </w:rPr>
        <w:t xml:space="preserve"> </w:t>
      </w:r>
      <w:r w:rsidRPr="00044F58">
        <w:rPr>
          <w:rFonts w:ascii="Arial Narrow" w:hAnsi="Arial Narrow"/>
          <w:lang w:val="es-CO"/>
        </w:rPr>
        <w:t>causal</w:t>
      </w:r>
      <w:r w:rsidRPr="00044F58">
        <w:rPr>
          <w:rFonts w:ascii="Arial Narrow" w:hAnsi="Arial Narrow"/>
          <w:spacing w:val="-3"/>
          <w:lang w:val="es-CO"/>
        </w:rPr>
        <w:t xml:space="preserve"> </w:t>
      </w:r>
      <w:r w:rsidRPr="00044F58">
        <w:rPr>
          <w:rFonts w:ascii="Arial Narrow" w:hAnsi="Arial Narrow"/>
          <w:lang w:val="es-CO"/>
        </w:rPr>
        <w:t>de</w:t>
      </w:r>
      <w:r w:rsidRPr="00044F58">
        <w:rPr>
          <w:rFonts w:ascii="Arial Narrow" w:hAnsi="Arial Narrow"/>
          <w:spacing w:val="-2"/>
          <w:lang w:val="es-CO"/>
        </w:rPr>
        <w:t xml:space="preserve"> </w:t>
      </w:r>
      <w:r w:rsidRPr="00044F58">
        <w:rPr>
          <w:rFonts w:ascii="Arial Narrow" w:hAnsi="Arial Narrow"/>
          <w:lang w:val="es-CO"/>
        </w:rPr>
        <w:t>inhabilidad</w:t>
      </w:r>
      <w:r w:rsidRPr="00044F58">
        <w:rPr>
          <w:rFonts w:ascii="Arial Narrow" w:hAnsi="Arial Narrow"/>
          <w:spacing w:val="-3"/>
          <w:lang w:val="es-CO"/>
        </w:rPr>
        <w:t xml:space="preserve"> </w:t>
      </w:r>
      <w:r w:rsidRPr="00044F58">
        <w:rPr>
          <w:rFonts w:ascii="Arial Narrow" w:hAnsi="Arial Narrow"/>
          <w:lang w:val="es-CO"/>
        </w:rPr>
        <w:t>alguna</w:t>
      </w:r>
      <w:r w:rsidRPr="00044F58">
        <w:rPr>
          <w:rFonts w:ascii="Arial Narrow" w:hAnsi="Arial Narrow"/>
          <w:spacing w:val="-2"/>
          <w:lang w:val="es-CO"/>
        </w:rPr>
        <w:t xml:space="preserve"> </w:t>
      </w:r>
      <w:r w:rsidRPr="00044F58">
        <w:rPr>
          <w:rFonts w:ascii="Arial Narrow" w:hAnsi="Arial Narrow"/>
          <w:lang w:val="es-CO"/>
        </w:rPr>
        <w:t>para</w:t>
      </w:r>
      <w:r w:rsidRPr="00044F58">
        <w:rPr>
          <w:rFonts w:ascii="Arial Narrow" w:hAnsi="Arial Narrow"/>
          <w:spacing w:val="-2"/>
          <w:lang w:val="es-CO"/>
        </w:rPr>
        <w:t xml:space="preserve"> </w:t>
      </w:r>
      <w:r w:rsidRPr="00044F58">
        <w:rPr>
          <w:rFonts w:ascii="Arial Narrow" w:hAnsi="Arial Narrow"/>
          <w:lang w:val="es-CO"/>
        </w:rPr>
        <w:t>celebrar</w:t>
      </w:r>
      <w:r w:rsidRPr="00044F58">
        <w:rPr>
          <w:rFonts w:ascii="Arial Narrow" w:hAnsi="Arial Narrow"/>
          <w:spacing w:val="-3"/>
          <w:lang w:val="es-CO"/>
        </w:rPr>
        <w:t xml:space="preserve"> </w:t>
      </w:r>
      <w:r w:rsidRPr="00044F58">
        <w:rPr>
          <w:rFonts w:ascii="Arial Narrow" w:hAnsi="Arial Narrow"/>
          <w:lang w:val="es-CO"/>
        </w:rPr>
        <w:t>el</w:t>
      </w:r>
      <w:r w:rsidRPr="00044F58">
        <w:rPr>
          <w:rFonts w:ascii="Arial Narrow" w:hAnsi="Arial Narrow"/>
          <w:spacing w:val="-5"/>
          <w:lang w:val="es-CO"/>
        </w:rPr>
        <w:t xml:space="preserve"> </w:t>
      </w:r>
      <w:r w:rsidRPr="00044F58">
        <w:rPr>
          <w:rFonts w:ascii="Arial Narrow" w:hAnsi="Arial Narrow"/>
          <w:lang w:val="es-CO"/>
        </w:rPr>
        <w:t>contrato</w:t>
      </w:r>
      <w:r w:rsidRPr="00044F58">
        <w:rPr>
          <w:rFonts w:ascii="Arial Narrow" w:hAnsi="Arial Narrow"/>
          <w:spacing w:val="-3"/>
          <w:lang w:val="es-CO"/>
        </w:rPr>
        <w:t xml:space="preserve"> </w:t>
      </w:r>
      <w:r w:rsidRPr="00044F58">
        <w:rPr>
          <w:rFonts w:ascii="Arial Narrow" w:hAnsi="Arial Narrow"/>
          <w:lang w:val="es-CO"/>
        </w:rPr>
        <w:t>objeto</w:t>
      </w:r>
      <w:r w:rsidRPr="00044F58">
        <w:rPr>
          <w:rFonts w:ascii="Arial Narrow" w:hAnsi="Arial Narrow"/>
          <w:spacing w:val="-2"/>
          <w:lang w:val="es-CO"/>
        </w:rPr>
        <w:t xml:space="preserve"> </w:t>
      </w:r>
      <w:r w:rsidRPr="00044F58">
        <w:rPr>
          <w:rFonts w:ascii="Arial Narrow" w:hAnsi="Arial Narrow"/>
          <w:lang w:val="es-CO"/>
        </w:rPr>
        <w:t>del</w:t>
      </w:r>
      <w:r w:rsidRPr="00044F58">
        <w:rPr>
          <w:rFonts w:ascii="Arial Narrow" w:hAnsi="Arial Narrow"/>
          <w:spacing w:val="-2"/>
          <w:lang w:val="es-CO"/>
        </w:rPr>
        <w:t xml:space="preserve"> </w:t>
      </w:r>
      <w:r w:rsidRPr="00044F58">
        <w:rPr>
          <w:rFonts w:ascii="Arial Narrow" w:hAnsi="Arial Narrow"/>
          <w:lang w:val="es-CO"/>
        </w:rPr>
        <w:t>Proceso</w:t>
      </w:r>
      <w:r w:rsidRPr="00044F58">
        <w:rPr>
          <w:rFonts w:ascii="Arial Narrow" w:hAnsi="Arial Narrow"/>
          <w:spacing w:val="-5"/>
          <w:lang w:val="es-CO"/>
        </w:rPr>
        <w:t xml:space="preserve"> </w:t>
      </w:r>
      <w:r w:rsidRPr="00044F58">
        <w:rPr>
          <w:rFonts w:ascii="Arial Narrow" w:hAnsi="Arial Narrow"/>
          <w:lang w:val="es-CO"/>
        </w:rPr>
        <w:t xml:space="preserve">de Contratación </w:t>
      </w:r>
      <w:r w:rsidR="00B66FB5" w:rsidRPr="00044F58">
        <w:rPr>
          <w:rFonts w:ascii="Arial Narrow" w:hAnsi="Arial Narrow"/>
          <w:lang w:val="es-CO"/>
        </w:rPr>
        <w:t>LP-002-2019.</w:t>
      </w:r>
    </w:p>
    <w:p w14:paraId="138C3EB9"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lang w:val="es-CO"/>
        </w:rPr>
      </w:pPr>
      <w:r w:rsidRPr="00044F58">
        <w:rPr>
          <w:rFonts w:ascii="Arial Narrow" w:hAnsi="Arial Narrow"/>
          <w:lang w:val="es-CO"/>
        </w:rPr>
        <w:t>Nos comprometemos a no ofrecer y no dar dádivas, sobornos o cualquier forma de halago, retribuciones o prebenda a servidores públicos o asesores de la Entidad Contratante, directamente o a través de sus empleados, contratistas o</w:t>
      </w:r>
      <w:r w:rsidRPr="00044F58">
        <w:rPr>
          <w:rFonts w:ascii="Arial Narrow" w:hAnsi="Arial Narrow"/>
          <w:spacing w:val="-6"/>
          <w:lang w:val="es-CO"/>
        </w:rPr>
        <w:t xml:space="preserve"> </w:t>
      </w:r>
      <w:r w:rsidRPr="00044F58">
        <w:rPr>
          <w:rFonts w:ascii="Arial Narrow" w:hAnsi="Arial Narrow"/>
          <w:lang w:val="es-CO"/>
        </w:rPr>
        <w:t>tercero.</w:t>
      </w:r>
    </w:p>
    <w:p w14:paraId="064F0891"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color w:val="FF0000"/>
          <w:lang w:val="es-CO"/>
        </w:rPr>
      </w:pPr>
      <w:r w:rsidRPr="00044F58">
        <w:rPr>
          <w:rFonts w:ascii="Arial Narrow" w:hAnsi="Arial Narrow"/>
          <w:lang w:val="es-CO"/>
        </w:rPr>
        <w:t xml:space="preserve">Nos comprometemos a no efectuar acuerdos, o realizar actos o conductas que tengan por objeto o efecto la colusión en el Proceso de Contratación </w:t>
      </w:r>
      <w:r w:rsidR="00B66FB5" w:rsidRPr="00044F58">
        <w:rPr>
          <w:rFonts w:ascii="Arial Narrow" w:hAnsi="Arial Narrow"/>
          <w:lang w:val="es-CO"/>
        </w:rPr>
        <w:t>LP-002-2019.</w:t>
      </w:r>
    </w:p>
    <w:p w14:paraId="21084F7C"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lang w:val="es-CO"/>
        </w:rPr>
      </w:pPr>
      <w:r w:rsidRPr="00044F58">
        <w:rPr>
          <w:rFonts w:ascii="Arial Narrow" w:hAnsi="Arial Narrow"/>
          <w:lang w:val="es-CO"/>
        </w:rPr>
        <w:t>Nos</w:t>
      </w:r>
      <w:r w:rsidRPr="00044F58">
        <w:rPr>
          <w:rFonts w:ascii="Arial Narrow" w:hAnsi="Arial Narrow"/>
          <w:spacing w:val="-12"/>
          <w:lang w:val="es-CO"/>
        </w:rPr>
        <w:t xml:space="preserve"> </w:t>
      </w:r>
      <w:r w:rsidRPr="00044F58">
        <w:rPr>
          <w:rFonts w:ascii="Arial Narrow" w:hAnsi="Arial Narrow"/>
          <w:lang w:val="es-CO"/>
        </w:rPr>
        <w:t>comprometemos</w:t>
      </w:r>
      <w:r w:rsidRPr="00044F58">
        <w:rPr>
          <w:rFonts w:ascii="Arial Narrow" w:hAnsi="Arial Narrow"/>
          <w:spacing w:val="-12"/>
          <w:lang w:val="es-CO"/>
        </w:rPr>
        <w:t xml:space="preserve"> </w:t>
      </w:r>
      <w:r w:rsidRPr="00044F58">
        <w:rPr>
          <w:rFonts w:ascii="Arial Narrow" w:hAnsi="Arial Narrow"/>
          <w:lang w:val="es-CO"/>
        </w:rPr>
        <w:t>a</w:t>
      </w:r>
      <w:r w:rsidRPr="00044F58">
        <w:rPr>
          <w:rFonts w:ascii="Arial Narrow" w:hAnsi="Arial Narrow"/>
          <w:spacing w:val="-12"/>
          <w:lang w:val="es-CO"/>
        </w:rPr>
        <w:t xml:space="preserve"> </w:t>
      </w:r>
      <w:r w:rsidRPr="00044F58">
        <w:rPr>
          <w:rFonts w:ascii="Arial Narrow" w:hAnsi="Arial Narrow"/>
          <w:lang w:val="es-CO"/>
        </w:rPr>
        <w:t>revelar</w:t>
      </w:r>
      <w:r w:rsidRPr="00044F58">
        <w:rPr>
          <w:rFonts w:ascii="Arial Narrow" w:hAnsi="Arial Narrow"/>
          <w:spacing w:val="-12"/>
          <w:lang w:val="es-CO"/>
        </w:rPr>
        <w:t xml:space="preserve"> </w:t>
      </w:r>
      <w:r w:rsidRPr="00044F58">
        <w:rPr>
          <w:rFonts w:ascii="Arial Narrow" w:hAnsi="Arial Narrow"/>
          <w:lang w:val="es-CO"/>
        </w:rPr>
        <w:t>la</w:t>
      </w:r>
      <w:r w:rsidRPr="00044F58">
        <w:rPr>
          <w:rFonts w:ascii="Arial Narrow" w:hAnsi="Arial Narrow"/>
          <w:spacing w:val="-12"/>
          <w:lang w:val="es-CO"/>
        </w:rPr>
        <w:t xml:space="preserve"> </w:t>
      </w:r>
      <w:r w:rsidRPr="00044F58">
        <w:rPr>
          <w:rFonts w:ascii="Arial Narrow" w:hAnsi="Arial Narrow"/>
          <w:lang w:val="es-CO"/>
        </w:rPr>
        <w:t>información</w:t>
      </w:r>
      <w:r w:rsidRPr="00044F58">
        <w:rPr>
          <w:rFonts w:ascii="Arial Narrow" w:hAnsi="Arial Narrow"/>
          <w:spacing w:val="-13"/>
          <w:lang w:val="es-CO"/>
        </w:rPr>
        <w:t xml:space="preserve"> </w:t>
      </w:r>
      <w:r w:rsidRPr="00044F58">
        <w:rPr>
          <w:rFonts w:ascii="Arial Narrow" w:hAnsi="Arial Narrow"/>
          <w:lang w:val="es-CO"/>
        </w:rPr>
        <w:t>que</w:t>
      </w:r>
      <w:r w:rsidRPr="00044F58">
        <w:rPr>
          <w:rFonts w:ascii="Arial Narrow" w:hAnsi="Arial Narrow"/>
          <w:spacing w:val="-12"/>
          <w:lang w:val="es-CO"/>
        </w:rPr>
        <w:t xml:space="preserve"> </w:t>
      </w:r>
      <w:r w:rsidRPr="00044F58">
        <w:rPr>
          <w:rFonts w:ascii="Arial Narrow" w:hAnsi="Arial Narrow"/>
          <w:lang w:val="es-CO"/>
        </w:rPr>
        <w:t>sobre</w:t>
      </w:r>
      <w:r w:rsidRPr="00044F58">
        <w:rPr>
          <w:rFonts w:ascii="Arial Narrow" w:hAnsi="Arial Narrow"/>
          <w:spacing w:val="-13"/>
          <w:lang w:val="es-CO"/>
        </w:rPr>
        <w:t xml:space="preserve"> </w:t>
      </w:r>
      <w:r w:rsidRPr="00044F58">
        <w:rPr>
          <w:rFonts w:ascii="Arial Narrow" w:hAnsi="Arial Narrow"/>
          <w:lang w:val="es-CO"/>
        </w:rPr>
        <w:t>el</w:t>
      </w:r>
      <w:r w:rsidRPr="00044F58">
        <w:rPr>
          <w:rFonts w:ascii="Arial Narrow" w:hAnsi="Arial Narrow"/>
          <w:spacing w:val="-10"/>
          <w:lang w:val="es-CO"/>
        </w:rPr>
        <w:t xml:space="preserve"> </w:t>
      </w:r>
      <w:r w:rsidRPr="00044F58">
        <w:rPr>
          <w:rFonts w:ascii="Arial Narrow" w:hAnsi="Arial Narrow"/>
          <w:lang w:val="es-CO"/>
        </w:rPr>
        <w:t>Proceso</w:t>
      </w:r>
      <w:r w:rsidRPr="00044F58">
        <w:rPr>
          <w:rFonts w:ascii="Arial Narrow" w:hAnsi="Arial Narrow"/>
          <w:spacing w:val="-13"/>
          <w:lang w:val="es-CO"/>
        </w:rPr>
        <w:t xml:space="preserve"> </w:t>
      </w:r>
      <w:r w:rsidRPr="00044F58">
        <w:rPr>
          <w:rFonts w:ascii="Arial Narrow" w:hAnsi="Arial Narrow"/>
          <w:lang w:val="es-CO"/>
        </w:rPr>
        <w:t>de</w:t>
      </w:r>
      <w:r w:rsidRPr="00044F58">
        <w:rPr>
          <w:rFonts w:ascii="Arial Narrow" w:hAnsi="Arial Narrow"/>
          <w:spacing w:val="-12"/>
          <w:lang w:val="es-CO"/>
        </w:rPr>
        <w:t xml:space="preserve"> </w:t>
      </w:r>
      <w:r w:rsidRPr="00044F58">
        <w:rPr>
          <w:rFonts w:ascii="Arial Narrow" w:hAnsi="Arial Narrow"/>
          <w:lang w:val="es-CO"/>
        </w:rPr>
        <w:t>Contratación</w:t>
      </w:r>
      <w:r w:rsidRPr="00044F58">
        <w:rPr>
          <w:rFonts w:ascii="Arial Narrow" w:hAnsi="Arial Narrow"/>
          <w:spacing w:val="-6"/>
          <w:lang w:val="es-CO"/>
        </w:rPr>
        <w:t xml:space="preserve"> </w:t>
      </w:r>
      <w:r w:rsidR="00B66FB5" w:rsidRPr="00044F58">
        <w:rPr>
          <w:rFonts w:ascii="Arial Narrow" w:hAnsi="Arial Narrow"/>
          <w:lang w:val="es-CO"/>
        </w:rPr>
        <w:t>LP-002-2019</w:t>
      </w:r>
      <w:r w:rsidR="00B66FB5" w:rsidRPr="00044F58">
        <w:rPr>
          <w:rFonts w:ascii="Arial Narrow" w:hAnsi="Arial Narrow"/>
          <w:color w:val="FF0000"/>
          <w:lang w:val="es-CO"/>
        </w:rPr>
        <w:t xml:space="preserve"> </w:t>
      </w:r>
      <w:r w:rsidRPr="00044F58">
        <w:rPr>
          <w:rFonts w:ascii="Arial Narrow" w:hAnsi="Arial Narrow"/>
          <w:lang w:val="es-CO"/>
        </w:rPr>
        <w:t>nos soliciten los organismos de control de la República de</w:t>
      </w:r>
      <w:r w:rsidRPr="00044F58">
        <w:rPr>
          <w:rFonts w:ascii="Arial Narrow" w:hAnsi="Arial Narrow"/>
          <w:spacing w:val="-12"/>
          <w:lang w:val="es-CO"/>
        </w:rPr>
        <w:t xml:space="preserve"> </w:t>
      </w:r>
      <w:r w:rsidRPr="00044F58">
        <w:rPr>
          <w:rFonts w:ascii="Arial Narrow" w:hAnsi="Arial Narrow"/>
          <w:lang w:val="es-CO"/>
        </w:rPr>
        <w:t>Colombia.</w:t>
      </w:r>
    </w:p>
    <w:p w14:paraId="56DE1359"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lang w:val="es-CO"/>
        </w:rPr>
      </w:pPr>
      <w:r w:rsidRPr="00044F58">
        <w:rPr>
          <w:rFonts w:ascii="Arial Narrow" w:hAnsi="Arial Narrow"/>
          <w:lang w:val="es-CO"/>
        </w:rPr>
        <w:t>Nos comprometemos a comunicar a nuestros empleados y asesores el contenido del presente Compromiso Anticorrupción, explicar su importancia y las consecuencias de su incumplimiento por nuestra parte, y la de nuestros empleados o</w:t>
      </w:r>
      <w:r w:rsidRPr="00044F58">
        <w:rPr>
          <w:rFonts w:ascii="Arial Narrow" w:hAnsi="Arial Narrow"/>
          <w:spacing w:val="-2"/>
          <w:lang w:val="es-CO"/>
        </w:rPr>
        <w:t xml:space="preserve"> </w:t>
      </w:r>
      <w:r w:rsidRPr="00044F58">
        <w:rPr>
          <w:rFonts w:ascii="Arial Narrow" w:hAnsi="Arial Narrow"/>
          <w:lang w:val="es-CO"/>
        </w:rPr>
        <w:t>asesores.</w:t>
      </w:r>
    </w:p>
    <w:p w14:paraId="20992C3A" w14:textId="77777777" w:rsidR="00B47723" w:rsidRPr="00044F58" w:rsidRDefault="00B47723" w:rsidP="00CB273B">
      <w:pPr>
        <w:pStyle w:val="Prrafodelista"/>
        <w:numPr>
          <w:ilvl w:val="0"/>
          <w:numId w:val="16"/>
        </w:numPr>
        <w:tabs>
          <w:tab w:val="left" w:pos="426"/>
          <w:tab w:val="left" w:pos="709"/>
        </w:tabs>
        <w:ind w:right="51"/>
        <w:jc w:val="both"/>
        <w:rPr>
          <w:rFonts w:ascii="Arial Narrow" w:hAnsi="Arial Narrow"/>
          <w:lang w:val="es-CO"/>
        </w:rPr>
      </w:pPr>
      <w:r w:rsidRPr="00044F58">
        <w:rPr>
          <w:rFonts w:ascii="Arial Narrow" w:hAnsi="Arial Narrow"/>
          <w:lang w:val="es-CO"/>
        </w:rPr>
        <w:t>Conocemos las consecuencias derivadas del incumplimiento del presente compromiso anticorrupción.</w:t>
      </w:r>
    </w:p>
    <w:p w14:paraId="2F428051"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p>
    <w:p w14:paraId="254175B3" w14:textId="77777777" w:rsidR="00B47723" w:rsidRPr="00044F58" w:rsidRDefault="00B47723" w:rsidP="00CB273B">
      <w:pPr>
        <w:pStyle w:val="Textoindependiente"/>
        <w:tabs>
          <w:tab w:val="left" w:pos="426"/>
        </w:tabs>
        <w:spacing w:after="0"/>
        <w:ind w:right="51"/>
        <w:jc w:val="both"/>
        <w:rPr>
          <w:rFonts w:ascii="Arial Narrow" w:hAnsi="Arial Narrow"/>
          <w:color w:val="FF0000"/>
          <w:sz w:val="22"/>
          <w:szCs w:val="22"/>
          <w:lang w:val="es-CO"/>
        </w:rPr>
      </w:pPr>
      <w:r w:rsidRPr="00044F58">
        <w:rPr>
          <w:rFonts w:ascii="Arial Narrow" w:hAnsi="Arial Narrow"/>
          <w:sz w:val="22"/>
          <w:szCs w:val="22"/>
          <w:lang w:val="es-CO"/>
        </w:rPr>
        <w:t xml:space="preserve">En constancia de lo anterior firmo este documento a los </w:t>
      </w:r>
      <w:r w:rsidRPr="00044F58">
        <w:rPr>
          <w:rFonts w:ascii="Arial Narrow" w:hAnsi="Arial Narrow"/>
          <w:color w:val="FF0000"/>
          <w:sz w:val="22"/>
          <w:szCs w:val="22"/>
          <w:lang w:val="es-CO"/>
        </w:rPr>
        <w:t>[Insertar información]</w:t>
      </w:r>
      <w:r w:rsidRPr="00044F58">
        <w:rPr>
          <w:rFonts w:ascii="Arial Narrow" w:hAnsi="Arial Narrow"/>
          <w:sz w:val="22"/>
          <w:szCs w:val="22"/>
          <w:lang w:val="es-CO"/>
        </w:rPr>
        <w:t xml:space="preserve"> días del mes de </w:t>
      </w:r>
      <w:r w:rsidRPr="00044F58">
        <w:rPr>
          <w:rFonts w:ascii="Arial Narrow" w:hAnsi="Arial Narrow"/>
          <w:color w:val="FF0000"/>
          <w:sz w:val="22"/>
          <w:szCs w:val="22"/>
          <w:lang w:val="es-CO"/>
        </w:rPr>
        <w:t>[Insertar información]</w:t>
      </w:r>
      <w:r w:rsidRPr="00044F58">
        <w:rPr>
          <w:rFonts w:ascii="Arial Narrow" w:hAnsi="Arial Narrow"/>
          <w:sz w:val="22"/>
          <w:szCs w:val="22"/>
          <w:lang w:val="es-CO"/>
        </w:rPr>
        <w:t xml:space="preserve"> de </w:t>
      </w:r>
      <w:r w:rsidRPr="00044F58">
        <w:rPr>
          <w:rFonts w:ascii="Arial Narrow" w:hAnsi="Arial Narrow"/>
          <w:color w:val="FF0000"/>
          <w:sz w:val="22"/>
          <w:szCs w:val="22"/>
          <w:lang w:val="es-CO"/>
        </w:rPr>
        <w:t>[Insertar información].</w:t>
      </w:r>
    </w:p>
    <w:p w14:paraId="5B4D186F" w14:textId="77777777" w:rsidR="006A5388" w:rsidRPr="00044F58" w:rsidRDefault="006A5388" w:rsidP="00CB273B">
      <w:pPr>
        <w:pStyle w:val="Textoindependiente"/>
        <w:tabs>
          <w:tab w:val="left" w:pos="426"/>
        </w:tabs>
        <w:spacing w:after="0"/>
        <w:ind w:right="51"/>
        <w:jc w:val="both"/>
        <w:rPr>
          <w:rFonts w:ascii="Arial Narrow" w:hAnsi="Arial Narrow"/>
          <w:sz w:val="22"/>
          <w:szCs w:val="22"/>
          <w:lang w:val="es-CO"/>
        </w:rPr>
      </w:pPr>
    </w:p>
    <w:p w14:paraId="37AF544F" w14:textId="77777777" w:rsidR="00B47723" w:rsidRPr="00044F58" w:rsidRDefault="00157520" w:rsidP="005B3E32">
      <w:pPr>
        <w:pStyle w:val="Textoindependiente"/>
        <w:tabs>
          <w:tab w:val="left" w:pos="426"/>
        </w:tabs>
        <w:spacing w:after="0"/>
        <w:ind w:right="51"/>
        <w:jc w:val="both"/>
        <w:rPr>
          <w:rFonts w:ascii="Arial Narrow" w:hAnsi="Arial Narrow"/>
          <w:color w:val="FF0000"/>
          <w:sz w:val="22"/>
          <w:szCs w:val="22"/>
          <w:lang w:val="es-CO"/>
        </w:rPr>
      </w:pPr>
      <w:r w:rsidRPr="00044F58">
        <w:rPr>
          <w:rFonts w:ascii="Arial Narrow" w:hAnsi="Arial Narrow"/>
          <w:color w:val="FF0000"/>
          <w:sz w:val="22"/>
          <w:szCs w:val="22"/>
          <w:lang w:val="es-CO"/>
        </w:rPr>
        <w:t xml:space="preserve"> </w:t>
      </w:r>
      <w:r w:rsidR="00B47723" w:rsidRPr="00044F58">
        <w:rPr>
          <w:rFonts w:ascii="Arial Narrow" w:hAnsi="Arial Narrow"/>
          <w:color w:val="FF0000"/>
          <w:sz w:val="22"/>
          <w:szCs w:val="22"/>
          <w:lang w:val="es-CO"/>
        </w:rPr>
        <w:t>[Firma representante legal del Proponente o del Proponente persona natural]</w:t>
      </w:r>
    </w:p>
    <w:p w14:paraId="5C422973" w14:textId="77777777" w:rsidR="00B47723" w:rsidRPr="00044F58" w:rsidRDefault="00B47723" w:rsidP="005B3E32">
      <w:pPr>
        <w:pStyle w:val="Textoindependiente"/>
        <w:tabs>
          <w:tab w:val="left" w:pos="426"/>
        </w:tabs>
        <w:spacing w:after="0"/>
        <w:ind w:right="51"/>
        <w:jc w:val="both"/>
        <w:rPr>
          <w:rFonts w:ascii="Arial Narrow" w:hAnsi="Arial Narrow"/>
          <w:color w:val="FF0000"/>
          <w:sz w:val="22"/>
          <w:szCs w:val="22"/>
          <w:lang w:val="es-CO"/>
        </w:rPr>
      </w:pPr>
      <w:r w:rsidRPr="00044F58">
        <w:rPr>
          <w:rFonts w:ascii="Arial Narrow" w:hAnsi="Arial Narrow"/>
          <w:color w:val="FF0000"/>
          <w:sz w:val="22"/>
          <w:szCs w:val="22"/>
          <w:lang w:val="es-CO"/>
        </w:rPr>
        <w:t>Nombre: [Insertar información] Cargo: [Insertar información]</w:t>
      </w:r>
    </w:p>
    <w:p w14:paraId="713CF6F1" w14:textId="77777777" w:rsidR="00B47723" w:rsidRPr="00044F58" w:rsidRDefault="00B47723" w:rsidP="005B3E32">
      <w:pPr>
        <w:pStyle w:val="Textoindependiente"/>
        <w:tabs>
          <w:tab w:val="left" w:pos="426"/>
        </w:tabs>
        <w:spacing w:after="0"/>
        <w:ind w:right="51"/>
        <w:jc w:val="both"/>
        <w:rPr>
          <w:rFonts w:ascii="Arial Narrow" w:hAnsi="Arial Narrow"/>
          <w:color w:val="FF0000"/>
          <w:sz w:val="22"/>
          <w:szCs w:val="22"/>
          <w:lang w:val="es-CO"/>
        </w:rPr>
      </w:pPr>
      <w:r w:rsidRPr="00044F58">
        <w:rPr>
          <w:rFonts w:ascii="Arial Narrow" w:hAnsi="Arial Narrow"/>
          <w:color w:val="FF0000"/>
          <w:sz w:val="22"/>
          <w:szCs w:val="22"/>
          <w:lang w:val="es-CO"/>
        </w:rPr>
        <w:t>Documento de Identidad: [Insertar información]</w:t>
      </w:r>
    </w:p>
    <w:p w14:paraId="4ADA7768" w14:textId="77777777" w:rsidR="00B47723" w:rsidRPr="00044F58" w:rsidRDefault="00B47723" w:rsidP="005B3E32">
      <w:pPr>
        <w:tabs>
          <w:tab w:val="left" w:pos="426"/>
        </w:tabs>
        <w:ind w:right="51"/>
        <w:jc w:val="both"/>
        <w:rPr>
          <w:rFonts w:ascii="Arial Narrow" w:hAnsi="Arial Narrow"/>
          <w:color w:val="FF0000"/>
          <w:sz w:val="22"/>
          <w:szCs w:val="22"/>
          <w:lang w:val="es-CO"/>
        </w:rPr>
        <w:sectPr w:rsidR="00B47723" w:rsidRPr="00044F58" w:rsidSect="00631E32">
          <w:headerReference w:type="default" r:id="rId32"/>
          <w:footerReference w:type="default" r:id="rId33"/>
          <w:pgSz w:w="12240" w:h="15840" w:code="1"/>
          <w:pgMar w:top="1417" w:right="1701" w:bottom="1417" w:left="1701" w:header="1418" w:footer="567" w:gutter="0"/>
          <w:cols w:space="720"/>
        </w:sectPr>
      </w:pPr>
    </w:p>
    <w:p w14:paraId="476A4B4B" w14:textId="27A4CC07" w:rsidR="00577D5E" w:rsidRPr="00C20083" w:rsidRDefault="00577D5E" w:rsidP="005B3E32">
      <w:pPr>
        <w:pStyle w:val="Ttulo1"/>
        <w:tabs>
          <w:tab w:val="left" w:pos="426"/>
        </w:tabs>
        <w:ind w:right="51"/>
        <w:jc w:val="both"/>
        <w:rPr>
          <w:rFonts w:ascii="Arial Narrow" w:hAnsi="Arial Narrow"/>
          <w:lang w:val="es-CO"/>
        </w:rPr>
      </w:pPr>
      <w:bookmarkStart w:id="395" w:name="_Toc74071373"/>
      <w:bookmarkStart w:id="396" w:name="_Toc74071874"/>
      <w:bookmarkStart w:id="397" w:name="_Toc74239415"/>
      <w:bookmarkStart w:id="398" w:name="_Toc105153302"/>
      <w:r w:rsidRPr="00C20083">
        <w:rPr>
          <w:rFonts w:ascii="Arial Narrow" w:hAnsi="Arial Narrow"/>
          <w:lang w:val="es-CO"/>
        </w:rPr>
        <w:t xml:space="preserve">ANEXO 3 - </w:t>
      </w:r>
      <w:r w:rsidRPr="00C20083">
        <w:rPr>
          <w:rFonts w:ascii="Arial Narrow" w:hAnsi="Arial Narrow" w:cs="Times New Roman"/>
          <w:lang w:val="es-CO"/>
        </w:rPr>
        <w:t>CARTA DE PRESENTACIÓN DE LA PROPUESTA</w:t>
      </w:r>
      <w:bookmarkEnd w:id="395"/>
      <w:bookmarkEnd w:id="396"/>
      <w:bookmarkEnd w:id="397"/>
      <w:bookmarkEnd w:id="398"/>
    </w:p>
    <w:p w14:paraId="53D75376" w14:textId="77777777" w:rsidR="00577D5E" w:rsidRPr="00C20083" w:rsidRDefault="00577D5E" w:rsidP="005B3E32">
      <w:pPr>
        <w:pStyle w:val="Textoindependiente"/>
        <w:tabs>
          <w:tab w:val="left" w:pos="426"/>
        </w:tabs>
        <w:spacing w:after="0"/>
        <w:ind w:right="51"/>
        <w:jc w:val="both"/>
        <w:rPr>
          <w:rFonts w:ascii="Arial Narrow" w:hAnsi="Arial Narrow"/>
          <w:b/>
          <w:sz w:val="22"/>
          <w:szCs w:val="22"/>
          <w:lang w:val="es-CO"/>
        </w:rPr>
      </w:pPr>
      <w:r w:rsidRPr="00C20083">
        <w:rPr>
          <w:rFonts w:ascii="Arial Narrow" w:hAnsi="Arial Narrow"/>
          <w:b/>
          <w:noProof/>
          <w:sz w:val="22"/>
          <w:szCs w:val="22"/>
          <w:lang w:val="es-419" w:eastAsia="es-419"/>
        </w:rPr>
        <w:drawing>
          <wp:inline distT="0" distB="0" distL="0" distR="0" wp14:anchorId="513DE84A" wp14:editId="4F054E4D">
            <wp:extent cx="5657850" cy="12065"/>
            <wp:effectExtent l="0" t="0" r="0" b="6985"/>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p>
    <w:p w14:paraId="06A9C032" w14:textId="77777777" w:rsidR="00577D5E" w:rsidRPr="00C20083" w:rsidRDefault="00577D5E" w:rsidP="005B3E32">
      <w:pPr>
        <w:pStyle w:val="Textoindependiente"/>
        <w:tabs>
          <w:tab w:val="left" w:pos="426"/>
        </w:tabs>
        <w:spacing w:after="0"/>
        <w:ind w:right="51"/>
        <w:jc w:val="both"/>
        <w:rPr>
          <w:rFonts w:ascii="Arial Narrow" w:hAnsi="Arial Narrow"/>
          <w:color w:val="FF0000"/>
          <w:sz w:val="22"/>
          <w:szCs w:val="22"/>
          <w:lang w:val="es-CO"/>
        </w:rPr>
      </w:pPr>
      <w:r w:rsidRPr="00C20083">
        <w:rPr>
          <w:rFonts w:ascii="Arial Narrow" w:hAnsi="Arial Narrow"/>
          <w:color w:val="FF0000"/>
          <w:sz w:val="22"/>
          <w:szCs w:val="22"/>
          <w:lang w:val="es-CO"/>
        </w:rPr>
        <w:t>[Lugar y fecha]</w:t>
      </w:r>
    </w:p>
    <w:p w14:paraId="393EE7FA"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r w:rsidRPr="00C20083">
        <w:rPr>
          <w:rFonts w:ascii="Arial Narrow" w:hAnsi="Arial Narrow"/>
          <w:sz w:val="22"/>
          <w:szCs w:val="22"/>
          <w:lang w:val="es-CO"/>
        </w:rPr>
        <w:t>Señores</w:t>
      </w:r>
    </w:p>
    <w:p w14:paraId="3D5622EF"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r w:rsidRPr="00C20083">
        <w:rPr>
          <w:rFonts w:ascii="Arial Narrow" w:hAnsi="Arial Narrow"/>
          <w:b/>
          <w:sz w:val="22"/>
          <w:szCs w:val="22"/>
          <w:lang w:val="es-CO"/>
        </w:rPr>
        <w:t>Centro Nacional de Memoria Histórica</w:t>
      </w:r>
    </w:p>
    <w:p w14:paraId="2C86FEBF"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p>
    <w:p w14:paraId="51E7A9A5" w14:textId="77777777" w:rsidR="00577D5E" w:rsidRPr="00C20083" w:rsidRDefault="00577D5E" w:rsidP="005B3E32">
      <w:pPr>
        <w:pStyle w:val="Textoindependiente"/>
        <w:tabs>
          <w:tab w:val="left" w:pos="426"/>
        </w:tabs>
        <w:spacing w:after="0"/>
        <w:ind w:right="51"/>
        <w:jc w:val="both"/>
        <w:rPr>
          <w:rFonts w:ascii="Arial Narrow" w:hAnsi="Arial Narrow"/>
          <w:color w:val="FF0000"/>
          <w:sz w:val="22"/>
          <w:szCs w:val="22"/>
          <w:lang w:val="es-CO"/>
        </w:rPr>
      </w:pPr>
      <w:r w:rsidRPr="00C20083">
        <w:rPr>
          <w:rFonts w:ascii="Arial Narrow" w:hAnsi="Arial Narrow"/>
          <w:sz w:val="22"/>
          <w:szCs w:val="22"/>
          <w:lang w:val="es-CO"/>
        </w:rPr>
        <w:t>Referencia: Presentación de propuesta para el Proceso de Contratación – SASI-XXXX-XXXX</w:t>
      </w:r>
    </w:p>
    <w:p w14:paraId="3F640AFD" w14:textId="77777777" w:rsidR="00577D5E" w:rsidRPr="00C20083" w:rsidRDefault="00577D5E" w:rsidP="005B3E32">
      <w:pPr>
        <w:pStyle w:val="Textoindependiente"/>
        <w:tabs>
          <w:tab w:val="left" w:pos="426"/>
        </w:tabs>
        <w:spacing w:after="0"/>
        <w:ind w:right="51"/>
        <w:jc w:val="both"/>
        <w:rPr>
          <w:rFonts w:ascii="Arial Narrow" w:hAnsi="Arial Narrow"/>
          <w:color w:val="FF0000"/>
          <w:sz w:val="22"/>
          <w:szCs w:val="22"/>
          <w:lang w:val="es-CO"/>
        </w:rPr>
      </w:pPr>
    </w:p>
    <w:p w14:paraId="7C0662E6"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r w:rsidRPr="00C20083">
        <w:rPr>
          <w:rFonts w:ascii="Arial Narrow" w:hAnsi="Arial Narrow"/>
          <w:sz w:val="22"/>
          <w:szCs w:val="22"/>
          <w:lang w:val="es-CO"/>
        </w:rPr>
        <w:t>Estimados señores:</w:t>
      </w:r>
    </w:p>
    <w:p w14:paraId="1C0D0D57"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p>
    <w:p w14:paraId="3BC578C7" w14:textId="77777777" w:rsidR="00577D5E" w:rsidRPr="00C20083" w:rsidRDefault="00577D5E" w:rsidP="00CB273B">
      <w:pPr>
        <w:pStyle w:val="Textoindependiente"/>
        <w:tabs>
          <w:tab w:val="left" w:pos="426"/>
        </w:tabs>
        <w:spacing w:after="0"/>
        <w:ind w:right="51"/>
        <w:jc w:val="both"/>
        <w:rPr>
          <w:rFonts w:ascii="Arial Narrow" w:hAnsi="Arial Narrow"/>
          <w:sz w:val="22"/>
          <w:szCs w:val="22"/>
          <w:lang w:val="es-CO"/>
        </w:rPr>
      </w:pPr>
    </w:p>
    <w:p w14:paraId="21B750A6" w14:textId="77777777" w:rsidR="00577D5E" w:rsidRPr="00C20083" w:rsidRDefault="00577D5E" w:rsidP="00CB273B">
      <w:pPr>
        <w:pStyle w:val="Textoindependiente"/>
        <w:tabs>
          <w:tab w:val="left" w:pos="426"/>
        </w:tabs>
        <w:spacing w:after="0"/>
        <w:ind w:right="51"/>
        <w:jc w:val="both"/>
        <w:rPr>
          <w:rFonts w:ascii="Arial Narrow" w:hAnsi="Arial Narrow"/>
          <w:sz w:val="22"/>
          <w:szCs w:val="22"/>
          <w:lang w:val="es-CO"/>
        </w:rPr>
      </w:pPr>
    </w:p>
    <w:p w14:paraId="109DA86E" w14:textId="77777777" w:rsidR="00577D5E" w:rsidRPr="00C20083" w:rsidRDefault="00577D5E" w:rsidP="00CB273B">
      <w:pPr>
        <w:pStyle w:val="Textoindependiente"/>
        <w:tabs>
          <w:tab w:val="left" w:pos="426"/>
        </w:tabs>
        <w:spacing w:after="0"/>
        <w:ind w:right="51"/>
        <w:jc w:val="both"/>
        <w:rPr>
          <w:rFonts w:ascii="Arial Narrow" w:hAnsi="Arial Narrow"/>
          <w:sz w:val="22"/>
          <w:szCs w:val="22"/>
        </w:rPr>
      </w:pPr>
      <w:r w:rsidRPr="00C20083">
        <w:rPr>
          <w:rFonts w:ascii="Arial Narrow" w:hAnsi="Arial Narrow"/>
          <w:sz w:val="22"/>
          <w:szCs w:val="22"/>
        </w:rPr>
        <w:t xml:space="preserve">Yo (Nombre) (s) de la(s) persona(s) que está(n) suscribiendo la propuesta, identificado como aparece al pie de mi firma, obrando en calidad de (Calidad en la que actúa el(los) firmante(s) de la propuesta; si el(los) oferente(s) actúa(n) en su propio nombre, éste (éstos) deberá(n) suscribirlo. Si la oferta se presenta bajo la modalidad de representación ya sea de una Unión Temporal o de un Consorcio, deberá firmarla la persona a la cual se le otorgó el correspondiente poder para suscribir la propuesta y adjuntarlo a la misma. Si la oferta se presenta por persona jurídica, deberá firmarla el Representante Legal de la misma), de conformidad con lo establecido en el (En el evento de que la propuesta sea presentada por varias personas y el suscriptor de la carta sea una sola persona, deberá indicarse en este aparte el poder o el compromiso de asociación, o el convenio de Unión Temporal o Consorcio, o el documento pertinente en donde conste la designación de tal persona para presentar oferta en nombre de los demás), me permito presentar, en nombre de (Indicación clara del proponente a nombre de quien se actúa), propuesta seria y formal para participar en el proceso (indicar el número del proceso), conforme a la información suministrada en los términos establecidos en pliego de condiciones que rige el proceso, en las Leyes de la República de Colombia y en particular de la Ley 80 de 1993, sus Decretos reglamentarios, los Códigos Civil y de Comercio, y las demás normas que conforman el régimen legal del presente proceso de contratación, o que llegaren a regular algún aspecto concerniente a él objeto del proceso se encuentra detalladamente enunciado en la invitación y en las “Especificaciones Técnicas Mínimas Exigidas” y para todos los efectos legales, mi propuesta debe entenderse referida a los mismos, teniendo en cuenta su descripción, número y especificaciones técnicas y funcionales, manifiesto lo siguiente: </w:t>
      </w:r>
    </w:p>
    <w:p w14:paraId="0B533950"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p>
    <w:p w14:paraId="12CA7221"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 xml:space="preserve">Que conozco y acepto los Documentos del Proceso, tuve la oportunidad de solicitar aclaraciones y modificaciones a los mismos, y recibí del </w:t>
      </w:r>
      <w:r w:rsidRPr="00C20083">
        <w:rPr>
          <w:rFonts w:ascii="Arial Narrow" w:hAnsi="Arial Narrow"/>
          <w:b/>
          <w:lang w:val="es-CO"/>
        </w:rPr>
        <w:t>Centro Nacional de Memoria Histórica</w:t>
      </w:r>
      <w:r w:rsidRPr="00C20083">
        <w:rPr>
          <w:rFonts w:ascii="Arial Narrow" w:hAnsi="Arial Narrow"/>
          <w:lang w:val="es-CO"/>
        </w:rPr>
        <w:t xml:space="preserve"> respuesta oportuna a cada una de las solicitudes.</w:t>
      </w:r>
    </w:p>
    <w:p w14:paraId="7B891B13"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Que estoy autorizado para suscribir y presentar la Oferta en nombre del Proponente y estoy autorizado para suscribir el contrato si el Proponente al que represento resulta adjudicatario del Proceso de Contratación de la referencia.</w:t>
      </w:r>
    </w:p>
    <w:p w14:paraId="55E0A5DB"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Que ni el representante legal o apoderado del proponente, ni el proponente mismo, ni sus integrantes y directores nos encontramos incursos en ninguna de las causales de inhabilidad y/o incompatibilidad determinadas por la Constitución Política y la ley aplicable.</w:t>
      </w:r>
    </w:p>
    <w:p w14:paraId="2647A970" w14:textId="77777777" w:rsidR="00577D5E" w:rsidRPr="00C20083" w:rsidRDefault="00577D5E" w:rsidP="00CB273B">
      <w:pPr>
        <w:pStyle w:val="Prrafodelista"/>
        <w:tabs>
          <w:tab w:val="left" w:pos="426"/>
          <w:tab w:val="left" w:pos="709"/>
        </w:tabs>
        <w:ind w:left="709" w:right="51" w:firstLine="0"/>
        <w:jc w:val="both"/>
        <w:rPr>
          <w:rFonts w:ascii="Arial Narrow" w:hAnsi="Arial Narrow"/>
          <w:lang w:val="es-CO"/>
        </w:rPr>
      </w:pPr>
      <w:r w:rsidRPr="000E3CD9">
        <w:rPr>
          <w:rFonts w:ascii="Arial Narrow" w:hAnsi="Arial Narrow"/>
          <w:lang w:val="es-CO"/>
        </w:rPr>
        <w:t>Que el proponente, en este caso (Indicación clara del proponente a nombre de quien se actúa), está compuesto por las siguientes personas, y que el nombre de su representante legal, dirección, teléfono y fax son los siguientes: (Información de cada uno de los integrantes que componen al proponente, si son varias personas; Si se tratara de un proponente persona jurídica, se puede adaptar la declaración, para suministrar la información allí requerida respecto de la sociedad proponente y su representante legal únicamente)</w:t>
      </w:r>
    </w:p>
    <w:p w14:paraId="263BF03A" w14:textId="5D08D824"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 xml:space="preserve">Que nuestra propuesta básica cumple con todos y cada uno de los requerimientos y condiciones establecidos en </w:t>
      </w:r>
      <w:r w:rsidR="00E507FA">
        <w:rPr>
          <w:rFonts w:ascii="Arial Narrow" w:hAnsi="Arial Narrow"/>
          <w:lang w:val="es-CO"/>
        </w:rPr>
        <w:t>el pliego de condiciones</w:t>
      </w:r>
      <w:r w:rsidRPr="000E3CD9">
        <w:rPr>
          <w:rFonts w:ascii="Arial Narrow" w:hAnsi="Arial Narrow"/>
          <w:lang w:val="es-CO"/>
        </w:rPr>
        <w:t xml:space="preserve">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647B9FEF"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Que la oferta económica y la oferta técnica están adjuntas a la presente comunicación y han sido</w:t>
      </w:r>
      <w:r w:rsidRPr="00C20083">
        <w:rPr>
          <w:rFonts w:ascii="Arial Narrow" w:hAnsi="Arial Narrow"/>
          <w:spacing w:val="-13"/>
          <w:lang w:val="es-CO"/>
        </w:rPr>
        <w:t xml:space="preserve"> </w:t>
      </w:r>
      <w:r w:rsidRPr="00C20083">
        <w:rPr>
          <w:rFonts w:ascii="Arial Narrow" w:hAnsi="Arial Narrow"/>
          <w:lang w:val="es-CO"/>
        </w:rPr>
        <w:t>elaboradas</w:t>
      </w:r>
      <w:r w:rsidRPr="00C20083">
        <w:rPr>
          <w:rFonts w:ascii="Arial Narrow" w:hAnsi="Arial Narrow"/>
          <w:spacing w:val="-14"/>
          <w:lang w:val="es-CO"/>
        </w:rPr>
        <w:t xml:space="preserve"> </w:t>
      </w:r>
      <w:r w:rsidRPr="00C20083">
        <w:rPr>
          <w:rFonts w:ascii="Arial Narrow" w:hAnsi="Arial Narrow"/>
          <w:lang w:val="es-CO"/>
        </w:rPr>
        <w:t>de</w:t>
      </w:r>
      <w:r w:rsidRPr="00C20083">
        <w:rPr>
          <w:rFonts w:ascii="Arial Narrow" w:hAnsi="Arial Narrow"/>
          <w:spacing w:val="-12"/>
          <w:lang w:val="es-CO"/>
        </w:rPr>
        <w:t xml:space="preserve"> </w:t>
      </w:r>
      <w:r w:rsidRPr="00C20083">
        <w:rPr>
          <w:rFonts w:ascii="Arial Narrow" w:hAnsi="Arial Narrow"/>
          <w:lang w:val="es-CO"/>
        </w:rPr>
        <w:t>acuerdo</w:t>
      </w:r>
      <w:r w:rsidRPr="00C20083">
        <w:rPr>
          <w:rFonts w:ascii="Arial Narrow" w:hAnsi="Arial Narrow"/>
          <w:spacing w:val="-13"/>
          <w:lang w:val="es-CO"/>
        </w:rPr>
        <w:t xml:space="preserve"> </w:t>
      </w:r>
      <w:r w:rsidRPr="00C20083">
        <w:rPr>
          <w:rFonts w:ascii="Arial Narrow" w:hAnsi="Arial Narrow"/>
          <w:lang w:val="es-CO"/>
        </w:rPr>
        <w:t>con</w:t>
      </w:r>
      <w:r w:rsidRPr="00C20083">
        <w:rPr>
          <w:rFonts w:ascii="Arial Narrow" w:hAnsi="Arial Narrow"/>
          <w:spacing w:val="-12"/>
          <w:lang w:val="es-CO"/>
        </w:rPr>
        <w:t xml:space="preserve"> </w:t>
      </w:r>
      <w:r w:rsidRPr="00C20083">
        <w:rPr>
          <w:rFonts w:ascii="Arial Narrow" w:hAnsi="Arial Narrow"/>
          <w:lang w:val="es-CO"/>
        </w:rPr>
        <w:t>los</w:t>
      </w:r>
      <w:r w:rsidRPr="00C20083">
        <w:rPr>
          <w:rFonts w:ascii="Arial Narrow" w:hAnsi="Arial Narrow"/>
          <w:spacing w:val="-14"/>
          <w:lang w:val="es-CO"/>
        </w:rPr>
        <w:t xml:space="preserve"> </w:t>
      </w:r>
      <w:r w:rsidRPr="00C20083">
        <w:rPr>
          <w:rFonts w:ascii="Arial Narrow" w:hAnsi="Arial Narrow"/>
          <w:lang w:val="es-CO"/>
        </w:rPr>
        <w:t>Documentos</w:t>
      </w:r>
      <w:r w:rsidRPr="00C20083">
        <w:rPr>
          <w:rFonts w:ascii="Arial Narrow" w:hAnsi="Arial Narrow"/>
          <w:spacing w:val="-13"/>
          <w:lang w:val="es-CO"/>
        </w:rPr>
        <w:t xml:space="preserve"> </w:t>
      </w:r>
      <w:r w:rsidRPr="00C20083">
        <w:rPr>
          <w:rFonts w:ascii="Arial Narrow" w:hAnsi="Arial Narrow"/>
          <w:lang w:val="es-CO"/>
        </w:rPr>
        <w:t>del</w:t>
      </w:r>
      <w:r w:rsidRPr="00C20083">
        <w:rPr>
          <w:rFonts w:ascii="Arial Narrow" w:hAnsi="Arial Narrow"/>
          <w:spacing w:val="-13"/>
          <w:lang w:val="es-CO"/>
        </w:rPr>
        <w:t xml:space="preserve"> </w:t>
      </w:r>
      <w:r w:rsidRPr="00C20083">
        <w:rPr>
          <w:rFonts w:ascii="Arial Narrow" w:hAnsi="Arial Narrow"/>
          <w:lang w:val="es-CO"/>
        </w:rPr>
        <w:t>Proceso</w:t>
      </w:r>
      <w:r w:rsidRPr="00C20083">
        <w:rPr>
          <w:rFonts w:ascii="Arial Narrow" w:hAnsi="Arial Narrow"/>
          <w:spacing w:val="-12"/>
          <w:lang w:val="es-CO"/>
        </w:rPr>
        <w:t xml:space="preserve"> </w:t>
      </w:r>
      <w:r w:rsidRPr="00C20083">
        <w:rPr>
          <w:rFonts w:ascii="Arial Narrow" w:hAnsi="Arial Narrow"/>
          <w:lang w:val="es-CO"/>
        </w:rPr>
        <w:t>y</w:t>
      </w:r>
      <w:r w:rsidRPr="00C20083">
        <w:rPr>
          <w:rFonts w:ascii="Arial Narrow" w:hAnsi="Arial Narrow"/>
          <w:spacing w:val="-16"/>
          <w:lang w:val="es-CO"/>
        </w:rPr>
        <w:t xml:space="preserve"> </w:t>
      </w:r>
      <w:r w:rsidRPr="00C20083">
        <w:rPr>
          <w:rFonts w:ascii="Arial Narrow" w:hAnsi="Arial Narrow"/>
          <w:lang w:val="es-CO"/>
        </w:rPr>
        <w:t>hacen</w:t>
      </w:r>
      <w:r w:rsidRPr="00C20083">
        <w:rPr>
          <w:rFonts w:ascii="Arial Narrow" w:hAnsi="Arial Narrow"/>
          <w:spacing w:val="-12"/>
          <w:lang w:val="es-CO"/>
        </w:rPr>
        <w:t xml:space="preserve"> </w:t>
      </w:r>
      <w:r w:rsidRPr="00C20083">
        <w:rPr>
          <w:rFonts w:ascii="Arial Narrow" w:hAnsi="Arial Narrow"/>
          <w:lang w:val="es-CO"/>
        </w:rPr>
        <w:t>parte</w:t>
      </w:r>
      <w:r w:rsidRPr="00C20083">
        <w:rPr>
          <w:rFonts w:ascii="Arial Narrow" w:hAnsi="Arial Narrow"/>
          <w:spacing w:val="-13"/>
          <w:lang w:val="es-CO"/>
        </w:rPr>
        <w:t xml:space="preserve"> </w:t>
      </w:r>
      <w:r w:rsidRPr="00C20083">
        <w:rPr>
          <w:rFonts w:ascii="Arial Narrow" w:hAnsi="Arial Narrow"/>
          <w:lang w:val="es-CO"/>
        </w:rPr>
        <w:t>integral</w:t>
      </w:r>
      <w:r w:rsidRPr="00C20083">
        <w:rPr>
          <w:rFonts w:ascii="Arial Narrow" w:hAnsi="Arial Narrow"/>
          <w:spacing w:val="-15"/>
          <w:lang w:val="es-CO"/>
        </w:rPr>
        <w:t xml:space="preserve"> </w:t>
      </w:r>
      <w:r w:rsidRPr="00C20083">
        <w:rPr>
          <w:rFonts w:ascii="Arial Narrow" w:hAnsi="Arial Narrow"/>
          <w:lang w:val="es-CO"/>
        </w:rPr>
        <w:t>de</w:t>
      </w:r>
      <w:r w:rsidRPr="00C20083">
        <w:rPr>
          <w:rFonts w:ascii="Arial Narrow" w:hAnsi="Arial Narrow"/>
          <w:spacing w:val="-13"/>
          <w:lang w:val="es-CO"/>
        </w:rPr>
        <w:t xml:space="preserve"> </w:t>
      </w:r>
      <w:r w:rsidRPr="00C20083">
        <w:rPr>
          <w:rFonts w:ascii="Arial Narrow" w:hAnsi="Arial Narrow"/>
          <w:lang w:val="es-CO"/>
        </w:rPr>
        <w:t>la</w:t>
      </w:r>
      <w:r w:rsidRPr="00C20083">
        <w:rPr>
          <w:rFonts w:ascii="Arial Narrow" w:hAnsi="Arial Narrow"/>
          <w:spacing w:val="-14"/>
          <w:lang w:val="es-CO"/>
        </w:rPr>
        <w:t xml:space="preserve"> </w:t>
      </w:r>
      <w:r w:rsidRPr="00C20083">
        <w:rPr>
          <w:rFonts w:ascii="Arial Narrow" w:hAnsi="Arial Narrow"/>
          <w:lang w:val="es-CO"/>
        </w:rPr>
        <w:t>Oferta.</w:t>
      </w:r>
    </w:p>
    <w:p w14:paraId="75B37CDF"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Que</w:t>
      </w:r>
      <w:r w:rsidRPr="00C20083">
        <w:rPr>
          <w:rFonts w:ascii="Arial Narrow" w:hAnsi="Arial Narrow"/>
          <w:spacing w:val="-6"/>
          <w:lang w:val="es-CO"/>
        </w:rPr>
        <w:t xml:space="preserve"> </w:t>
      </w:r>
      <w:r w:rsidRPr="00C20083">
        <w:rPr>
          <w:rFonts w:ascii="Arial Narrow" w:hAnsi="Arial Narrow"/>
          <w:lang w:val="es-CO"/>
        </w:rPr>
        <w:t>los</w:t>
      </w:r>
      <w:r w:rsidRPr="00C20083">
        <w:rPr>
          <w:rFonts w:ascii="Arial Narrow" w:hAnsi="Arial Narrow"/>
          <w:spacing w:val="-4"/>
          <w:lang w:val="es-CO"/>
        </w:rPr>
        <w:t xml:space="preserve"> </w:t>
      </w:r>
      <w:r w:rsidRPr="00C20083">
        <w:rPr>
          <w:rFonts w:ascii="Arial Narrow" w:hAnsi="Arial Narrow"/>
          <w:lang w:val="es-CO"/>
        </w:rPr>
        <w:t>documentos</w:t>
      </w:r>
      <w:r w:rsidRPr="00C20083">
        <w:rPr>
          <w:rFonts w:ascii="Arial Narrow" w:hAnsi="Arial Narrow"/>
          <w:spacing w:val="-4"/>
          <w:lang w:val="es-CO"/>
        </w:rPr>
        <w:t xml:space="preserve"> </w:t>
      </w:r>
      <w:r w:rsidRPr="00C20083">
        <w:rPr>
          <w:rFonts w:ascii="Arial Narrow" w:hAnsi="Arial Narrow"/>
          <w:lang w:val="es-CO"/>
        </w:rPr>
        <w:t>que</w:t>
      </w:r>
      <w:r w:rsidRPr="00C20083">
        <w:rPr>
          <w:rFonts w:ascii="Arial Narrow" w:hAnsi="Arial Narrow"/>
          <w:spacing w:val="-3"/>
          <w:lang w:val="es-CO"/>
        </w:rPr>
        <w:t xml:space="preserve"> </w:t>
      </w:r>
      <w:r w:rsidRPr="00C20083">
        <w:rPr>
          <w:rFonts w:ascii="Arial Narrow" w:hAnsi="Arial Narrow"/>
          <w:lang w:val="es-CO"/>
        </w:rPr>
        <w:t>presento</w:t>
      </w:r>
      <w:r w:rsidRPr="00C20083">
        <w:rPr>
          <w:rFonts w:ascii="Arial Narrow" w:hAnsi="Arial Narrow"/>
          <w:spacing w:val="-3"/>
          <w:lang w:val="es-CO"/>
        </w:rPr>
        <w:t xml:space="preserve"> </w:t>
      </w:r>
      <w:r w:rsidRPr="00C20083">
        <w:rPr>
          <w:rFonts w:ascii="Arial Narrow" w:hAnsi="Arial Narrow"/>
          <w:lang w:val="es-CO"/>
        </w:rPr>
        <w:t>con</w:t>
      </w:r>
      <w:r w:rsidRPr="00C20083">
        <w:rPr>
          <w:rFonts w:ascii="Arial Narrow" w:hAnsi="Arial Narrow"/>
          <w:spacing w:val="-3"/>
          <w:lang w:val="es-CO"/>
        </w:rPr>
        <w:t xml:space="preserve"> </w:t>
      </w:r>
      <w:r w:rsidRPr="00C20083">
        <w:rPr>
          <w:rFonts w:ascii="Arial Narrow" w:hAnsi="Arial Narrow"/>
          <w:lang w:val="es-CO"/>
        </w:rPr>
        <w:t>la</w:t>
      </w:r>
      <w:r w:rsidRPr="00C20083">
        <w:rPr>
          <w:rFonts w:ascii="Arial Narrow" w:hAnsi="Arial Narrow"/>
          <w:spacing w:val="-2"/>
          <w:lang w:val="es-CO"/>
        </w:rPr>
        <w:t xml:space="preserve"> </w:t>
      </w:r>
      <w:r w:rsidRPr="00C20083">
        <w:rPr>
          <w:rFonts w:ascii="Arial Narrow" w:hAnsi="Arial Narrow"/>
          <w:lang w:val="es-CO"/>
        </w:rPr>
        <w:t>Oferta</w:t>
      </w:r>
      <w:r w:rsidRPr="00C20083">
        <w:rPr>
          <w:rFonts w:ascii="Arial Narrow" w:hAnsi="Arial Narrow"/>
          <w:spacing w:val="-4"/>
          <w:lang w:val="es-CO"/>
        </w:rPr>
        <w:t xml:space="preserve"> </w:t>
      </w:r>
      <w:r w:rsidRPr="00C20083">
        <w:rPr>
          <w:rFonts w:ascii="Arial Narrow" w:hAnsi="Arial Narrow"/>
          <w:lang w:val="es-CO"/>
        </w:rPr>
        <w:t>son</w:t>
      </w:r>
      <w:r w:rsidRPr="00C20083">
        <w:rPr>
          <w:rFonts w:ascii="Arial Narrow" w:hAnsi="Arial Narrow"/>
          <w:spacing w:val="-4"/>
          <w:lang w:val="es-CO"/>
        </w:rPr>
        <w:t xml:space="preserve"> </w:t>
      </w:r>
      <w:r w:rsidRPr="00C20083">
        <w:rPr>
          <w:rFonts w:ascii="Arial Narrow" w:hAnsi="Arial Narrow"/>
          <w:lang w:val="es-CO"/>
        </w:rPr>
        <w:t>ciertos</w:t>
      </w:r>
      <w:r w:rsidRPr="00C20083">
        <w:rPr>
          <w:rFonts w:ascii="Arial Narrow" w:hAnsi="Arial Narrow"/>
          <w:spacing w:val="-1"/>
          <w:lang w:val="es-CO"/>
        </w:rPr>
        <w:t xml:space="preserve"> </w:t>
      </w:r>
      <w:r w:rsidRPr="00C20083">
        <w:rPr>
          <w:rFonts w:ascii="Arial Narrow" w:hAnsi="Arial Narrow"/>
          <w:lang w:val="es-CO"/>
        </w:rPr>
        <w:t>y</w:t>
      </w:r>
      <w:r w:rsidRPr="00C20083">
        <w:rPr>
          <w:rFonts w:ascii="Arial Narrow" w:hAnsi="Arial Narrow"/>
          <w:spacing w:val="-5"/>
          <w:lang w:val="es-CO"/>
        </w:rPr>
        <w:t xml:space="preserve"> </w:t>
      </w:r>
      <w:r w:rsidRPr="00C20083">
        <w:rPr>
          <w:rFonts w:ascii="Arial Narrow" w:hAnsi="Arial Narrow"/>
          <w:lang w:val="es-CO"/>
        </w:rPr>
        <w:t>han</w:t>
      </w:r>
      <w:r w:rsidRPr="00C20083">
        <w:rPr>
          <w:rFonts w:ascii="Arial Narrow" w:hAnsi="Arial Narrow"/>
          <w:spacing w:val="-6"/>
          <w:lang w:val="es-CO"/>
        </w:rPr>
        <w:t xml:space="preserve"> </w:t>
      </w:r>
      <w:r w:rsidRPr="00C20083">
        <w:rPr>
          <w:rFonts w:ascii="Arial Narrow" w:hAnsi="Arial Narrow"/>
          <w:lang w:val="es-CO"/>
        </w:rPr>
        <w:t>sido</w:t>
      </w:r>
      <w:r w:rsidRPr="00C20083">
        <w:rPr>
          <w:rFonts w:ascii="Arial Narrow" w:hAnsi="Arial Narrow"/>
          <w:spacing w:val="-3"/>
          <w:lang w:val="es-CO"/>
        </w:rPr>
        <w:t xml:space="preserve"> </w:t>
      </w:r>
      <w:r w:rsidRPr="00C20083">
        <w:rPr>
          <w:rFonts w:ascii="Arial Narrow" w:hAnsi="Arial Narrow"/>
          <w:lang w:val="es-CO"/>
        </w:rPr>
        <w:t>expedidos</w:t>
      </w:r>
      <w:r w:rsidRPr="00C20083">
        <w:rPr>
          <w:rFonts w:ascii="Arial Narrow" w:hAnsi="Arial Narrow"/>
          <w:spacing w:val="-1"/>
          <w:lang w:val="es-CO"/>
        </w:rPr>
        <w:t xml:space="preserve"> </w:t>
      </w:r>
      <w:r w:rsidRPr="00C20083">
        <w:rPr>
          <w:rFonts w:ascii="Arial Narrow" w:hAnsi="Arial Narrow"/>
          <w:lang w:val="es-CO"/>
        </w:rPr>
        <w:t>por</w:t>
      </w:r>
      <w:r w:rsidRPr="00C20083">
        <w:rPr>
          <w:rFonts w:ascii="Arial Narrow" w:hAnsi="Arial Narrow"/>
          <w:spacing w:val="-5"/>
          <w:lang w:val="es-CO"/>
        </w:rPr>
        <w:t xml:space="preserve"> </w:t>
      </w:r>
      <w:r w:rsidRPr="00C20083">
        <w:rPr>
          <w:rFonts w:ascii="Arial Narrow" w:hAnsi="Arial Narrow"/>
          <w:lang w:val="es-CO"/>
        </w:rPr>
        <w:t>personas autorizadas para el</w:t>
      </w:r>
      <w:r w:rsidRPr="00C20083">
        <w:rPr>
          <w:rFonts w:ascii="Arial Narrow" w:hAnsi="Arial Narrow"/>
          <w:spacing w:val="-4"/>
          <w:lang w:val="es-CO"/>
        </w:rPr>
        <w:t xml:space="preserve"> </w:t>
      </w:r>
      <w:r w:rsidRPr="00C20083">
        <w:rPr>
          <w:rFonts w:ascii="Arial Narrow" w:hAnsi="Arial Narrow"/>
          <w:lang w:val="es-CO"/>
        </w:rPr>
        <w:t>efecto.</w:t>
      </w:r>
    </w:p>
    <w:p w14:paraId="01CA6A2E"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b/>
          <w:u w:val="single"/>
          <w:lang w:val="es-CO"/>
        </w:rPr>
      </w:pPr>
      <w:r w:rsidRPr="00C20083">
        <w:rPr>
          <w:rFonts w:ascii="Arial Narrow" w:hAnsi="Arial Narrow"/>
          <w:b/>
          <w:u w:val="single"/>
          <w:lang w:val="es-CO"/>
        </w:rPr>
        <w:t>Que la oferta económica adjunta fue elaborada teniendo en cuenta todos los gastos, costos, derechos, impuestos, tasas y demás contribuciones que se causen con ocasión de la presentación de la Oferta, suscripción y ejecución del contrato y que en consecuencia, de resultar adjudicatario no presentaré reclamos con ocasión del pago de tales</w:t>
      </w:r>
      <w:r w:rsidRPr="00C20083">
        <w:rPr>
          <w:rFonts w:ascii="Arial Narrow" w:hAnsi="Arial Narrow"/>
          <w:b/>
          <w:spacing w:val="-13"/>
          <w:u w:val="single"/>
          <w:lang w:val="es-CO"/>
        </w:rPr>
        <w:t xml:space="preserve"> </w:t>
      </w:r>
      <w:r w:rsidRPr="00C20083">
        <w:rPr>
          <w:rFonts w:ascii="Arial Narrow" w:hAnsi="Arial Narrow"/>
          <w:b/>
          <w:u w:val="single"/>
          <w:lang w:val="es-CO"/>
        </w:rPr>
        <w:t>gastos.</w:t>
      </w:r>
    </w:p>
    <w:p w14:paraId="4D58213B"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 xml:space="preserve">Que nos comprometemos a proveer al Centro Nacional de Memoria Histórica, en caso de resultar adjudicatarios del presente proceso de contratación, los bienes ofrecidos en la presente propuesta, que corresponden a aquellos solicitados en los pliegos de condiciones y sus anexos, con las especificaciones y en los términos, condiciones y plazos establecidos. </w:t>
      </w:r>
      <w:r w:rsidRPr="00C20083">
        <w:rPr>
          <w:rFonts w:ascii="Arial Narrow" w:hAnsi="Arial Narrow"/>
          <w:lang w:val="es-CO"/>
        </w:rPr>
        <w:t>Que en caso de resultar adjudicatario, suscribiré el contrato en la fecha prevista para el efecto en el Cronograma contenido en los Documentos del</w:t>
      </w:r>
      <w:r w:rsidRPr="00C20083">
        <w:rPr>
          <w:rFonts w:ascii="Arial Narrow" w:hAnsi="Arial Narrow"/>
          <w:spacing w:val="-6"/>
          <w:lang w:val="es-CO"/>
        </w:rPr>
        <w:t xml:space="preserve"> </w:t>
      </w:r>
      <w:r w:rsidRPr="00C20083">
        <w:rPr>
          <w:rFonts w:ascii="Arial Narrow" w:hAnsi="Arial Narrow"/>
          <w:lang w:val="es-CO"/>
        </w:rPr>
        <w:t>Proceso.</w:t>
      </w:r>
    </w:p>
    <w:p w14:paraId="48FFA8F4"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Que en caso de resultar adjudicatario, me obligo a presentar la garantía de cumplimiento prevista en los Documentos del Proceso en la fecha prevista para el efecto en el Cronograma allí</w:t>
      </w:r>
      <w:r w:rsidRPr="00C20083">
        <w:rPr>
          <w:rFonts w:ascii="Arial Narrow" w:hAnsi="Arial Narrow"/>
          <w:spacing w:val="-2"/>
          <w:lang w:val="es-CO"/>
        </w:rPr>
        <w:t xml:space="preserve"> </w:t>
      </w:r>
      <w:r w:rsidRPr="00C20083">
        <w:rPr>
          <w:rFonts w:ascii="Arial Narrow" w:hAnsi="Arial Narrow"/>
          <w:lang w:val="es-CO"/>
        </w:rPr>
        <w:t>contenido.</w:t>
      </w:r>
    </w:p>
    <w:p w14:paraId="1301854A"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Que</w:t>
      </w:r>
      <w:r w:rsidRPr="00C20083">
        <w:rPr>
          <w:rFonts w:ascii="Arial Narrow" w:hAnsi="Arial Narrow"/>
          <w:spacing w:val="-6"/>
          <w:lang w:val="es-CO"/>
        </w:rPr>
        <w:t xml:space="preserve"> </w:t>
      </w:r>
      <w:r w:rsidRPr="00C20083">
        <w:rPr>
          <w:rFonts w:ascii="Arial Narrow" w:hAnsi="Arial Narrow"/>
          <w:lang w:val="es-CO"/>
        </w:rPr>
        <w:t>en</w:t>
      </w:r>
      <w:r w:rsidRPr="00C20083">
        <w:rPr>
          <w:rFonts w:ascii="Arial Narrow" w:hAnsi="Arial Narrow"/>
          <w:spacing w:val="-3"/>
          <w:lang w:val="es-CO"/>
        </w:rPr>
        <w:t xml:space="preserve"> </w:t>
      </w:r>
      <w:r w:rsidRPr="00C20083">
        <w:rPr>
          <w:rFonts w:ascii="Arial Narrow" w:hAnsi="Arial Narrow"/>
          <w:lang w:val="es-CO"/>
        </w:rPr>
        <w:t>caso</w:t>
      </w:r>
      <w:r w:rsidRPr="00C20083">
        <w:rPr>
          <w:rFonts w:ascii="Arial Narrow" w:hAnsi="Arial Narrow"/>
          <w:spacing w:val="-5"/>
          <w:lang w:val="es-CO"/>
        </w:rPr>
        <w:t xml:space="preserve"> </w:t>
      </w:r>
      <w:r w:rsidRPr="00C20083">
        <w:rPr>
          <w:rFonts w:ascii="Arial Narrow" w:hAnsi="Arial Narrow"/>
          <w:lang w:val="es-CO"/>
        </w:rPr>
        <w:t>de</w:t>
      </w:r>
      <w:r w:rsidRPr="00C20083">
        <w:rPr>
          <w:rFonts w:ascii="Arial Narrow" w:hAnsi="Arial Narrow"/>
          <w:spacing w:val="-5"/>
          <w:lang w:val="es-CO"/>
        </w:rPr>
        <w:t xml:space="preserve"> </w:t>
      </w:r>
      <w:r w:rsidRPr="00C20083">
        <w:rPr>
          <w:rFonts w:ascii="Arial Narrow" w:hAnsi="Arial Narrow"/>
          <w:lang w:val="es-CO"/>
        </w:rPr>
        <w:t>resultar</w:t>
      </w:r>
      <w:r w:rsidRPr="00C20083">
        <w:rPr>
          <w:rFonts w:ascii="Arial Narrow" w:hAnsi="Arial Narrow"/>
          <w:spacing w:val="-4"/>
          <w:lang w:val="es-CO"/>
        </w:rPr>
        <w:t xml:space="preserve"> </w:t>
      </w:r>
      <w:r w:rsidRPr="00C20083">
        <w:rPr>
          <w:rFonts w:ascii="Arial Narrow" w:hAnsi="Arial Narrow"/>
          <w:lang w:val="es-CO"/>
        </w:rPr>
        <w:t>adjudicatario</w:t>
      </w:r>
      <w:r w:rsidRPr="00C20083">
        <w:rPr>
          <w:rFonts w:ascii="Arial Narrow" w:hAnsi="Arial Narrow"/>
          <w:spacing w:val="-3"/>
          <w:lang w:val="es-CO"/>
        </w:rPr>
        <w:t xml:space="preserve"> </w:t>
      </w:r>
      <w:r w:rsidRPr="00C20083">
        <w:rPr>
          <w:rFonts w:ascii="Arial Narrow" w:hAnsi="Arial Narrow"/>
          <w:lang w:val="es-CO"/>
        </w:rPr>
        <w:t>me</w:t>
      </w:r>
      <w:r w:rsidRPr="00C20083">
        <w:rPr>
          <w:rFonts w:ascii="Arial Narrow" w:hAnsi="Arial Narrow"/>
          <w:spacing w:val="-5"/>
          <w:lang w:val="es-CO"/>
        </w:rPr>
        <w:t xml:space="preserve"> </w:t>
      </w:r>
      <w:r w:rsidRPr="00C20083">
        <w:rPr>
          <w:rFonts w:ascii="Arial Narrow" w:hAnsi="Arial Narrow"/>
          <w:lang w:val="es-CO"/>
        </w:rPr>
        <w:t>comprometo</w:t>
      </w:r>
      <w:r w:rsidRPr="00C20083">
        <w:rPr>
          <w:rFonts w:ascii="Arial Narrow" w:hAnsi="Arial Narrow"/>
          <w:spacing w:val="-5"/>
          <w:lang w:val="es-CO"/>
        </w:rPr>
        <w:t xml:space="preserve"> </w:t>
      </w:r>
      <w:r w:rsidRPr="00C20083">
        <w:rPr>
          <w:rFonts w:ascii="Arial Narrow" w:hAnsi="Arial Narrow"/>
          <w:lang w:val="es-CO"/>
        </w:rPr>
        <w:t>a</w:t>
      </w:r>
      <w:r w:rsidRPr="00C20083">
        <w:rPr>
          <w:rFonts w:ascii="Arial Narrow" w:hAnsi="Arial Narrow"/>
          <w:spacing w:val="-5"/>
          <w:lang w:val="es-CO"/>
        </w:rPr>
        <w:t xml:space="preserve"> </w:t>
      </w:r>
      <w:r w:rsidRPr="00C20083">
        <w:rPr>
          <w:rFonts w:ascii="Arial Narrow" w:hAnsi="Arial Narrow"/>
          <w:lang w:val="es-CO"/>
        </w:rPr>
        <w:t>que</w:t>
      </w:r>
      <w:r w:rsidRPr="00C20083">
        <w:rPr>
          <w:rFonts w:ascii="Arial Narrow" w:hAnsi="Arial Narrow"/>
          <w:spacing w:val="-5"/>
          <w:lang w:val="es-CO"/>
        </w:rPr>
        <w:t xml:space="preserve"> </w:t>
      </w:r>
      <w:r w:rsidRPr="00C20083">
        <w:rPr>
          <w:rFonts w:ascii="Arial Narrow" w:hAnsi="Arial Narrow"/>
          <w:lang w:val="es-CO"/>
        </w:rPr>
        <w:t>a</w:t>
      </w:r>
      <w:r w:rsidRPr="00C20083">
        <w:rPr>
          <w:rFonts w:ascii="Arial Narrow" w:hAnsi="Arial Narrow"/>
          <w:spacing w:val="-2"/>
          <w:lang w:val="es-CO"/>
        </w:rPr>
        <w:t xml:space="preserve"> </w:t>
      </w:r>
      <w:r w:rsidRPr="00C20083">
        <w:rPr>
          <w:rFonts w:ascii="Arial Narrow" w:hAnsi="Arial Narrow"/>
          <w:lang w:val="es-CO"/>
        </w:rPr>
        <w:t>la</w:t>
      </w:r>
      <w:r w:rsidRPr="00C20083">
        <w:rPr>
          <w:rFonts w:ascii="Arial Narrow" w:hAnsi="Arial Narrow"/>
          <w:spacing w:val="-2"/>
          <w:lang w:val="es-CO"/>
        </w:rPr>
        <w:t xml:space="preserve"> </w:t>
      </w:r>
      <w:r w:rsidRPr="00C20083">
        <w:rPr>
          <w:rFonts w:ascii="Arial Narrow" w:hAnsi="Arial Narrow"/>
          <w:lang w:val="es-CO"/>
        </w:rPr>
        <w:t>terminación</w:t>
      </w:r>
      <w:r w:rsidRPr="00C20083">
        <w:rPr>
          <w:rFonts w:ascii="Arial Narrow" w:hAnsi="Arial Narrow"/>
          <w:spacing w:val="-2"/>
          <w:lang w:val="es-CO"/>
        </w:rPr>
        <w:t xml:space="preserve"> </w:t>
      </w:r>
      <w:r w:rsidRPr="00C20083">
        <w:rPr>
          <w:rFonts w:ascii="Arial Narrow" w:hAnsi="Arial Narrow"/>
          <w:lang w:val="es-CO"/>
        </w:rPr>
        <w:t>de</w:t>
      </w:r>
      <w:r w:rsidRPr="00C20083">
        <w:rPr>
          <w:rFonts w:ascii="Arial Narrow" w:hAnsi="Arial Narrow"/>
          <w:spacing w:val="-3"/>
          <w:lang w:val="es-CO"/>
        </w:rPr>
        <w:t xml:space="preserve"> </w:t>
      </w:r>
      <w:r w:rsidRPr="00C20083">
        <w:rPr>
          <w:rFonts w:ascii="Arial Narrow" w:hAnsi="Arial Narrow"/>
          <w:lang w:val="es-CO"/>
        </w:rPr>
        <w:t>la</w:t>
      </w:r>
      <w:r w:rsidRPr="00C20083">
        <w:rPr>
          <w:rFonts w:ascii="Arial Narrow" w:hAnsi="Arial Narrow"/>
          <w:spacing w:val="-2"/>
          <w:lang w:val="es-CO"/>
        </w:rPr>
        <w:t xml:space="preserve"> </w:t>
      </w:r>
      <w:r w:rsidRPr="00C20083">
        <w:rPr>
          <w:rFonts w:ascii="Arial Narrow" w:hAnsi="Arial Narrow"/>
          <w:lang w:val="es-CO"/>
        </w:rPr>
        <w:t>vigencia</w:t>
      </w:r>
      <w:r w:rsidRPr="00C20083">
        <w:rPr>
          <w:rFonts w:ascii="Arial Narrow" w:hAnsi="Arial Narrow"/>
          <w:spacing w:val="-5"/>
          <w:lang w:val="es-CO"/>
        </w:rPr>
        <w:t xml:space="preserve"> </w:t>
      </w:r>
      <w:r w:rsidRPr="00C20083">
        <w:rPr>
          <w:rFonts w:ascii="Arial Narrow" w:hAnsi="Arial Narrow"/>
          <w:lang w:val="es-CO"/>
        </w:rPr>
        <w:t xml:space="preserve">del Contrato, cumpliré con la totalidad del alcance y los requerimientos y especificaciones técnicas de que tratan los pliegos de condiciones, documentos previos y anexos relacionados con las condiciones técnicas de los bienes y/o servicios a proveer. </w:t>
      </w:r>
    </w:p>
    <w:p w14:paraId="3C6329E5"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Reconocemos la responsabilidad que nos concierne en el sentido de conocer técnicamente las características, funcionalidades y especificaciones de los bienes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bienes que entregamos al CENTRO NACIONAL DE MEMORIA HISTÓRICA, en el caso de resultar adjudicataria nuestra propuesta, cumple con todas y cada una de las exigencias del pliego de condiciones, sus Anexos, sus Formularios y adendas que llegaren a suscribirse.</w:t>
      </w:r>
    </w:p>
    <w:p w14:paraId="434B1101"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Manifestamos además que hemos realizado el examen completo y cuidadoso, y que hemos investigado plenamente, las condiciones del proceso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proceso a suscribir, los cuales se encuentran incluidos en los términos de nuestra propuesta.</w:t>
      </w:r>
    </w:p>
    <w:p w14:paraId="31D832E6"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p>
    <w:p w14:paraId="4E256BBC"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 Manifestamos y declaramos que nuestra propuesta no contiene ningún tipo de información confidencial o privada de acuerdo con la ley colombiana, y, en consecuencia, consideramos que el CENTRO NACIONAL DE MEMORIA HISTÓRICA, se encuentra facultado para revelar dicha información sin reserva alguna, a partir de la fecha de apertura de las propuestas, a sus agentes o asesores, a los demás proponentes o participantes en el proceso de selección y contratación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14:paraId="0CA2DE65"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Que manifiesto que el Proponente está a paz y salvo con sus obligaciones laborales frente al sistema de seguridad social integral y demás aportes relacionados con las obligaciones laborales.</w:t>
      </w:r>
    </w:p>
    <w:p w14:paraId="5F3A8D06"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C20083">
        <w:rPr>
          <w:rFonts w:ascii="Arial Narrow" w:hAnsi="Arial Narrow"/>
          <w:lang w:val="es-CO"/>
        </w:rPr>
        <w:t>Adjunto la garantía de seriedad de la Oferta la cual cumple con lo establecido en los Documentos del</w:t>
      </w:r>
      <w:r w:rsidRPr="00C20083">
        <w:rPr>
          <w:rFonts w:ascii="Arial Narrow" w:hAnsi="Arial Narrow"/>
          <w:spacing w:val="-1"/>
          <w:lang w:val="es-CO"/>
        </w:rPr>
        <w:t xml:space="preserve"> </w:t>
      </w:r>
      <w:r w:rsidRPr="00C20083">
        <w:rPr>
          <w:rFonts w:ascii="Arial Narrow" w:hAnsi="Arial Narrow"/>
          <w:lang w:val="es-CO"/>
        </w:rPr>
        <w:t>Proceso.</w:t>
      </w:r>
    </w:p>
    <w:p w14:paraId="64411231"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Declaramos bajo juramento, el que se entiende prestado por la suscripción de la presente carta de presentación de la propuesta,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p>
    <w:p w14:paraId="2F63DB09" w14:textId="77777777" w:rsidR="00577D5E" w:rsidRPr="00C20083" w:rsidRDefault="00577D5E" w:rsidP="00CB273B">
      <w:pPr>
        <w:pStyle w:val="Prrafodelista"/>
        <w:numPr>
          <w:ilvl w:val="0"/>
          <w:numId w:val="17"/>
        </w:numPr>
        <w:tabs>
          <w:tab w:val="left" w:pos="426"/>
          <w:tab w:val="left" w:pos="709"/>
        </w:tabs>
        <w:ind w:left="709" w:right="51"/>
        <w:jc w:val="both"/>
        <w:rPr>
          <w:rFonts w:ascii="Arial Narrow" w:hAnsi="Arial Narrow"/>
          <w:lang w:val="es-CO"/>
        </w:rPr>
      </w:pPr>
      <w:r w:rsidRPr="000E3CD9">
        <w:rPr>
          <w:rFonts w:ascii="Arial Narrow" w:hAnsi="Arial Narrow"/>
          <w:lang w:val="es-CO"/>
        </w:rPr>
        <w:t>Que me comprometo a suministrar a solicitud del CENTRO NACIONAL DE MEMORIA HISTÓRICA cualquier información necesaria para la correcta evaluación de esta propuesta, dentro de los términos que al efecto determine esa entidad.</w:t>
      </w:r>
    </w:p>
    <w:p w14:paraId="24D6BE10" w14:textId="77777777" w:rsidR="00577D5E" w:rsidRPr="00C20083" w:rsidRDefault="00577D5E" w:rsidP="005B3E32">
      <w:pPr>
        <w:pStyle w:val="Textoindependiente"/>
        <w:tabs>
          <w:tab w:val="left" w:pos="426"/>
        </w:tabs>
        <w:spacing w:after="0"/>
        <w:ind w:right="51"/>
        <w:jc w:val="both"/>
        <w:rPr>
          <w:rFonts w:ascii="Arial Narrow" w:hAnsi="Arial Narrow"/>
          <w:sz w:val="22"/>
          <w:szCs w:val="22"/>
          <w:lang w:val="es-CO"/>
        </w:rPr>
      </w:pPr>
    </w:p>
    <w:p w14:paraId="5D4644D3" w14:textId="77777777" w:rsidR="00577D5E" w:rsidRPr="00C20083" w:rsidRDefault="00577D5E" w:rsidP="005B3E32">
      <w:pPr>
        <w:pStyle w:val="Textoindependiente"/>
        <w:spacing w:after="0"/>
        <w:jc w:val="both"/>
        <w:rPr>
          <w:rFonts w:ascii="Arial Narrow" w:hAnsi="Arial Narrow"/>
          <w:b/>
          <w:bCs/>
          <w:sz w:val="22"/>
          <w:szCs w:val="22"/>
          <w:lang w:val="es-CO"/>
        </w:rPr>
      </w:pPr>
      <w:r w:rsidRPr="00C20083">
        <w:rPr>
          <w:rFonts w:ascii="Arial Narrow" w:hAnsi="Arial Narrow"/>
          <w:b/>
          <w:bCs/>
          <w:sz w:val="22"/>
          <w:szCs w:val="22"/>
          <w:lang w:val="es-CO"/>
        </w:rPr>
        <w:t>Firma del Proponente: ______________________________</w:t>
      </w:r>
    </w:p>
    <w:p w14:paraId="6BCB4AC3" w14:textId="77777777" w:rsidR="00577D5E" w:rsidRPr="00C20083" w:rsidRDefault="00577D5E" w:rsidP="005B3E32">
      <w:pPr>
        <w:pStyle w:val="Textoindependiente"/>
        <w:spacing w:after="0"/>
        <w:jc w:val="both"/>
        <w:rPr>
          <w:rFonts w:ascii="Arial Narrow" w:hAnsi="Arial Narrow"/>
          <w:b/>
          <w:bCs/>
          <w:sz w:val="22"/>
          <w:szCs w:val="22"/>
          <w:lang w:val="es-CO"/>
        </w:rPr>
      </w:pPr>
      <w:r w:rsidRPr="00C20083">
        <w:rPr>
          <w:rFonts w:ascii="Arial Narrow" w:hAnsi="Arial Narrow"/>
          <w:b/>
          <w:bCs/>
          <w:sz w:val="22"/>
          <w:szCs w:val="22"/>
          <w:lang w:val="es-CO"/>
        </w:rPr>
        <w:t>Nombre: _________________________________________</w:t>
      </w:r>
    </w:p>
    <w:p w14:paraId="70FFFB32" w14:textId="77777777" w:rsidR="00577D5E" w:rsidRPr="00044F58" w:rsidRDefault="00577D5E" w:rsidP="005B3E32">
      <w:pPr>
        <w:pStyle w:val="Textoindependiente"/>
        <w:spacing w:after="0"/>
        <w:jc w:val="both"/>
        <w:rPr>
          <w:rFonts w:ascii="Arial Narrow" w:hAnsi="Arial Narrow"/>
          <w:b/>
          <w:bCs/>
          <w:sz w:val="22"/>
          <w:szCs w:val="22"/>
          <w:lang w:val="es-CO"/>
        </w:rPr>
      </w:pPr>
      <w:r w:rsidRPr="00C20083">
        <w:rPr>
          <w:rFonts w:ascii="Arial Narrow" w:hAnsi="Arial Narrow"/>
          <w:b/>
          <w:bCs/>
          <w:sz w:val="22"/>
          <w:szCs w:val="22"/>
          <w:lang w:val="es-CO"/>
        </w:rPr>
        <w:t>Documento de Identidad: ____________________________</w:t>
      </w:r>
    </w:p>
    <w:p w14:paraId="27549DC8" w14:textId="77777777" w:rsidR="00577D5E" w:rsidRPr="00044F58" w:rsidRDefault="00577D5E" w:rsidP="005B3E32">
      <w:pPr>
        <w:pStyle w:val="Textoindependiente"/>
        <w:spacing w:after="0"/>
        <w:jc w:val="both"/>
        <w:rPr>
          <w:rFonts w:ascii="Arial Narrow" w:hAnsi="Arial Narrow"/>
          <w:b/>
          <w:bCs/>
          <w:sz w:val="22"/>
          <w:szCs w:val="22"/>
          <w:lang w:val="es-CO"/>
        </w:rPr>
      </w:pPr>
    </w:p>
    <w:p w14:paraId="7435DBCB" w14:textId="77777777" w:rsidR="00577D5E" w:rsidRDefault="00577D5E" w:rsidP="005B3E32">
      <w:pPr>
        <w:jc w:val="both"/>
      </w:pPr>
    </w:p>
    <w:p w14:paraId="1D78B447" w14:textId="77777777" w:rsidR="00A07708" w:rsidRPr="00044F58" w:rsidRDefault="00A07708" w:rsidP="005B3E32">
      <w:pPr>
        <w:pStyle w:val="Textoindependiente"/>
        <w:spacing w:after="0"/>
        <w:jc w:val="both"/>
        <w:rPr>
          <w:rFonts w:ascii="Arial Narrow" w:hAnsi="Arial Narrow"/>
          <w:b/>
          <w:bCs/>
          <w:sz w:val="22"/>
          <w:szCs w:val="22"/>
          <w:lang w:val="es-CO"/>
        </w:rPr>
      </w:pPr>
    </w:p>
    <w:p w14:paraId="76811399" w14:textId="77777777" w:rsidR="00A07708" w:rsidRPr="00044F58" w:rsidRDefault="00A07708" w:rsidP="005B3E32">
      <w:pPr>
        <w:pStyle w:val="Textoindependiente"/>
        <w:spacing w:after="0"/>
        <w:jc w:val="both"/>
        <w:rPr>
          <w:rFonts w:ascii="Arial Narrow" w:hAnsi="Arial Narrow"/>
          <w:b/>
          <w:bCs/>
          <w:sz w:val="22"/>
          <w:szCs w:val="22"/>
          <w:lang w:val="es-CO"/>
        </w:rPr>
      </w:pPr>
    </w:p>
    <w:p w14:paraId="4D2FD283" w14:textId="77777777" w:rsidR="00A07708" w:rsidRDefault="00A07708" w:rsidP="005B3E32">
      <w:pPr>
        <w:pStyle w:val="Textoindependiente"/>
        <w:spacing w:after="0"/>
        <w:jc w:val="both"/>
        <w:rPr>
          <w:rFonts w:ascii="Arial Narrow" w:hAnsi="Arial Narrow"/>
          <w:b/>
          <w:bCs/>
          <w:sz w:val="22"/>
          <w:szCs w:val="22"/>
          <w:lang w:val="es-CO"/>
        </w:rPr>
      </w:pPr>
    </w:p>
    <w:p w14:paraId="1999BDA3" w14:textId="77777777" w:rsidR="00577D5E" w:rsidRDefault="00577D5E" w:rsidP="005B3E32">
      <w:pPr>
        <w:pStyle w:val="Textoindependiente"/>
        <w:spacing w:after="0"/>
        <w:jc w:val="both"/>
        <w:rPr>
          <w:rFonts w:ascii="Arial Narrow" w:hAnsi="Arial Narrow"/>
          <w:b/>
          <w:bCs/>
          <w:sz w:val="22"/>
          <w:szCs w:val="22"/>
          <w:lang w:val="es-CO"/>
        </w:rPr>
      </w:pPr>
    </w:p>
    <w:p w14:paraId="3A0CCBA4" w14:textId="77777777" w:rsidR="00577D5E" w:rsidRDefault="00577D5E" w:rsidP="005B3E32">
      <w:pPr>
        <w:pStyle w:val="Textoindependiente"/>
        <w:spacing w:after="0"/>
        <w:jc w:val="both"/>
        <w:rPr>
          <w:rFonts w:ascii="Arial Narrow" w:hAnsi="Arial Narrow"/>
          <w:b/>
          <w:bCs/>
          <w:sz w:val="22"/>
          <w:szCs w:val="22"/>
          <w:lang w:val="es-CO"/>
        </w:rPr>
      </w:pPr>
    </w:p>
    <w:p w14:paraId="17ED199D" w14:textId="77777777" w:rsidR="00577D5E" w:rsidRDefault="00577D5E" w:rsidP="005B3E32">
      <w:pPr>
        <w:pStyle w:val="Textoindependiente"/>
        <w:spacing w:after="0"/>
        <w:jc w:val="both"/>
        <w:rPr>
          <w:rFonts w:ascii="Arial Narrow" w:hAnsi="Arial Narrow"/>
          <w:b/>
          <w:bCs/>
          <w:sz w:val="22"/>
          <w:szCs w:val="22"/>
          <w:lang w:val="es-CO"/>
        </w:rPr>
      </w:pPr>
    </w:p>
    <w:p w14:paraId="7DFC5700" w14:textId="77777777" w:rsidR="00577D5E" w:rsidRDefault="00577D5E" w:rsidP="005B3E32">
      <w:pPr>
        <w:pStyle w:val="Textoindependiente"/>
        <w:spacing w:after="0"/>
        <w:jc w:val="both"/>
        <w:rPr>
          <w:rFonts w:ascii="Arial Narrow" w:hAnsi="Arial Narrow"/>
          <w:b/>
          <w:bCs/>
          <w:sz w:val="22"/>
          <w:szCs w:val="22"/>
          <w:lang w:val="es-CO"/>
        </w:rPr>
      </w:pPr>
    </w:p>
    <w:p w14:paraId="54A29954" w14:textId="77777777" w:rsidR="00577D5E" w:rsidRDefault="00577D5E" w:rsidP="005B3E32">
      <w:pPr>
        <w:pStyle w:val="Textoindependiente"/>
        <w:spacing w:after="0"/>
        <w:jc w:val="both"/>
        <w:rPr>
          <w:rFonts w:ascii="Arial Narrow" w:hAnsi="Arial Narrow"/>
          <w:b/>
          <w:bCs/>
          <w:sz w:val="22"/>
          <w:szCs w:val="22"/>
          <w:lang w:val="es-CO"/>
        </w:rPr>
      </w:pPr>
    </w:p>
    <w:p w14:paraId="7CE10EF1" w14:textId="77777777" w:rsidR="00577D5E" w:rsidRDefault="00577D5E" w:rsidP="005B3E32">
      <w:pPr>
        <w:pStyle w:val="Textoindependiente"/>
        <w:spacing w:after="0"/>
        <w:jc w:val="both"/>
        <w:rPr>
          <w:rFonts w:ascii="Arial Narrow" w:hAnsi="Arial Narrow"/>
          <w:b/>
          <w:bCs/>
          <w:sz w:val="22"/>
          <w:szCs w:val="22"/>
          <w:lang w:val="es-CO"/>
        </w:rPr>
      </w:pPr>
    </w:p>
    <w:p w14:paraId="6107352D" w14:textId="77777777" w:rsidR="00577D5E" w:rsidRDefault="00577D5E" w:rsidP="005B3E32">
      <w:pPr>
        <w:pStyle w:val="Textoindependiente"/>
        <w:spacing w:after="0"/>
        <w:jc w:val="both"/>
        <w:rPr>
          <w:rFonts w:ascii="Arial Narrow" w:hAnsi="Arial Narrow"/>
          <w:b/>
          <w:bCs/>
          <w:sz w:val="22"/>
          <w:szCs w:val="22"/>
          <w:lang w:val="es-CO"/>
        </w:rPr>
      </w:pPr>
    </w:p>
    <w:p w14:paraId="6C8FE27A" w14:textId="77777777" w:rsidR="00577D5E" w:rsidRDefault="00577D5E" w:rsidP="005B3E32">
      <w:pPr>
        <w:pStyle w:val="Textoindependiente"/>
        <w:spacing w:after="0"/>
        <w:jc w:val="both"/>
        <w:rPr>
          <w:rFonts w:ascii="Arial Narrow" w:hAnsi="Arial Narrow"/>
          <w:b/>
          <w:bCs/>
          <w:sz w:val="22"/>
          <w:szCs w:val="22"/>
          <w:lang w:val="es-CO"/>
        </w:rPr>
      </w:pPr>
    </w:p>
    <w:p w14:paraId="66F04812" w14:textId="77777777" w:rsidR="00577D5E" w:rsidRPr="00044F58" w:rsidRDefault="00577D5E" w:rsidP="005B3E32">
      <w:pPr>
        <w:pStyle w:val="Textoindependiente"/>
        <w:spacing w:after="0"/>
        <w:jc w:val="both"/>
        <w:rPr>
          <w:rFonts w:ascii="Arial Narrow" w:hAnsi="Arial Narrow"/>
          <w:b/>
          <w:bCs/>
          <w:sz w:val="22"/>
          <w:szCs w:val="22"/>
          <w:lang w:val="es-CO"/>
        </w:rPr>
      </w:pPr>
    </w:p>
    <w:p w14:paraId="03D59264" w14:textId="4BE33B0D" w:rsidR="00A07708" w:rsidRPr="00044F58" w:rsidRDefault="005C6017" w:rsidP="005B3E32">
      <w:pPr>
        <w:pStyle w:val="Ttulo1"/>
        <w:jc w:val="both"/>
        <w:rPr>
          <w:rFonts w:ascii="Arial Narrow" w:hAnsi="Arial Narrow"/>
          <w:b w:val="0"/>
          <w:bCs w:val="0"/>
          <w:lang w:val="es-CO"/>
        </w:rPr>
      </w:pPr>
      <w:bookmarkStart w:id="399" w:name="_Toc3813084"/>
      <w:bookmarkStart w:id="400" w:name="_Toc74239416"/>
      <w:bookmarkStart w:id="401" w:name="_Toc105153303"/>
      <w:r w:rsidRPr="00044F58">
        <w:rPr>
          <w:rFonts w:ascii="Arial Narrow" w:hAnsi="Arial Narrow"/>
          <w:lang w:val="es-CO"/>
        </w:rPr>
        <w:t>ANEXO 4 - FORMATO DE CERTIFICADO PARA ACREDITAR FACTORES DE CALIDAD O TÉCNICOS.</w:t>
      </w:r>
      <w:bookmarkEnd w:id="399"/>
      <w:bookmarkEnd w:id="400"/>
      <w:bookmarkEnd w:id="401"/>
    </w:p>
    <w:p w14:paraId="335DB16A" w14:textId="77777777" w:rsidR="00A07708" w:rsidRPr="00044F58" w:rsidRDefault="00A07708"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noProof/>
          <w:sz w:val="22"/>
          <w:szCs w:val="22"/>
          <w:lang w:val="es-419" w:eastAsia="es-419"/>
        </w:rPr>
        <w:drawing>
          <wp:inline distT="0" distB="0" distL="0" distR="0" wp14:anchorId="2229DD17" wp14:editId="3B1379C5">
            <wp:extent cx="5657850" cy="9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9525"/>
                    </a:xfrm>
                    <a:prstGeom prst="rect">
                      <a:avLst/>
                    </a:prstGeom>
                    <a:noFill/>
                    <a:ln>
                      <a:noFill/>
                    </a:ln>
                  </pic:spPr>
                </pic:pic>
              </a:graphicData>
            </a:graphic>
          </wp:inline>
        </w:drawing>
      </w:r>
    </w:p>
    <w:p w14:paraId="2C6BF3FE" w14:textId="77777777" w:rsidR="00A07708" w:rsidRPr="00044F58" w:rsidRDefault="00A07708" w:rsidP="005B3E32">
      <w:pPr>
        <w:tabs>
          <w:tab w:val="left" w:pos="426"/>
        </w:tabs>
        <w:ind w:right="51"/>
        <w:jc w:val="both"/>
        <w:rPr>
          <w:rFonts w:ascii="Arial Narrow" w:hAnsi="Arial Narrow"/>
          <w:color w:val="FF0000"/>
          <w:sz w:val="22"/>
          <w:szCs w:val="22"/>
          <w:lang w:val="es-CO"/>
        </w:rPr>
      </w:pPr>
      <w:r w:rsidRPr="00044F58">
        <w:rPr>
          <w:rFonts w:ascii="Arial Narrow" w:hAnsi="Arial Narrow"/>
          <w:b/>
          <w:sz w:val="22"/>
          <w:szCs w:val="22"/>
          <w:lang w:val="es-CO"/>
        </w:rPr>
        <w:t xml:space="preserve">Proceso de Contratación No. </w:t>
      </w:r>
      <w:r w:rsidRPr="00044F58">
        <w:rPr>
          <w:rFonts w:ascii="Arial Narrow" w:hAnsi="Arial Narrow"/>
          <w:color w:val="FF0000"/>
          <w:sz w:val="22"/>
          <w:szCs w:val="22"/>
          <w:lang w:val="es-CO"/>
        </w:rPr>
        <w:t>[Insertar información]</w:t>
      </w:r>
    </w:p>
    <w:p w14:paraId="447C31DD" w14:textId="77777777" w:rsidR="00A07708" w:rsidRPr="00044F58" w:rsidRDefault="00A07708" w:rsidP="005B3E32">
      <w:pPr>
        <w:tabs>
          <w:tab w:val="left" w:pos="426"/>
        </w:tabs>
        <w:ind w:right="51"/>
        <w:jc w:val="both"/>
        <w:rPr>
          <w:rFonts w:ascii="Arial Narrow" w:hAnsi="Arial Narrow"/>
          <w:color w:val="FF0000"/>
          <w:sz w:val="22"/>
          <w:szCs w:val="22"/>
          <w:lang w:val="es-CO"/>
        </w:rPr>
      </w:pPr>
    </w:p>
    <w:tbl>
      <w:tblPr>
        <w:tblW w:w="0" w:type="auto"/>
        <w:tblInd w:w="591" w:type="dxa"/>
        <w:tblBorders>
          <w:top w:val="single" w:sz="4" w:space="0" w:color="908585"/>
          <w:left w:val="single" w:sz="4" w:space="0" w:color="908585"/>
          <w:bottom w:val="single" w:sz="4" w:space="0" w:color="908585"/>
          <w:right w:val="single" w:sz="4" w:space="0" w:color="908585"/>
          <w:insideH w:val="single" w:sz="4" w:space="0" w:color="908585"/>
          <w:insideV w:val="single" w:sz="4" w:space="0" w:color="908585"/>
        </w:tblBorders>
        <w:tblLayout w:type="fixed"/>
        <w:tblCellMar>
          <w:left w:w="0" w:type="dxa"/>
          <w:right w:w="0" w:type="dxa"/>
        </w:tblCellMar>
        <w:tblLook w:val="01E0" w:firstRow="1" w:lastRow="1" w:firstColumn="1" w:lastColumn="1" w:noHBand="0" w:noVBand="0"/>
      </w:tblPr>
      <w:tblGrid>
        <w:gridCol w:w="3653"/>
        <w:gridCol w:w="991"/>
        <w:gridCol w:w="852"/>
        <w:gridCol w:w="2697"/>
      </w:tblGrid>
      <w:tr w:rsidR="00A07708" w:rsidRPr="00044F58" w14:paraId="7961BFCE"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shd w:val="clear" w:color="auto" w:fill="D9D9D9"/>
            <w:hideMark/>
          </w:tcPr>
          <w:p w14:paraId="6B91B5E9" w14:textId="77777777" w:rsidR="00A07708" w:rsidRPr="00044F58" w:rsidRDefault="00A07708" w:rsidP="005B3E32">
            <w:pPr>
              <w:tabs>
                <w:tab w:val="left" w:pos="426"/>
              </w:tabs>
              <w:ind w:right="51"/>
              <w:jc w:val="both"/>
              <w:rPr>
                <w:rFonts w:ascii="Arial Narrow" w:hAnsi="Arial Narrow"/>
                <w:b/>
                <w:sz w:val="22"/>
                <w:szCs w:val="22"/>
                <w:lang w:val="es-CO"/>
              </w:rPr>
            </w:pPr>
            <w:r w:rsidRPr="00044F58">
              <w:rPr>
                <w:rFonts w:ascii="Arial Narrow" w:hAnsi="Arial Narrow"/>
                <w:b/>
                <w:sz w:val="22"/>
                <w:szCs w:val="22"/>
                <w:lang w:val="es-CO"/>
              </w:rPr>
              <w:t>Requisito</w:t>
            </w:r>
          </w:p>
        </w:tc>
        <w:tc>
          <w:tcPr>
            <w:tcW w:w="991" w:type="dxa"/>
            <w:tcBorders>
              <w:top w:val="single" w:sz="4" w:space="0" w:color="908585"/>
              <w:left w:val="single" w:sz="4" w:space="0" w:color="908585"/>
              <w:bottom w:val="single" w:sz="4" w:space="0" w:color="908585"/>
              <w:right w:val="single" w:sz="4" w:space="0" w:color="908585"/>
            </w:tcBorders>
            <w:shd w:val="clear" w:color="auto" w:fill="D9D9D9"/>
            <w:hideMark/>
          </w:tcPr>
          <w:p w14:paraId="4FFCA88D" w14:textId="77777777" w:rsidR="00A07708" w:rsidRPr="00044F58" w:rsidRDefault="00A07708" w:rsidP="005B3E32">
            <w:pPr>
              <w:tabs>
                <w:tab w:val="left" w:pos="426"/>
              </w:tabs>
              <w:ind w:right="51"/>
              <w:jc w:val="both"/>
              <w:rPr>
                <w:rFonts w:ascii="Arial Narrow" w:hAnsi="Arial Narrow"/>
                <w:b/>
                <w:sz w:val="22"/>
                <w:szCs w:val="22"/>
                <w:lang w:val="es-CO"/>
              </w:rPr>
            </w:pPr>
            <w:r w:rsidRPr="00044F58">
              <w:rPr>
                <w:rFonts w:ascii="Arial Narrow" w:hAnsi="Arial Narrow"/>
                <w:b/>
                <w:sz w:val="22"/>
                <w:szCs w:val="22"/>
                <w:lang w:val="es-CO"/>
              </w:rPr>
              <w:t>Sí</w:t>
            </w:r>
          </w:p>
        </w:tc>
        <w:tc>
          <w:tcPr>
            <w:tcW w:w="852" w:type="dxa"/>
            <w:tcBorders>
              <w:top w:val="single" w:sz="4" w:space="0" w:color="908585"/>
              <w:left w:val="single" w:sz="4" w:space="0" w:color="908585"/>
              <w:bottom w:val="single" w:sz="4" w:space="0" w:color="908585"/>
              <w:right w:val="single" w:sz="4" w:space="0" w:color="908585"/>
            </w:tcBorders>
            <w:shd w:val="clear" w:color="auto" w:fill="D9D9D9"/>
            <w:hideMark/>
          </w:tcPr>
          <w:p w14:paraId="2ADAFB45" w14:textId="77777777" w:rsidR="00A07708" w:rsidRPr="00044F58" w:rsidRDefault="00A07708" w:rsidP="005B3E32">
            <w:pPr>
              <w:tabs>
                <w:tab w:val="left" w:pos="426"/>
              </w:tabs>
              <w:ind w:right="51"/>
              <w:jc w:val="both"/>
              <w:rPr>
                <w:rFonts w:ascii="Arial Narrow" w:hAnsi="Arial Narrow"/>
                <w:b/>
                <w:sz w:val="22"/>
                <w:szCs w:val="22"/>
                <w:lang w:val="es-CO"/>
              </w:rPr>
            </w:pPr>
            <w:r w:rsidRPr="00044F58">
              <w:rPr>
                <w:rFonts w:ascii="Arial Narrow" w:hAnsi="Arial Narrow"/>
                <w:b/>
                <w:sz w:val="22"/>
                <w:szCs w:val="22"/>
                <w:lang w:val="es-CO"/>
              </w:rPr>
              <w:t>No</w:t>
            </w:r>
          </w:p>
        </w:tc>
        <w:tc>
          <w:tcPr>
            <w:tcW w:w="2697" w:type="dxa"/>
            <w:tcBorders>
              <w:top w:val="single" w:sz="4" w:space="0" w:color="908585"/>
              <w:left w:val="single" w:sz="4" w:space="0" w:color="908585"/>
              <w:bottom w:val="single" w:sz="4" w:space="0" w:color="908585"/>
              <w:right w:val="single" w:sz="4" w:space="0" w:color="908585"/>
            </w:tcBorders>
            <w:shd w:val="clear" w:color="auto" w:fill="D9D9D9"/>
            <w:hideMark/>
          </w:tcPr>
          <w:p w14:paraId="2DE65BF0" w14:textId="77777777" w:rsidR="00A07708" w:rsidRPr="00044F58" w:rsidRDefault="00A07708" w:rsidP="005B3E32">
            <w:pPr>
              <w:tabs>
                <w:tab w:val="left" w:pos="426"/>
              </w:tabs>
              <w:ind w:right="51"/>
              <w:jc w:val="both"/>
              <w:rPr>
                <w:rFonts w:ascii="Arial Narrow" w:hAnsi="Arial Narrow"/>
                <w:b/>
                <w:sz w:val="22"/>
                <w:szCs w:val="22"/>
                <w:lang w:val="es-CO"/>
              </w:rPr>
            </w:pPr>
            <w:r w:rsidRPr="00044F58">
              <w:rPr>
                <w:rFonts w:ascii="Arial Narrow" w:hAnsi="Arial Narrow"/>
                <w:b/>
                <w:sz w:val="22"/>
                <w:szCs w:val="22"/>
                <w:lang w:val="es-CO"/>
              </w:rPr>
              <w:t>Información Adicional</w:t>
            </w:r>
          </w:p>
        </w:tc>
      </w:tr>
      <w:tr w:rsidR="00A07708" w:rsidRPr="00044F58" w14:paraId="0D80DD76"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360835D3"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7405C062"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1BB25C8D"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249544E5"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3080D260"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23BCAA4C"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17DDE274"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36454280"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1A14F17C"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27BD0FFE"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59138CC8"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5E0CC1AD"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2A6EEEB4"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7CC83598"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2F4F5669"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1B1B3BD9"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7ED3ACA0"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19926A31"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21009B37"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3EA120E9"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11B2D449"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1486BBB4"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0FDBB14D"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7A2D8054"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4B317FFE"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46785101"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10C85C59"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718B72A8"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0DBA9D4E"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71A9599D" w14:textId="77777777" w:rsidTr="00F347DA">
        <w:trPr>
          <w:trHeight w:val="229"/>
        </w:trPr>
        <w:tc>
          <w:tcPr>
            <w:tcW w:w="3653" w:type="dxa"/>
            <w:tcBorders>
              <w:top w:val="single" w:sz="4" w:space="0" w:color="908585"/>
              <w:left w:val="single" w:sz="4" w:space="0" w:color="908585"/>
              <w:bottom w:val="single" w:sz="4" w:space="0" w:color="908585"/>
              <w:right w:val="single" w:sz="4" w:space="0" w:color="908585"/>
            </w:tcBorders>
          </w:tcPr>
          <w:p w14:paraId="45081820"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62927032"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26E70F93"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094D32FA"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2057ADED"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08DFD01A"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0D3F36DC"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4D285F5A"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20DED9D6" w14:textId="77777777" w:rsidR="00A07708" w:rsidRPr="00044F58" w:rsidRDefault="00A07708" w:rsidP="005B3E32">
            <w:pPr>
              <w:tabs>
                <w:tab w:val="left" w:pos="426"/>
              </w:tabs>
              <w:ind w:right="51"/>
              <w:jc w:val="both"/>
              <w:rPr>
                <w:rFonts w:ascii="Arial Narrow" w:hAnsi="Arial Narrow"/>
                <w:sz w:val="22"/>
                <w:szCs w:val="22"/>
                <w:lang w:val="es-CO"/>
              </w:rPr>
            </w:pPr>
          </w:p>
        </w:tc>
      </w:tr>
      <w:tr w:rsidR="00A07708" w:rsidRPr="00044F58" w14:paraId="0ED5973F" w14:textId="77777777" w:rsidTr="00F347DA">
        <w:trPr>
          <w:trHeight w:val="230"/>
        </w:trPr>
        <w:tc>
          <w:tcPr>
            <w:tcW w:w="3653" w:type="dxa"/>
            <w:tcBorders>
              <w:top w:val="single" w:sz="4" w:space="0" w:color="908585"/>
              <w:left w:val="single" w:sz="4" w:space="0" w:color="908585"/>
              <w:bottom w:val="single" w:sz="4" w:space="0" w:color="908585"/>
              <w:right w:val="single" w:sz="4" w:space="0" w:color="908585"/>
            </w:tcBorders>
          </w:tcPr>
          <w:p w14:paraId="5EB82600" w14:textId="77777777" w:rsidR="00A07708" w:rsidRPr="00044F58" w:rsidRDefault="00A07708" w:rsidP="005B3E32">
            <w:pPr>
              <w:tabs>
                <w:tab w:val="left" w:pos="426"/>
              </w:tabs>
              <w:ind w:right="51"/>
              <w:jc w:val="both"/>
              <w:rPr>
                <w:rFonts w:ascii="Arial Narrow" w:hAnsi="Arial Narrow"/>
                <w:sz w:val="22"/>
                <w:szCs w:val="22"/>
                <w:lang w:val="es-CO"/>
              </w:rPr>
            </w:pPr>
          </w:p>
        </w:tc>
        <w:tc>
          <w:tcPr>
            <w:tcW w:w="991" w:type="dxa"/>
            <w:tcBorders>
              <w:top w:val="single" w:sz="4" w:space="0" w:color="908585"/>
              <w:left w:val="single" w:sz="4" w:space="0" w:color="908585"/>
              <w:bottom w:val="single" w:sz="4" w:space="0" w:color="908585"/>
              <w:right w:val="single" w:sz="4" w:space="0" w:color="908585"/>
            </w:tcBorders>
          </w:tcPr>
          <w:p w14:paraId="5996C416" w14:textId="77777777" w:rsidR="00A07708" w:rsidRPr="00044F58" w:rsidRDefault="00A07708" w:rsidP="005B3E32">
            <w:pPr>
              <w:tabs>
                <w:tab w:val="left" w:pos="426"/>
              </w:tabs>
              <w:ind w:right="51"/>
              <w:jc w:val="both"/>
              <w:rPr>
                <w:rFonts w:ascii="Arial Narrow" w:hAnsi="Arial Narrow"/>
                <w:sz w:val="22"/>
                <w:szCs w:val="22"/>
                <w:lang w:val="es-CO"/>
              </w:rPr>
            </w:pPr>
          </w:p>
        </w:tc>
        <w:tc>
          <w:tcPr>
            <w:tcW w:w="852" w:type="dxa"/>
            <w:tcBorders>
              <w:top w:val="single" w:sz="4" w:space="0" w:color="908585"/>
              <w:left w:val="single" w:sz="4" w:space="0" w:color="908585"/>
              <w:bottom w:val="single" w:sz="4" w:space="0" w:color="908585"/>
              <w:right w:val="single" w:sz="4" w:space="0" w:color="908585"/>
            </w:tcBorders>
          </w:tcPr>
          <w:p w14:paraId="07ED6406" w14:textId="77777777" w:rsidR="00A07708" w:rsidRPr="00044F58" w:rsidRDefault="00A07708" w:rsidP="005B3E32">
            <w:pPr>
              <w:tabs>
                <w:tab w:val="left" w:pos="426"/>
              </w:tabs>
              <w:ind w:right="51"/>
              <w:jc w:val="both"/>
              <w:rPr>
                <w:rFonts w:ascii="Arial Narrow" w:hAnsi="Arial Narrow"/>
                <w:sz w:val="22"/>
                <w:szCs w:val="22"/>
                <w:lang w:val="es-CO"/>
              </w:rPr>
            </w:pPr>
          </w:p>
        </w:tc>
        <w:tc>
          <w:tcPr>
            <w:tcW w:w="2697" w:type="dxa"/>
            <w:tcBorders>
              <w:top w:val="single" w:sz="4" w:space="0" w:color="908585"/>
              <w:left w:val="single" w:sz="4" w:space="0" w:color="908585"/>
              <w:bottom w:val="single" w:sz="4" w:space="0" w:color="908585"/>
              <w:right w:val="single" w:sz="4" w:space="0" w:color="908585"/>
            </w:tcBorders>
          </w:tcPr>
          <w:p w14:paraId="39230077" w14:textId="77777777" w:rsidR="00A07708" w:rsidRPr="00044F58" w:rsidRDefault="00A07708" w:rsidP="005B3E32">
            <w:pPr>
              <w:tabs>
                <w:tab w:val="left" w:pos="426"/>
              </w:tabs>
              <w:ind w:right="51"/>
              <w:jc w:val="both"/>
              <w:rPr>
                <w:rFonts w:ascii="Arial Narrow" w:hAnsi="Arial Narrow"/>
                <w:sz w:val="22"/>
                <w:szCs w:val="22"/>
                <w:lang w:val="es-CO"/>
              </w:rPr>
            </w:pPr>
          </w:p>
        </w:tc>
      </w:tr>
    </w:tbl>
    <w:p w14:paraId="33180056" w14:textId="77777777" w:rsidR="00A07708" w:rsidRPr="00044F58" w:rsidRDefault="00A07708" w:rsidP="005B3E32">
      <w:pPr>
        <w:tabs>
          <w:tab w:val="left" w:pos="426"/>
        </w:tabs>
        <w:ind w:right="51"/>
        <w:jc w:val="both"/>
        <w:rPr>
          <w:rFonts w:ascii="Arial Narrow" w:hAnsi="Arial Narrow"/>
          <w:sz w:val="22"/>
          <w:szCs w:val="22"/>
          <w:lang w:val="es-CO"/>
        </w:rPr>
      </w:pPr>
    </w:p>
    <w:p w14:paraId="3AD1C2C7"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Declaramos, bajo nuestra responsabilidad que la información antes consignada es totalmente cierta, y puede ser verificada.</w:t>
      </w:r>
    </w:p>
    <w:p w14:paraId="1C2A1679" w14:textId="77777777" w:rsidR="00A07708" w:rsidRPr="00044F58" w:rsidRDefault="00A07708" w:rsidP="005B3E32">
      <w:pPr>
        <w:tabs>
          <w:tab w:val="left" w:pos="426"/>
        </w:tabs>
        <w:ind w:right="51"/>
        <w:jc w:val="both"/>
        <w:rPr>
          <w:rFonts w:ascii="Arial Narrow" w:hAnsi="Arial Narrow"/>
          <w:sz w:val="22"/>
          <w:szCs w:val="22"/>
          <w:lang w:val="es-CO"/>
        </w:rPr>
      </w:pPr>
    </w:p>
    <w:p w14:paraId="15ACF30E"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Firma del Proponente: ______________________________</w:t>
      </w:r>
    </w:p>
    <w:p w14:paraId="26F5246C"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Nombre: _________________________________________</w:t>
      </w:r>
    </w:p>
    <w:p w14:paraId="25830FE3"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Documento de Identidad: ____________________________</w:t>
      </w:r>
    </w:p>
    <w:p w14:paraId="30054A56" w14:textId="77777777" w:rsidR="00A07708" w:rsidRPr="00044F58" w:rsidRDefault="00A07708" w:rsidP="005B3E32">
      <w:pPr>
        <w:jc w:val="both"/>
        <w:rPr>
          <w:rFonts w:ascii="Arial Narrow" w:hAnsi="Arial Narrow"/>
          <w:sz w:val="22"/>
          <w:szCs w:val="22"/>
          <w:lang w:val="es-CO"/>
        </w:rPr>
        <w:sectPr w:rsidR="00A07708" w:rsidRPr="00044F58" w:rsidSect="00631E32">
          <w:pgSz w:w="12240" w:h="15840"/>
          <w:pgMar w:top="1417" w:right="1701" w:bottom="1417" w:left="1701" w:header="1418" w:footer="567" w:gutter="0"/>
          <w:cols w:space="720"/>
        </w:sectPr>
      </w:pPr>
    </w:p>
    <w:p w14:paraId="56019B09" w14:textId="285D6CE4" w:rsidR="00A07708" w:rsidRPr="00044F58" w:rsidRDefault="005C6017" w:rsidP="005B3E32">
      <w:pPr>
        <w:pStyle w:val="Ttulo1"/>
        <w:jc w:val="both"/>
        <w:rPr>
          <w:rFonts w:ascii="Arial Narrow" w:hAnsi="Arial Narrow"/>
          <w:b w:val="0"/>
          <w:bCs w:val="0"/>
          <w:lang w:val="es-CO"/>
        </w:rPr>
      </w:pPr>
      <w:bookmarkStart w:id="402" w:name="_Toc3813085"/>
      <w:bookmarkStart w:id="403" w:name="_Toc74239417"/>
      <w:bookmarkStart w:id="404" w:name="_Toc105153304"/>
      <w:r w:rsidRPr="00044F58">
        <w:rPr>
          <w:rFonts w:ascii="Arial Narrow" w:hAnsi="Arial Narrow"/>
          <w:lang w:val="es-CO"/>
        </w:rPr>
        <w:t>ANEXO 5 - CERTIFICACIÓN DE CONTRATOS PARA ACREDITACIÓN DE EXPERIENCIA</w:t>
      </w:r>
      <w:bookmarkEnd w:id="402"/>
      <w:bookmarkEnd w:id="403"/>
      <w:bookmarkEnd w:id="404"/>
    </w:p>
    <w:p w14:paraId="16A5814A" w14:textId="77777777" w:rsidR="00A07708" w:rsidRPr="00044F58" w:rsidRDefault="00A07708" w:rsidP="005B3E32">
      <w:pPr>
        <w:pStyle w:val="Textoindependiente"/>
        <w:tabs>
          <w:tab w:val="left" w:pos="426"/>
        </w:tabs>
        <w:spacing w:after="0"/>
        <w:ind w:right="51"/>
        <w:jc w:val="both"/>
        <w:rPr>
          <w:rFonts w:ascii="Arial Narrow" w:hAnsi="Arial Narrow"/>
          <w:b/>
          <w:sz w:val="22"/>
          <w:szCs w:val="22"/>
          <w:lang w:val="es-CO"/>
        </w:rPr>
      </w:pPr>
      <w:r w:rsidRPr="00044F58">
        <w:rPr>
          <w:rFonts w:ascii="Arial Narrow" w:hAnsi="Arial Narrow"/>
          <w:b/>
          <w:noProof/>
          <w:sz w:val="22"/>
          <w:szCs w:val="22"/>
          <w:lang w:val="es-419" w:eastAsia="es-419"/>
        </w:rPr>
        <w:drawing>
          <wp:inline distT="0" distB="0" distL="0" distR="0" wp14:anchorId="7533602B" wp14:editId="4EFD3726">
            <wp:extent cx="5657850" cy="95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9525"/>
                    </a:xfrm>
                    <a:prstGeom prst="rect">
                      <a:avLst/>
                    </a:prstGeom>
                    <a:noFill/>
                    <a:ln>
                      <a:noFill/>
                    </a:ln>
                  </pic:spPr>
                </pic:pic>
              </a:graphicData>
            </a:graphic>
          </wp:inline>
        </w:drawing>
      </w:r>
    </w:p>
    <w:p w14:paraId="665D9F44" w14:textId="77777777" w:rsidR="00A07708" w:rsidRPr="00044F58" w:rsidRDefault="00A07708" w:rsidP="005B3E32">
      <w:pPr>
        <w:tabs>
          <w:tab w:val="left" w:pos="426"/>
        </w:tabs>
        <w:ind w:right="51"/>
        <w:jc w:val="both"/>
        <w:rPr>
          <w:rFonts w:ascii="Arial Narrow" w:hAnsi="Arial Narrow"/>
          <w:b/>
          <w:sz w:val="22"/>
          <w:szCs w:val="22"/>
          <w:lang w:val="es-CO"/>
        </w:rPr>
      </w:pPr>
      <w:r w:rsidRPr="00044F58">
        <w:rPr>
          <w:rFonts w:ascii="Arial Narrow" w:hAnsi="Arial Narrow"/>
          <w:noProof/>
          <w:sz w:val="22"/>
          <w:szCs w:val="22"/>
          <w:lang w:val="es-419" w:eastAsia="es-419"/>
        </w:rPr>
        <mc:AlternateContent>
          <mc:Choice Requires="wps">
            <w:drawing>
              <wp:anchor distT="0" distB="0" distL="114300" distR="114300" simplePos="0" relativeHeight="251828224" behindDoc="0" locked="0" layoutInCell="1" allowOverlap="1" wp14:anchorId="63398B70" wp14:editId="31A73156">
                <wp:simplePos x="0" y="0"/>
                <wp:positionH relativeFrom="page">
                  <wp:posOffset>1859280</wp:posOffset>
                </wp:positionH>
                <wp:positionV relativeFrom="paragraph">
                  <wp:posOffset>29845</wp:posOffset>
                </wp:positionV>
                <wp:extent cx="4833620" cy="327660"/>
                <wp:effectExtent l="0" t="0" r="5080" b="0"/>
                <wp:wrapNone/>
                <wp:docPr id="18" name="Forma lib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3620" cy="327660"/>
                        </a:xfrm>
                        <a:custGeom>
                          <a:avLst/>
                          <a:gdLst>
                            <a:gd name="T0" fmla="+- 0 10540 2928"/>
                            <a:gd name="T1" fmla="*/ T0 w 7612"/>
                            <a:gd name="T2" fmla="+- 0 47 47"/>
                            <a:gd name="T3" fmla="*/ 47 h 516"/>
                            <a:gd name="T4" fmla="+- 0 10432 2928"/>
                            <a:gd name="T5" fmla="*/ T4 w 7612"/>
                            <a:gd name="T6" fmla="+- 0 47 47"/>
                            <a:gd name="T7" fmla="*/ 47 h 516"/>
                            <a:gd name="T8" fmla="+- 0 3036 2928"/>
                            <a:gd name="T9" fmla="*/ T8 w 7612"/>
                            <a:gd name="T10" fmla="+- 0 47 47"/>
                            <a:gd name="T11" fmla="*/ 47 h 516"/>
                            <a:gd name="T12" fmla="+- 0 2928 2928"/>
                            <a:gd name="T13" fmla="*/ T12 w 7612"/>
                            <a:gd name="T14" fmla="+- 0 47 47"/>
                            <a:gd name="T15" fmla="*/ 47 h 516"/>
                            <a:gd name="T16" fmla="+- 0 2928 2928"/>
                            <a:gd name="T17" fmla="*/ T16 w 7612"/>
                            <a:gd name="T18" fmla="+- 0 563 47"/>
                            <a:gd name="T19" fmla="*/ 563 h 516"/>
                            <a:gd name="T20" fmla="+- 0 3036 2928"/>
                            <a:gd name="T21" fmla="*/ T20 w 7612"/>
                            <a:gd name="T22" fmla="+- 0 563 47"/>
                            <a:gd name="T23" fmla="*/ 563 h 516"/>
                            <a:gd name="T24" fmla="+- 0 10432 2928"/>
                            <a:gd name="T25" fmla="*/ T24 w 7612"/>
                            <a:gd name="T26" fmla="+- 0 563 47"/>
                            <a:gd name="T27" fmla="*/ 563 h 516"/>
                            <a:gd name="T28" fmla="+- 0 10540 2928"/>
                            <a:gd name="T29" fmla="*/ T28 w 7612"/>
                            <a:gd name="T30" fmla="+- 0 563 47"/>
                            <a:gd name="T31" fmla="*/ 563 h 516"/>
                            <a:gd name="T32" fmla="+- 0 10540 2928"/>
                            <a:gd name="T33" fmla="*/ T32 w 7612"/>
                            <a:gd name="T34" fmla="+- 0 47 47"/>
                            <a:gd name="T35" fmla="*/ 47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12" h="516">
                              <a:moveTo>
                                <a:pt x="7612" y="0"/>
                              </a:moveTo>
                              <a:lnTo>
                                <a:pt x="7504" y="0"/>
                              </a:lnTo>
                              <a:lnTo>
                                <a:pt x="108" y="0"/>
                              </a:lnTo>
                              <a:lnTo>
                                <a:pt x="0" y="0"/>
                              </a:lnTo>
                              <a:lnTo>
                                <a:pt x="0" y="516"/>
                              </a:lnTo>
                              <a:lnTo>
                                <a:pt x="108" y="516"/>
                              </a:lnTo>
                              <a:lnTo>
                                <a:pt x="7504" y="516"/>
                              </a:lnTo>
                              <a:lnTo>
                                <a:pt x="7612" y="516"/>
                              </a:lnTo>
                              <a:lnTo>
                                <a:pt x="7612"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polyline w14:anchorId="1A166A14" id="Forma libre 18" o:spid="_x0000_s1026" style="position:absolute;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7pt,2.35pt,521.6pt,2.35pt,151.8pt,2.35pt,146.4pt,2.35pt,146.4pt,28.15pt,151.8pt,28.15pt,521.6pt,28.15pt,527pt,28.15pt,527pt,2.35pt" coordsize="761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MU1gMAAKUMAAAOAAAAZHJzL2Uyb0RvYy54bWysV+1upDYU/V+p72Dxs9WGz2GSUciq2lWq&#10;Stt2paUP4AEzoAKmtmeY9On3XoNnTYobVFWRGMCH6+Nzrq9vHt9fu5ZcmJAN7zMvvAs8wvqCl01/&#10;yrw/8ud39x6RivYlbXnPMu+FSe/90/ffPY7DgUW85m3JBIEgvTyMQ+bVSg0H35dFzToq7/jAehis&#10;uOiogkdx8ktBR4jetX4UBKk/clEOghdMSnj7cRr0nnT8qmKF+r2qJFOkzTzgpvRV6OsRr/7TIz2c&#10;BB3qpphp0P/AoqNND5PeQn2kipKzaP4RqmsKwSWv1F3BO59XVVMwvQZYTRi8Ws2Xmg5MrwXEkcNN&#10;Jvn/hS1+u3wWpCnBO3Cqpx149Ixqk7Y5CkbgLUg0DvIAyC/DZ4GLlMMnXvwpYcBfjOCDBAw5jr/y&#10;EiLRs+JalmslOvwSFkyuWv2Xm/rsqkgBL5P7OE4jMKmAsTjap6m2x6cH83VxlupnxnUkevkk1eRe&#10;CXda+3JeQA5Bqq4FI398RwISBrskINFDpNcCHt1wocH94JM8ICPZp2E058QNFBmQDpbsSbJ/DYkN&#10;BOIAoCa7MH2NSQxm5pTE0SqnncEhp8TBKTUgN6e9gfwLJ7Dc0ikO4nSV0oOBIaV7B6VwKfqqTqEt&#10;uEsocMBmhb6tsgpt1fMwcvFaCr/OyxbdyWspupuXrXwepi5eS/F3abySWKEtPUJWUws3zRYfI1v+&#10;PHIm/NKAdWaRrb6b2VL8MHBlfWQ7kEeuvI+WHjio2Qa4qS31dxeJyPYgh2RcLxPx0oR1arHtgJNa&#10;vDTATS22TcihoDioLV1Y3QKxbYC9BaD+nkyFpbUpusW1n6su3BGKp32gK/3AJVb4HBYKZTyPsQxC&#10;CEBhiXaAYW4E67r6JhjsQDDUki2hsUpo+G4bHHJHwx82wXFHIRx2wxYymOUavm2lmHkIh6zZEh2z&#10;QcMXS530nM0S0BC9boWER6AVOuIU9DBQhR6bWzJmnj4TSZ15eKjhQMcvLOcaotDrCQAzm/P6G6Dt&#10;F8BdAJloAc2w+R10vDCArfkmCrbbRsx8GIMQZh7zu5zvLdze0H8TiF0EstsMNMpNxIAp+qA3zs0Q&#10;9NHqfyRvm/K5aVv0QYrT8UMryIVCm/sc4t+cMQtYq/dgz/GzKaHwje7hsG2b+rwjL1+ghRN86pWh&#10;t4ebmou/PTJCn5x58q8zFcwj7S89NKIPYZKAFUo/JLs9nkXCHjnaI7QvIFTmKQ9qBt5+UFMzfh5E&#10;c6phplCnWM9/gtaxarDD0/wmVvMD9MJam7lvx2bbftaob/9dPH0FAAD//wMAUEsDBBQABgAIAAAA&#10;IQAHWzIj4gAAAAkBAAAPAAAAZHJzL2Rvd25yZXYueG1sTI/dTsJAFITvTXyHzTHxxsi25UeoPSXE&#10;BEzAaAQfYOke2sbu2dpdoPr0Lld6OZnJzDfZvDeNOFHnassI8SACQVxYXXOJ8LFb3k9BOK9Yq8Yy&#10;IXyTg3l+fZWpVNszv9Np60sRStilCqHyvk2ldEVFRrmBbYmDd7CdUT7IrpS6U+dQbhqZRNFEGlVz&#10;WKhUS08VFZ/bo0H4it/iH9s+13ez19V6GZvNy+KwQby96RePIDz1/i8MF/yADnlg2tsjaycahGSW&#10;BHSPMHoAcfGj8Sic2yOMJ0OQeSb/P8h/AQAA//8DAFBLAQItABQABgAIAAAAIQC2gziS/gAAAOEB&#10;AAATAAAAAAAAAAAAAAAAAAAAAABbQ29udGVudF9UeXBlc10ueG1sUEsBAi0AFAAGAAgAAAAhADj9&#10;If/WAAAAlAEAAAsAAAAAAAAAAAAAAAAALwEAAF9yZWxzLy5yZWxzUEsBAi0AFAAGAAgAAAAhAOBQ&#10;sxTWAwAApQwAAA4AAAAAAAAAAAAAAAAALgIAAGRycy9lMm9Eb2MueG1sUEsBAi0AFAAGAAgAAAAh&#10;AAdbMiPiAAAACQEAAA8AAAAAAAAAAAAAAAAAMAYAAGRycy9kb3ducmV2LnhtbFBLBQYAAAAABAAE&#10;APMAAAA/BwAAAAA=&#10;" fillcolor="#f1f1f1" stroked="f">
                <v:path arrowok="t" o:connecttype="custom" o:connectlocs="4833620,29845;4765040,29845;68580,29845;0,29845;0,357505;68580,357505;4765040,357505;4833620,357505;4833620,29845" o:connectangles="0,0,0,0,0,0,0,0,0"/>
                <w10:wrap anchorx="page"/>
              </v:polyline>
            </w:pict>
          </mc:Fallback>
        </mc:AlternateContent>
      </w:r>
      <w:r w:rsidRPr="00044F58">
        <w:rPr>
          <w:rFonts w:ascii="Arial Narrow" w:hAnsi="Arial Narrow"/>
          <w:b/>
          <w:sz w:val="22"/>
          <w:szCs w:val="22"/>
          <w:lang w:val="es-CO"/>
        </w:rPr>
        <w:t>Oferente:</w:t>
      </w:r>
    </w:p>
    <w:p w14:paraId="30B3D410" w14:textId="77777777" w:rsidR="00A07708" w:rsidRPr="00044F58" w:rsidRDefault="00A07708" w:rsidP="005B3E32">
      <w:pPr>
        <w:pStyle w:val="Textoindependiente"/>
        <w:tabs>
          <w:tab w:val="left" w:pos="426"/>
        </w:tabs>
        <w:spacing w:after="0"/>
        <w:ind w:right="51"/>
        <w:jc w:val="both"/>
        <w:rPr>
          <w:rFonts w:ascii="Arial Narrow" w:hAnsi="Arial Narrow"/>
          <w:b/>
          <w:sz w:val="22"/>
          <w:szCs w:val="22"/>
          <w:lang w:val="es-CO"/>
        </w:rPr>
      </w:pPr>
    </w:p>
    <w:tbl>
      <w:tblPr>
        <w:tblW w:w="8813"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524"/>
        <w:gridCol w:w="2170"/>
        <w:gridCol w:w="3119"/>
      </w:tblGrid>
      <w:tr w:rsidR="00A07708" w:rsidRPr="00044F58" w14:paraId="5B2C071C" w14:textId="77777777" w:rsidTr="00F347DA">
        <w:trPr>
          <w:trHeight w:val="1370"/>
        </w:trPr>
        <w:tc>
          <w:tcPr>
            <w:tcW w:w="3524" w:type="dxa"/>
            <w:tcBorders>
              <w:top w:val="single" w:sz="4" w:space="0" w:color="A6A6A6"/>
              <w:left w:val="single" w:sz="4" w:space="0" w:color="A6A6A6"/>
              <w:bottom w:val="single" w:sz="4" w:space="0" w:color="A6A6A6"/>
              <w:right w:val="single" w:sz="4" w:space="0" w:color="A6A6A6"/>
            </w:tcBorders>
            <w:shd w:val="clear" w:color="auto" w:fill="D9D9D9"/>
          </w:tcPr>
          <w:p w14:paraId="7DDB33EA" w14:textId="77777777" w:rsidR="00A07708" w:rsidRPr="00044F58" w:rsidRDefault="00A07708" w:rsidP="005B3E32">
            <w:pPr>
              <w:pStyle w:val="TableParagraph"/>
              <w:tabs>
                <w:tab w:val="left" w:pos="426"/>
              </w:tabs>
              <w:ind w:right="51"/>
              <w:jc w:val="both"/>
              <w:rPr>
                <w:rFonts w:ascii="Arial Narrow" w:hAnsi="Arial Narrow"/>
                <w:b/>
                <w:lang w:val="es-CO"/>
              </w:rPr>
            </w:pPr>
          </w:p>
          <w:p w14:paraId="5D638A7F" w14:textId="77777777" w:rsidR="00A07708" w:rsidRPr="00044F58" w:rsidRDefault="00A07708" w:rsidP="005B3E32">
            <w:pPr>
              <w:pStyle w:val="TableParagraph"/>
              <w:tabs>
                <w:tab w:val="left" w:pos="426"/>
              </w:tabs>
              <w:ind w:right="51"/>
              <w:jc w:val="both"/>
              <w:rPr>
                <w:rFonts w:ascii="Arial Narrow" w:hAnsi="Arial Narrow"/>
                <w:lang w:val="es-CO"/>
              </w:rPr>
            </w:pPr>
            <w:r w:rsidRPr="00044F58">
              <w:rPr>
                <w:rFonts w:ascii="Arial Narrow" w:hAnsi="Arial Narrow"/>
                <w:lang w:val="es-CO"/>
              </w:rPr>
              <w:t>Contratos relacionados con la actividad __________ – segmento ______ Clasificador UNSPSC</w:t>
            </w:r>
          </w:p>
        </w:tc>
        <w:tc>
          <w:tcPr>
            <w:tcW w:w="2170" w:type="dxa"/>
            <w:tcBorders>
              <w:top w:val="single" w:sz="4" w:space="0" w:color="A6A6A6"/>
              <w:left w:val="single" w:sz="4" w:space="0" w:color="A6A6A6"/>
              <w:bottom w:val="single" w:sz="4" w:space="0" w:color="A6A6A6"/>
              <w:right w:val="single" w:sz="4" w:space="0" w:color="BEBEBE"/>
            </w:tcBorders>
            <w:shd w:val="clear" w:color="auto" w:fill="D9D9D9"/>
          </w:tcPr>
          <w:p w14:paraId="4EC518F5" w14:textId="77777777" w:rsidR="00A07708" w:rsidRPr="00044F58" w:rsidRDefault="00A07708" w:rsidP="005B3E32">
            <w:pPr>
              <w:pStyle w:val="TableParagraph"/>
              <w:tabs>
                <w:tab w:val="left" w:pos="426"/>
              </w:tabs>
              <w:ind w:right="51"/>
              <w:jc w:val="both"/>
              <w:rPr>
                <w:rFonts w:ascii="Arial Narrow" w:hAnsi="Arial Narrow"/>
                <w:b/>
                <w:lang w:val="es-CO"/>
              </w:rPr>
            </w:pPr>
          </w:p>
          <w:p w14:paraId="7A5B3B47" w14:textId="77777777" w:rsidR="00A07708" w:rsidRPr="00044F58" w:rsidRDefault="00A07708" w:rsidP="005B3E32">
            <w:pPr>
              <w:pStyle w:val="TableParagraph"/>
              <w:tabs>
                <w:tab w:val="left" w:pos="426"/>
              </w:tabs>
              <w:ind w:right="51"/>
              <w:jc w:val="both"/>
              <w:rPr>
                <w:rFonts w:ascii="Arial Narrow" w:hAnsi="Arial Narrow"/>
                <w:b/>
                <w:lang w:val="es-CO"/>
              </w:rPr>
            </w:pPr>
          </w:p>
          <w:p w14:paraId="18FE0F8D" w14:textId="77777777" w:rsidR="00A07708" w:rsidRPr="00044F58" w:rsidRDefault="00A07708" w:rsidP="005B3E32">
            <w:pPr>
              <w:pStyle w:val="TableParagraph"/>
              <w:tabs>
                <w:tab w:val="left" w:pos="426"/>
              </w:tabs>
              <w:ind w:right="51"/>
              <w:jc w:val="both"/>
              <w:rPr>
                <w:rFonts w:ascii="Arial Narrow" w:hAnsi="Arial Narrow"/>
                <w:lang w:val="es-CO"/>
              </w:rPr>
            </w:pPr>
            <w:r w:rsidRPr="00044F58">
              <w:rPr>
                <w:rFonts w:ascii="Arial Narrow" w:hAnsi="Arial Narrow"/>
                <w:lang w:val="es-CO"/>
              </w:rPr>
              <w:t>Participación del proponente en el contratista plural</w:t>
            </w:r>
          </w:p>
        </w:tc>
        <w:tc>
          <w:tcPr>
            <w:tcW w:w="3119" w:type="dxa"/>
            <w:tcBorders>
              <w:top w:val="single" w:sz="4" w:space="0" w:color="A6A6A6"/>
              <w:left w:val="single" w:sz="4" w:space="0" w:color="BEBEBE"/>
              <w:bottom w:val="single" w:sz="4" w:space="0" w:color="A6A6A6"/>
              <w:right w:val="single" w:sz="4" w:space="0" w:color="BEBEBE"/>
            </w:tcBorders>
            <w:shd w:val="clear" w:color="auto" w:fill="D9D9D9"/>
          </w:tcPr>
          <w:p w14:paraId="65A75855" w14:textId="77777777" w:rsidR="00A07708" w:rsidRPr="00044F58" w:rsidRDefault="00A07708" w:rsidP="005B3E32">
            <w:pPr>
              <w:pStyle w:val="TableParagraph"/>
              <w:tabs>
                <w:tab w:val="left" w:pos="426"/>
              </w:tabs>
              <w:ind w:right="51"/>
              <w:jc w:val="both"/>
              <w:rPr>
                <w:rFonts w:ascii="Arial Narrow" w:hAnsi="Arial Narrow"/>
                <w:b/>
                <w:lang w:val="es-CO"/>
              </w:rPr>
            </w:pPr>
          </w:p>
          <w:p w14:paraId="5FF492FD" w14:textId="77777777" w:rsidR="00A07708" w:rsidRPr="00044F58" w:rsidRDefault="00A07708" w:rsidP="005B3E32">
            <w:pPr>
              <w:pStyle w:val="TableParagraph"/>
              <w:tabs>
                <w:tab w:val="left" w:pos="426"/>
              </w:tabs>
              <w:ind w:right="51"/>
              <w:jc w:val="both"/>
              <w:rPr>
                <w:rFonts w:ascii="Arial Narrow" w:hAnsi="Arial Narrow"/>
                <w:b/>
                <w:lang w:val="es-CO"/>
              </w:rPr>
            </w:pPr>
          </w:p>
          <w:p w14:paraId="44B7D325" w14:textId="77777777" w:rsidR="00A07708" w:rsidRPr="00044F58" w:rsidRDefault="00A07708" w:rsidP="005B3E32">
            <w:pPr>
              <w:pStyle w:val="TableParagraph"/>
              <w:tabs>
                <w:tab w:val="left" w:pos="426"/>
              </w:tabs>
              <w:ind w:right="51"/>
              <w:jc w:val="both"/>
              <w:rPr>
                <w:rFonts w:ascii="Arial Narrow" w:hAnsi="Arial Narrow"/>
                <w:lang w:val="es-CO"/>
              </w:rPr>
            </w:pPr>
            <w:r w:rsidRPr="00044F58">
              <w:rPr>
                <w:rFonts w:ascii="Arial Narrow" w:hAnsi="Arial Narrow"/>
                <w:lang w:val="es-CO"/>
              </w:rPr>
              <w:t>Valor total de los contratos ejecutados (valor del contrato ponderado por la participación en pesos colombianos)</w:t>
            </w:r>
          </w:p>
        </w:tc>
      </w:tr>
      <w:tr w:rsidR="00A07708" w:rsidRPr="00044F58" w14:paraId="6BE14104"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4319A0C0"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4938CEF3"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23681B04"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495FB78C"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3B882B1E"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71EAF0B1"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5D20AB7D"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54A41B0E" w14:textId="77777777" w:rsidTr="00F347DA">
        <w:trPr>
          <w:trHeight w:val="410"/>
        </w:trPr>
        <w:tc>
          <w:tcPr>
            <w:tcW w:w="3524" w:type="dxa"/>
            <w:tcBorders>
              <w:top w:val="single" w:sz="4" w:space="0" w:color="A6A6A6"/>
              <w:left w:val="single" w:sz="4" w:space="0" w:color="A6A6A6"/>
              <w:bottom w:val="single" w:sz="4" w:space="0" w:color="A6A6A6"/>
              <w:right w:val="single" w:sz="4" w:space="0" w:color="A6A6A6"/>
            </w:tcBorders>
          </w:tcPr>
          <w:p w14:paraId="7811473A"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A6A6A6"/>
            </w:tcBorders>
          </w:tcPr>
          <w:p w14:paraId="49E68650"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A6A6A6"/>
              <w:bottom w:val="single" w:sz="4" w:space="0" w:color="A6A6A6"/>
              <w:right w:val="single" w:sz="4" w:space="0" w:color="BEBEBE"/>
            </w:tcBorders>
          </w:tcPr>
          <w:p w14:paraId="2BBB89D9"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35EEE2B0"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36AEBE08"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68BCF97E"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A6A6A6"/>
            </w:tcBorders>
          </w:tcPr>
          <w:p w14:paraId="34BC46A4"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706F18D8"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287B3D00"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1ADFF248"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1C5E805C"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491466DE" w14:textId="77777777" w:rsidTr="00F347DA">
        <w:trPr>
          <w:trHeight w:val="410"/>
        </w:trPr>
        <w:tc>
          <w:tcPr>
            <w:tcW w:w="3524" w:type="dxa"/>
            <w:tcBorders>
              <w:top w:val="single" w:sz="4" w:space="0" w:color="A6A6A6"/>
              <w:left w:val="single" w:sz="4" w:space="0" w:color="A6A6A6"/>
              <w:bottom w:val="single" w:sz="4" w:space="0" w:color="A6A6A6"/>
              <w:right w:val="single" w:sz="4" w:space="0" w:color="A6A6A6"/>
            </w:tcBorders>
          </w:tcPr>
          <w:p w14:paraId="711904FC"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67E134C0"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45B197AB"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5205B6B9"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2EBB3422"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5ECBBBE4"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48F3F4DE"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1DC44CD2"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403FBB63"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6804992F"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A6A6A6"/>
            </w:tcBorders>
          </w:tcPr>
          <w:p w14:paraId="13758036"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2F3F9EC8" w14:textId="77777777" w:rsidTr="00F347DA">
        <w:trPr>
          <w:trHeight w:val="410"/>
        </w:trPr>
        <w:tc>
          <w:tcPr>
            <w:tcW w:w="3524" w:type="dxa"/>
            <w:tcBorders>
              <w:top w:val="single" w:sz="4" w:space="0" w:color="A6A6A6"/>
              <w:left w:val="single" w:sz="4" w:space="0" w:color="A6A6A6"/>
              <w:bottom w:val="single" w:sz="4" w:space="0" w:color="A6A6A6"/>
              <w:right w:val="single" w:sz="4" w:space="0" w:color="A6A6A6"/>
            </w:tcBorders>
          </w:tcPr>
          <w:p w14:paraId="0EC3C66B"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079FBE35"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1650A7BC"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798AE3DD"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tcPr>
          <w:p w14:paraId="36BB1D13"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tcPr>
          <w:p w14:paraId="43572124"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tcPr>
          <w:p w14:paraId="009F479C" w14:textId="77777777" w:rsidR="00A07708" w:rsidRPr="00044F58" w:rsidRDefault="00A07708" w:rsidP="005B3E32">
            <w:pPr>
              <w:pStyle w:val="TableParagraph"/>
              <w:tabs>
                <w:tab w:val="left" w:pos="426"/>
              </w:tabs>
              <w:ind w:right="51"/>
              <w:jc w:val="both"/>
              <w:rPr>
                <w:rFonts w:ascii="Arial Narrow" w:hAnsi="Arial Narrow"/>
                <w:lang w:val="es-CO"/>
              </w:rPr>
            </w:pPr>
          </w:p>
        </w:tc>
      </w:tr>
      <w:tr w:rsidR="00A07708" w:rsidRPr="00044F58" w14:paraId="2873E406" w14:textId="77777777" w:rsidTr="00F347DA">
        <w:trPr>
          <w:trHeight w:val="412"/>
        </w:trPr>
        <w:tc>
          <w:tcPr>
            <w:tcW w:w="3524" w:type="dxa"/>
            <w:tcBorders>
              <w:top w:val="single" w:sz="4" w:space="0" w:color="A6A6A6"/>
              <w:left w:val="single" w:sz="4" w:space="0" w:color="A6A6A6"/>
              <w:bottom w:val="single" w:sz="4" w:space="0" w:color="A6A6A6"/>
              <w:right w:val="single" w:sz="4" w:space="0" w:color="A6A6A6"/>
            </w:tcBorders>
            <w:shd w:val="clear" w:color="auto" w:fill="D9D9D9"/>
          </w:tcPr>
          <w:p w14:paraId="60549E54"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2170" w:type="dxa"/>
            <w:tcBorders>
              <w:top w:val="single" w:sz="4" w:space="0" w:color="A6A6A6"/>
              <w:left w:val="single" w:sz="4" w:space="0" w:color="A6A6A6"/>
              <w:bottom w:val="single" w:sz="4" w:space="0" w:color="A6A6A6"/>
              <w:right w:val="single" w:sz="4" w:space="0" w:color="BEBEBE"/>
            </w:tcBorders>
            <w:shd w:val="clear" w:color="auto" w:fill="D9D9D9"/>
          </w:tcPr>
          <w:p w14:paraId="294AEA70" w14:textId="77777777" w:rsidR="00A07708" w:rsidRPr="00044F58" w:rsidRDefault="00A07708" w:rsidP="005B3E32">
            <w:pPr>
              <w:pStyle w:val="TableParagraph"/>
              <w:tabs>
                <w:tab w:val="left" w:pos="426"/>
              </w:tabs>
              <w:ind w:right="51"/>
              <w:jc w:val="both"/>
              <w:rPr>
                <w:rFonts w:ascii="Arial Narrow" w:hAnsi="Arial Narrow"/>
                <w:lang w:val="es-CO"/>
              </w:rPr>
            </w:pPr>
          </w:p>
        </w:tc>
        <w:tc>
          <w:tcPr>
            <w:tcW w:w="3119" w:type="dxa"/>
            <w:tcBorders>
              <w:top w:val="single" w:sz="4" w:space="0" w:color="A6A6A6"/>
              <w:left w:val="single" w:sz="4" w:space="0" w:color="BEBEBE"/>
              <w:bottom w:val="single" w:sz="4" w:space="0" w:color="A6A6A6"/>
              <w:right w:val="single" w:sz="4" w:space="0" w:color="BEBEBE"/>
            </w:tcBorders>
            <w:shd w:val="clear" w:color="auto" w:fill="D9D9D9"/>
            <w:hideMark/>
          </w:tcPr>
          <w:p w14:paraId="3A109012" w14:textId="77777777" w:rsidR="00A07708" w:rsidRPr="00044F58" w:rsidRDefault="00A07708" w:rsidP="005B3E32">
            <w:pPr>
              <w:pStyle w:val="TableParagraph"/>
              <w:tabs>
                <w:tab w:val="left" w:pos="426"/>
              </w:tabs>
              <w:ind w:right="51"/>
              <w:jc w:val="both"/>
              <w:rPr>
                <w:rFonts w:ascii="Arial Narrow" w:hAnsi="Arial Narrow"/>
                <w:lang w:val="es-CO"/>
              </w:rPr>
            </w:pPr>
            <w:r w:rsidRPr="00044F58">
              <w:rPr>
                <w:rFonts w:ascii="Arial Narrow" w:hAnsi="Arial Narrow"/>
                <w:lang w:val="es-CO"/>
              </w:rPr>
              <w:t>Total</w:t>
            </w:r>
          </w:p>
        </w:tc>
      </w:tr>
    </w:tbl>
    <w:p w14:paraId="00FF79B9" w14:textId="77777777" w:rsidR="00A07708" w:rsidRPr="00044F58" w:rsidRDefault="00A07708" w:rsidP="005B3E32">
      <w:pPr>
        <w:pStyle w:val="Textoindependiente"/>
        <w:tabs>
          <w:tab w:val="left" w:pos="426"/>
        </w:tabs>
        <w:spacing w:after="0"/>
        <w:ind w:right="51"/>
        <w:jc w:val="both"/>
        <w:rPr>
          <w:rFonts w:ascii="Arial Narrow" w:hAnsi="Arial Narrow"/>
          <w:b/>
          <w:sz w:val="22"/>
          <w:szCs w:val="22"/>
          <w:lang w:val="es-CO"/>
        </w:rPr>
      </w:pPr>
    </w:p>
    <w:p w14:paraId="63ED62E1"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Firma del representante legal del Proponente</w:t>
      </w:r>
    </w:p>
    <w:p w14:paraId="24F7462E" w14:textId="77777777" w:rsidR="00A07708" w:rsidRPr="00044F58" w:rsidRDefault="00A07708" w:rsidP="005B3E32">
      <w:pPr>
        <w:pStyle w:val="Textoindependiente"/>
        <w:tabs>
          <w:tab w:val="left" w:pos="426"/>
        </w:tabs>
        <w:spacing w:after="0"/>
        <w:ind w:right="51"/>
        <w:jc w:val="both"/>
        <w:rPr>
          <w:rFonts w:ascii="Arial Narrow" w:hAnsi="Arial Narrow"/>
          <w:sz w:val="22"/>
          <w:szCs w:val="22"/>
          <w:lang w:val="es-CO"/>
        </w:rPr>
      </w:pPr>
    </w:p>
    <w:p w14:paraId="3D4C1BFE"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noProof/>
          <w:sz w:val="22"/>
          <w:szCs w:val="22"/>
          <w:lang w:val="es-419" w:eastAsia="es-419"/>
        </w:rPr>
        <mc:AlternateContent>
          <mc:Choice Requires="wps">
            <w:drawing>
              <wp:anchor distT="0" distB="0" distL="114300" distR="114300" simplePos="0" relativeHeight="251829248" behindDoc="0" locked="0" layoutInCell="1" allowOverlap="1" wp14:anchorId="761C8E6D" wp14:editId="4090D1CD">
                <wp:simplePos x="0" y="0"/>
                <wp:positionH relativeFrom="page">
                  <wp:posOffset>2409825</wp:posOffset>
                </wp:positionH>
                <wp:positionV relativeFrom="paragraph">
                  <wp:posOffset>248920</wp:posOffset>
                </wp:positionV>
                <wp:extent cx="1979930" cy="0"/>
                <wp:effectExtent l="0" t="0" r="20320"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03EECC1" id="Conector recto 17" o:spid="_x0000_s1026" style="position:absolute;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75pt,19.6pt" to="345.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pCyQEAAHUDAAAOAAAAZHJzL2Uyb0RvYy54bWysU01vGyEQvVfqf0Dc612nkhOvvM7BaXpJ&#10;W0tJf8AYWC8qy6ABe+1/3wF/NG1uUbUSC8zMY957sLg/DE7sDUWLvpXTSS2F8Qq19dtW/nx5/HQn&#10;RUzgNTj0ppVHE+X98uOHxRgac4M9Om1IMIiPzRha2acUmqqKqjcDxAkG4znYIQ2QeEnbShOMjD64&#10;6qauZ9WIpAOhMjHy7sMpKJcFv+uMSj+6LpokXCu5t1RGKuMmj9VyAc2WIPRWnduAd3QxgPV86BXq&#10;ARKIHdk3UINVhBG7NFE4VNh1VpnCgdlM63/YPPcQTOHC4sRwlSn+P1j1fb8mYTV7dyuFh4E9WrFT&#10;KiEJyj/BAVZpDLHh5JVfU+apDv45PKH6FYXHVQ9+a0q3L8fACNNcUf1Vkhcx8Fmb8RtqzoFdwiLZ&#10;oaMhQ7IY4lCcOV6dMYckFG9O57fz+Wc2UF1iFTSXwkAxfTU4iDxppbM+iwYN7J9iyo1Ac0nJ2x4f&#10;rXPFeOfF2MpZPZ+VgojO6hzMaZG2m5UjsQe+Ond1/gorjrxOI9x5XcB6A/rLeZ7AutOcD3f+LEbm&#10;f1Jyg/q4potI7G3p8nwP8+V5vS7Vf17L8jcAAAD//wMAUEsDBBQABgAIAAAAIQCINz4N3gAAAAkB&#10;AAAPAAAAZHJzL2Rvd25yZXYueG1sTI/dSsNAEEbvBd9hGcE7u2lDq4nZFBUsSkEw7QNssmM2NDsb&#10;s9s2vr0jXujd/By+OVOsJ9eLE46h86RgPktAIDXedNQq2O+eb+5AhKjJ6N4TKvjCAOvy8qLQufFn&#10;esdTFVvBIRRyrcDGOORShsai02HmByTeffjR6cjt2Eoz6jOHu14ukmQlne6IL1g94JPF5lAdnYKq&#10;btLPbf3ymi3dATdvGzuQfFTq+mp6uAcRcYp/MPzoszqU7FT7I5kgegXpbbZklItsAYKBVTZPQdS/&#10;A1kW8v8H5TcAAAD//wMAUEsBAi0AFAAGAAgAAAAhALaDOJL+AAAA4QEAABMAAAAAAAAAAAAAAAAA&#10;AAAAAFtDb250ZW50X1R5cGVzXS54bWxQSwECLQAUAAYACAAAACEAOP0h/9YAAACUAQAACwAAAAAA&#10;AAAAAAAAAAAvAQAAX3JlbHMvLnJlbHNQSwECLQAUAAYACAAAACEAmJ4qQskBAAB1AwAADgAAAAAA&#10;AAAAAAAAAAAuAgAAZHJzL2Uyb0RvYy54bWxQSwECLQAUAAYACAAAACEAiDc+Dd4AAAAJAQAADwAA&#10;AAAAAAAAAAAAAAAjBAAAZHJzL2Rvd25yZXYueG1sUEsFBgAAAAAEAAQA8wAAAC4FAAAAAA==&#10;" strokecolor="gray" strokeweight=".48pt">
                <w10:wrap anchorx="page"/>
              </v:line>
            </w:pict>
          </mc:Fallback>
        </mc:AlternateContent>
      </w:r>
      <w:r w:rsidRPr="00044F58">
        <w:rPr>
          <w:rFonts w:ascii="Arial Narrow" w:hAnsi="Arial Narrow"/>
          <w:sz w:val="22"/>
          <w:szCs w:val="22"/>
          <w:lang w:val="es-CO"/>
        </w:rPr>
        <w:t>Nombre: Cargo:</w:t>
      </w:r>
    </w:p>
    <w:p w14:paraId="2BDAAB7A" w14:textId="77777777" w:rsidR="00A07708" w:rsidRPr="00044F58" w:rsidRDefault="00A07708" w:rsidP="005B3E32">
      <w:pPr>
        <w:pStyle w:val="Textoindependiente"/>
        <w:tabs>
          <w:tab w:val="left" w:pos="426"/>
        </w:tabs>
        <w:spacing w:after="0"/>
        <w:ind w:right="51"/>
        <w:jc w:val="both"/>
        <w:rPr>
          <w:rFonts w:ascii="Arial Narrow" w:hAnsi="Arial Narrow"/>
          <w:sz w:val="22"/>
          <w:szCs w:val="22"/>
          <w:lang w:val="es-CO"/>
        </w:rPr>
      </w:pPr>
    </w:p>
    <w:p w14:paraId="7EF136BE"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Documento de Identidad:</w:t>
      </w:r>
    </w:p>
    <w:p w14:paraId="06CE058C" w14:textId="77777777" w:rsidR="00A07708" w:rsidRPr="00044F58" w:rsidRDefault="00A07708"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noProof/>
          <w:sz w:val="22"/>
          <w:szCs w:val="22"/>
          <w:lang w:val="es-419" w:eastAsia="es-419"/>
        </w:rPr>
        <mc:AlternateContent>
          <mc:Choice Requires="wps">
            <w:drawing>
              <wp:anchor distT="0" distB="0" distL="0" distR="0" simplePos="0" relativeHeight="251830272" behindDoc="0" locked="0" layoutInCell="1" allowOverlap="1" wp14:anchorId="0ECD7606" wp14:editId="7B3581C4">
                <wp:simplePos x="0" y="0"/>
                <wp:positionH relativeFrom="page">
                  <wp:posOffset>2400300</wp:posOffset>
                </wp:positionH>
                <wp:positionV relativeFrom="paragraph">
                  <wp:posOffset>132715</wp:posOffset>
                </wp:positionV>
                <wp:extent cx="1989455" cy="0"/>
                <wp:effectExtent l="0" t="0" r="10795" b="19050"/>
                <wp:wrapTopAndBottom/>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71133D7" id="Conector recto 16" o:spid="_x0000_s1026" style="position:absolute;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9pt,10.45pt" to="345.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uXyQEAAHUDAAAOAAAAZHJzL2Uyb0RvYy54bWysU02P2yAQvVfqf0DcGzurbpRYcfaQ7fay&#10;bSPt9gdMAMeomEEDiZN/34F8dNveqsoSBmbmMe89WD4cBycOhqJF38rppJbCeIXa+l0rv78+fZhL&#10;ERN4DQ69aeXJRPmwev9uOYbG3GGPThsSDOJjM4ZW9imFpqqi6s0AcYLBeA52SAMkXtKu0gQjow+u&#10;uqvrWTUi6UCoTIy8+3gOylXB7zqj0reuiyYJ10ruLZWRyrjNY7VaQrMjCL1VlzbgH7oYwHo+9Ab1&#10;CAnEnuxfUINVhBG7NFE4VNh1VpnCgdlM6z/YvPQQTOHC4sRwkyn+P1j19bAhYTV7N5PCw8Aerdkp&#10;lZAE5Z/gAKs0hthw8tpvKPNUR/8SnlH9iMLjuge/M6Xb11NghGmuqH4ryYsY+Kzt+AU158A+YZHs&#10;2NGQIVkMcSzOnG7OmGMSijeni/ni4/29FOoaq6C5FgaK6bPBQeRJK531WTRo4PAcU24EmmtK3vb4&#10;ZJ0rxjsvxlbO6sWsFER0VudgTou0264diQPw1ZnX+SusOPI2jXDvdQHrDehPl3kC685zPtz5ixiZ&#10;/1nJLerThq4isbely8s9zJfn7bpU/3otq58AAAD//wMAUEsDBBQABgAIAAAAIQA7vi8k3gAAAAkB&#10;AAAPAAAAZHJzL2Rvd25yZXYueG1sTI/BTsMwEETvSPyDtUjcqNNGlCbNpgIkKlAlJEI/wImXOGq8&#10;DrHbhr/HiAMcZ2c0+6bYTLYXJxp95xhhPktAEDdOd9wi7N+fblYgfFCsVe+YEL7Iw6a8vChUrt2Z&#10;3+hUhVbEEva5QjAhDLmUvjFklZ+5gTh6H260KkQ5tlKP6hzLbS8XSbKUVnUcPxg10KOh5lAdLUJV&#10;N+nnrn5+yW7tgbavWzOwfEC8vpru1yACTeEvDD/4ER3KyFS7I2sveoT0bhW3BIRFkoGIgWU2T0HU&#10;vwdZFvL/gvIbAAD//wMAUEsBAi0AFAAGAAgAAAAhALaDOJL+AAAA4QEAABMAAAAAAAAAAAAAAAAA&#10;AAAAAFtDb250ZW50X1R5cGVzXS54bWxQSwECLQAUAAYACAAAACEAOP0h/9YAAACUAQAACwAAAAAA&#10;AAAAAAAAAAAvAQAAX3JlbHMvLnJlbHNQSwECLQAUAAYACAAAACEAC8ebl8kBAAB1AwAADgAAAAAA&#10;AAAAAAAAAAAuAgAAZHJzL2Uyb0RvYy54bWxQSwECLQAUAAYACAAAACEAO74vJN4AAAAJAQAADwAA&#10;AAAAAAAAAAAAAAAjBAAAZHJzL2Rvd25yZXYueG1sUEsFBgAAAAAEAAQA8wAAAC4FAAAAAA==&#10;" strokecolor="gray" strokeweight=".48pt">
                <w10:wrap type="topAndBottom" anchorx="page"/>
              </v:line>
            </w:pict>
          </mc:Fallback>
        </mc:AlternateContent>
      </w:r>
    </w:p>
    <w:p w14:paraId="28B77C57" w14:textId="77777777" w:rsidR="00A07708" w:rsidRPr="00044F58" w:rsidRDefault="00A07708"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Los representantes de los integrantes del Oferente plural deben suscribir cada uno el presente documento.</w:t>
      </w:r>
    </w:p>
    <w:p w14:paraId="2F3772AC" w14:textId="2C9721C7" w:rsidR="00A07708" w:rsidRPr="00044F58" w:rsidRDefault="00A07708" w:rsidP="005B3E32">
      <w:pPr>
        <w:pStyle w:val="Textoindependiente"/>
        <w:spacing w:after="0"/>
        <w:jc w:val="both"/>
        <w:rPr>
          <w:rFonts w:ascii="Arial Narrow" w:hAnsi="Arial Narrow"/>
          <w:b/>
          <w:bCs/>
          <w:sz w:val="22"/>
          <w:szCs w:val="22"/>
          <w:lang w:val="es-CO"/>
        </w:rPr>
        <w:sectPr w:rsidR="00A07708" w:rsidRPr="00044F58" w:rsidSect="00631E32">
          <w:pgSz w:w="12240" w:h="15840" w:code="1"/>
          <w:pgMar w:top="1417" w:right="1701" w:bottom="1417" w:left="1701" w:header="1418" w:footer="567" w:gutter="0"/>
          <w:cols w:space="720"/>
        </w:sectPr>
      </w:pPr>
    </w:p>
    <w:p w14:paraId="7D36FEDB" w14:textId="7EC1E5D2" w:rsidR="00AC5E69" w:rsidRPr="00044F58" w:rsidRDefault="005C6017" w:rsidP="00CB273B">
      <w:pPr>
        <w:pStyle w:val="Ttulo1"/>
        <w:ind w:right="51"/>
        <w:jc w:val="both"/>
        <w:rPr>
          <w:rFonts w:ascii="Arial Narrow" w:hAnsi="Arial Narrow"/>
          <w:lang w:val="es-MX"/>
        </w:rPr>
      </w:pPr>
      <w:bookmarkStart w:id="405" w:name="_Toc2085982"/>
      <w:bookmarkStart w:id="406" w:name="_Toc74071374"/>
      <w:bookmarkStart w:id="407" w:name="_Toc74071875"/>
      <w:bookmarkStart w:id="408" w:name="_Toc74239418"/>
      <w:bookmarkStart w:id="409" w:name="_Toc105153305"/>
      <w:r w:rsidRPr="00044F58">
        <w:rPr>
          <w:rFonts w:ascii="Arial Narrow" w:hAnsi="Arial Narrow"/>
          <w:lang w:val="es-CO"/>
        </w:rPr>
        <w:t xml:space="preserve">ANEXO 6- </w:t>
      </w:r>
      <w:r w:rsidRPr="00044F58">
        <w:rPr>
          <w:rFonts w:ascii="Arial Narrow" w:hAnsi="Arial Narrow"/>
          <w:lang w:val="es-MX"/>
        </w:rPr>
        <w:t>CERTIFICACIÓN DE PAGOS DE APORTES AL SISTEMA DE SEGURIDAD SOCIAL Y PARAFISCALES - PERSONA JURÍDICA - ARTÍCULO 50 DE LA LEY 789 DE 2002.</w:t>
      </w:r>
      <w:bookmarkEnd w:id="405"/>
      <w:bookmarkEnd w:id="406"/>
      <w:bookmarkEnd w:id="407"/>
      <w:bookmarkEnd w:id="408"/>
      <w:bookmarkEnd w:id="409"/>
    </w:p>
    <w:p w14:paraId="41DC179C" w14:textId="77777777" w:rsidR="00AC5E69" w:rsidRPr="00044F58" w:rsidRDefault="00AC5E69" w:rsidP="005B3E32">
      <w:pPr>
        <w:jc w:val="both"/>
        <w:rPr>
          <w:rFonts w:ascii="Arial Narrow" w:hAnsi="Arial Narrow"/>
          <w:b/>
          <w:bCs/>
          <w:sz w:val="22"/>
          <w:szCs w:val="22"/>
          <w:lang w:val="es-CO"/>
        </w:rPr>
      </w:pPr>
      <w:r w:rsidRPr="00044F58">
        <w:rPr>
          <w:rFonts w:ascii="Arial Narrow" w:hAnsi="Arial Narrow"/>
          <w:b/>
          <w:bCs/>
          <w:noProof/>
          <w:sz w:val="22"/>
          <w:szCs w:val="22"/>
          <w:lang w:val="es-419" w:eastAsia="es-419"/>
        </w:rPr>
        <w:drawing>
          <wp:inline distT="0" distB="0" distL="0" distR="0" wp14:anchorId="3E186078" wp14:editId="4839B103">
            <wp:extent cx="5200015" cy="38100"/>
            <wp:effectExtent l="0" t="0" r="63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0015" cy="38100"/>
                    </a:xfrm>
                    <a:prstGeom prst="rect">
                      <a:avLst/>
                    </a:prstGeom>
                    <a:noFill/>
                  </pic:spPr>
                </pic:pic>
              </a:graphicData>
            </a:graphic>
          </wp:inline>
        </w:drawing>
      </w:r>
    </w:p>
    <w:p w14:paraId="3382A5D9" w14:textId="77777777" w:rsidR="00AC5E69" w:rsidRPr="00044F58" w:rsidRDefault="00AC5E69" w:rsidP="00CB273B">
      <w:pPr>
        <w:jc w:val="both"/>
        <w:rPr>
          <w:rFonts w:ascii="Arial Narrow" w:hAnsi="Arial Narrow"/>
          <w:bCs/>
          <w:color w:val="FF0000"/>
          <w:sz w:val="22"/>
          <w:szCs w:val="22"/>
        </w:rPr>
      </w:pPr>
      <w:r w:rsidRPr="00044F58">
        <w:rPr>
          <w:rFonts w:ascii="Arial Narrow" w:hAnsi="Arial Narrow"/>
          <w:bCs/>
          <w:color w:val="FF0000"/>
          <w:sz w:val="22"/>
          <w:szCs w:val="22"/>
        </w:rPr>
        <w:t>[Lugar y fecha]</w:t>
      </w:r>
    </w:p>
    <w:p w14:paraId="36213812"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Señores</w:t>
      </w:r>
    </w:p>
    <w:p w14:paraId="3370D3E5"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Centro Nacional de Memoria Histórica</w:t>
      </w:r>
    </w:p>
    <w:p w14:paraId="0A7DCB5E" w14:textId="77777777" w:rsidR="00AC5E69" w:rsidRPr="00044F58" w:rsidRDefault="00AC5E69" w:rsidP="00CB273B">
      <w:pPr>
        <w:jc w:val="both"/>
        <w:rPr>
          <w:rFonts w:ascii="Arial Narrow" w:hAnsi="Arial Narrow"/>
          <w:bCs/>
          <w:sz w:val="22"/>
          <w:szCs w:val="22"/>
        </w:rPr>
      </w:pPr>
    </w:p>
    <w:p w14:paraId="16EF7A17" w14:textId="24659BC8"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 xml:space="preserve">Referencia: Proceso de Contratación </w:t>
      </w:r>
      <w:r w:rsidR="00B66FB5" w:rsidRPr="00044F58">
        <w:rPr>
          <w:rFonts w:ascii="Arial Narrow" w:hAnsi="Arial Narrow"/>
          <w:bCs/>
          <w:sz w:val="22"/>
          <w:szCs w:val="22"/>
        </w:rPr>
        <w:t>–</w:t>
      </w:r>
      <w:r w:rsidRPr="00044F58">
        <w:rPr>
          <w:rFonts w:ascii="Arial Narrow" w:hAnsi="Arial Narrow"/>
          <w:bCs/>
          <w:sz w:val="22"/>
          <w:szCs w:val="22"/>
        </w:rPr>
        <w:t xml:space="preserve"> </w:t>
      </w:r>
      <w:r w:rsidR="002549BD" w:rsidRPr="00044F58">
        <w:rPr>
          <w:rFonts w:ascii="Arial Narrow" w:hAnsi="Arial Narrow"/>
          <w:bCs/>
          <w:sz w:val="22"/>
          <w:szCs w:val="22"/>
        </w:rPr>
        <w:t>SASI-00</w:t>
      </w:r>
      <w:r w:rsidR="00D10749" w:rsidRPr="00044F58">
        <w:rPr>
          <w:rFonts w:ascii="Arial Narrow" w:hAnsi="Arial Narrow"/>
          <w:bCs/>
          <w:sz w:val="22"/>
          <w:szCs w:val="22"/>
        </w:rPr>
        <w:t>1</w:t>
      </w:r>
      <w:r w:rsidR="004A4F2B" w:rsidRPr="00044F58">
        <w:rPr>
          <w:rFonts w:ascii="Arial Narrow" w:hAnsi="Arial Narrow"/>
          <w:bCs/>
          <w:sz w:val="22"/>
          <w:szCs w:val="22"/>
        </w:rPr>
        <w:t>-20</w:t>
      </w:r>
      <w:r w:rsidR="005B3E32">
        <w:rPr>
          <w:rFonts w:ascii="Arial Narrow" w:hAnsi="Arial Narrow"/>
          <w:bCs/>
          <w:sz w:val="22"/>
          <w:szCs w:val="22"/>
        </w:rPr>
        <w:t>xx</w:t>
      </w:r>
    </w:p>
    <w:p w14:paraId="7C2B8CE2" w14:textId="77777777" w:rsidR="0055782A" w:rsidRPr="00044F58" w:rsidRDefault="0055782A" w:rsidP="00CB273B">
      <w:pPr>
        <w:jc w:val="both"/>
        <w:rPr>
          <w:rFonts w:ascii="Arial Narrow" w:hAnsi="Arial Narrow"/>
          <w:bCs/>
          <w:sz w:val="22"/>
          <w:szCs w:val="22"/>
        </w:rPr>
      </w:pPr>
    </w:p>
    <w:p w14:paraId="2DC8B3B6"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Estimados señores:</w:t>
      </w:r>
    </w:p>
    <w:p w14:paraId="07A31F78" w14:textId="77777777" w:rsidR="00AC5E69" w:rsidRPr="00044F58" w:rsidRDefault="00AC5E69" w:rsidP="00CB273B">
      <w:pPr>
        <w:jc w:val="both"/>
        <w:rPr>
          <w:rFonts w:ascii="Arial Narrow" w:hAnsi="Arial Narrow"/>
          <w:bCs/>
          <w:sz w:val="22"/>
          <w:szCs w:val="22"/>
          <w:lang w:val="es-CO"/>
        </w:rPr>
      </w:pPr>
    </w:p>
    <w:p w14:paraId="17FAE39C"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 xml:space="preserve">Yo, __________________, identificado con _____________, en mi condición de Representante Legal de </w:t>
      </w:r>
      <w:r w:rsidRPr="00044F58">
        <w:rPr>
          <w:rFonts w:ascii="Arial Narrow" w:hAnsi="Arial Narrow"/>
          <w:bCs/>
          <w:sz w:val="22"/>
          <w:szCs w:val="22"/>
          <w:u w:val="single"/>
        </w:rPr>
        <w:t>(Razón social de la compañía)</w:t>
      </w:r>
      <w:r w:rsidRPr="00044F58">
        <w:rPr>
          <w:rFonts w:ascii="Arial Narrow" w:hAnsi="Arial Narrow"/>
          <w:bCs/>
          <w:sz w:val="22"/>
          <w:szCs w:val="22"/>
        </w:rPr>
        <w:t xml:space="preserve"> identificada con Nit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0EFAA72D"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Lo anterior en cumplimiento de lo dispuesto en el artículo 50 de la Ley 789 de 2002.</w:t>
      </w:r>
    </w:p>
    <w:p w14:paraId="40EC121C" w14:textId="77777777" w:rsidR="00AC5E69" w:rsidRPr="00044F58" w:rsidRDefault="00AC5E69" w:rsidP="00CB273B">
      <w:pPr>
        <w:jc w:val="both"/>
        <w:rPr>
          <w:rFonts w:ascii="Arial Narrow" w:hAnsi="Arial Narrow"/>
          <w:bCs/>
          <w:sz w:val="22"/>
          <w:szCs w:val="22"/>
        </w:rPr>
      </w:pPr>
    </w:p>
    <w:p w14:paraId="3B7F8ED2"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 xml:space="preserve">Yo, __________________, identificado con _____________, y con Tarjeta Profesional No. _________ de la Junta Central de Contadores de Colombia, en mi condición de Revisor Fiscal de </w:t>
      </w:r>
      <w:r w:rsidRPr="00044F58">
        <w:rPr>
          <w:rFonts w:ascii="Arial Narrow" w:hAnsi="Arial Narrow"/>
          <w:bCs/>
          <w:sz w:val="22"/>
          <w:szCs w:val="22"/>
          <w:u w:val="single"/>
        </w:rPr>
        <w:t>(Razón social de la compañía)</w:t>
      </w:r>
      <w:r w:rsidRPr="00044F58">
        <w:rPr>
          <w:rFonts w:ascii="Arial Narrow" w:hAnsi="Arial Narrow"/>
          <w:bCs/>
          <w:sz w:val="22"/>
          <w:szCs w:val="22"/>
        </w:rPr>
        <w:t xml:space="preserve"> identificado con Nit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14:paraId="2796CF2E" w14:textId="77777777" w:rsidR="00AC5E69" w:rsidRPr="00044F58" w:rsidRDefault="00AC5E69" w:rsidP="00CB273B">
      <w:pPr>
        <w:jc w:val="both"/>
        <w:rPr>
          <w:rFonts w:ascii="Arial Narrow" w:hAnsi="Arial Narrow"/>
          <w:bCs/>
          <w:sz w:val="22"/>
          <w:szCs w:val="22"/>
        </w:rPr>
      </w:pPr>
    </w:p>
    <w:p w14:paraId="5F96D6B9"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Estos pagos, corresponden a los montos contabilizados y pagados por la compañía durante dichos 6 meses.  Lo anterior, en cumplimiento de lo dispuesto en el artículo 50 de la Ley 789 de 2002.</w:t>
      </w:r>
    </w:p>
    <w:p w14:paraId="38B86E32" w14:textId="77777777" w:rsidR="00AC5E69" w:rsidRPr="00044F58" w:rsidRDefault="00AC5E69" w:rsidP="00CB273B">
      <w:pPr>
        <w:jc w:val="both"/>
        <w:rPr>
          <w:rFonts w:ascii="Arial Narrow" w:hAnsi="Arial Narrow"/>
          <w:bCs/>
          <w:sz w:val="22"/>
          <w:szCs w:val="22"/>
        </w:rPr>
      </w:pPr>
    </w:p>
    <w:p w14:paraId="166838BA"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Nota: Para relacionar el pago de los aportes correspondientes a los Sistemas de Seguridad Social, se deberán tener en cuenta los plazos previstos en el Decreto 47 de 2000, Así mismo, en el caso correspondiente a los aportes parafiscales: CAJAS DE COMPENSACIÓN FAMILIAR, ICBF y SENA, se deberá tener en cuenta el plazo dispuesto para tal efecto en el Decreto 1464 de 2005.</w:t>
      </w:r>
    </w:p>
    <w:p w14:paraId="3754F2C4" w14:textId="77777777" w:rsidR="00AC5E69" w:rsidRPr="00044F58" w:rsidRDefault="00AC5E69" w:rsidP="005B3E32">
      <w:pPr>
        <w:jc w:val="both"/>
        <w:rPr>
          <w:rFonts w:ascii="Arial Narrow" w:hAnsi="Arial Narrow"/>
          <w:b/>
          <w:bCs/>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8711"/>
      </w:tblGrid>
      <w:tr w:rsidR="00AC5E69" w:rsidRPr="00044F58" w14:paraId="71519008" w14:textId="77777777" w:rsidTr="00F347DA">
        <w:trPr>
          <w:trHeight w:val="585"/>
        </w:trPr>
        <w:tc>
          <w:tcPr>
            <w:tcW w:w="8711" w:type="dxa"/>
            <w:tcBorders>
              <w:top w:val="single" w:sz="6" w:space="0" w:color="auto"/>
              <w:left w:val="single" w:sz="6" w:space="0" w:color="auto"/>
              <w:bottom w:val="single" w:sz="6" w:space="0" w:color="auto"/>
              <w:right w:val="single" w:sz="6" w:space="0" w:color="auto"/>
            </w:tcBorders>
            <w:shd w:val="clear" w:color="auto" w:fill="auto"/>
          </w:tcPr>
          <w:p w14:paraId="50F20FB6" w14:textId="77777777" w:rsidR="00AC5E69" w:rsidRPr="00044F58" w:rsidRDefault="00AC5E69" w:rsidP="00CB273B">
            <w:pPr>
              <w:jc w:val="both"/>
              <w:rPr>
                <w:rFonts w:ascii="Arial Narrow" w:hAnsi="Arial Narrow"/>
                <w:b/>
                <w:bCs/>
                <w:sz w:val="22"/>
                <w:szCs w:val="22"/>
              </w:rPr>
            </w:pPr>
            <w:r w:rsidRPr="00044F58">
              <w:rPr>
                <w:rFonts w:ascii="Arial Narrow" w:hAnsi="Arial Narrow"/>
                <w:b/>
                <w:bCs/>
                <w:sz w:val="22"/>
                <w:szCs w:val="22"/>
              </w:rPr>
              <w:t>EN CASO DE PRESENTAR ACUERDO DE PAGO CON ALGUNA DE LAS ENTIDADES ANTERIORMENTE MENCIONADAS, SE DEBERÁ PRECISAR EL VALOR Y EL PLAZO PREVISTO PARA EL ACUERDO DE PAGO, CON INDICACIÓN DEL CUMPLIMIENTO DE ESTA OBLIGACIÓN.</w:t>
            </w:r>
          </w:p>
        </w:tc>
      </w:tr>
    </w:tbl>
    <w:p w14:paraId="610F77B8" w14:textId="77777777" w:rsidR="00AC5E69" w:rsidRPr="00044F58" w:rsidRDefault="00AC5E69" w:rsidP="005B3E32">
      <w:pPr>
        <w:jc w:val="both"/>
        <w:rPr>
          <w:rFonts w:ascii="Arial Narrow" w:hAnsi="Arial Narrow"/>
          <w:b/>
          <w:bCs/>
          <w:sz w:val="22"/>
          <w:szCs w:val="22"/>
        </w:rPr>
      </w:pPr>
    </w:p>
    <w:p w14:paraId="2970AE94" w14:textId="77777777" w:rsidR="00AC5E69" w:rsidRPr="00044F58" w:rsidRDefault="00AC5E69" w:rsidP="005B3E32">
      <w:pPr>
        <w:jc w:val="both"/>
        <w:rPr>
          <w:rFonts w:ascii="Arial Narrow" w:hAnsi="Arial Narrow"/>
          <w:b/>
          <w:bCs/>
          <w:color w:val="FF0000"/>
          <w:sz w:val="22"/>
          <w:szCs w:val="22"/>
        </w:rPr>
      </w:pPr>
      <w:r w:rsidRPr="00044F58">
        <w:rPr>
          <w:rFonts w:ascii="Arial Narrow" w:hAnsi="Arial Narrow"/>
          <w:b/>
          <w:bCs/>
          <w:color w:val="FF0000"/>
          <w:sz w:val="22"/>
          <w:szCs w:val="22"/>
        </w:rPr>
        <w:t>[Firma representante legal del Proponente o del Revisor Fiscal]</w:t>
      </w:r>
    </w:p>
    <w:p w14:paraId="62E62A59" w14:textId="77777777" w:rsidR="00AC5E69" w:rsidRPr="00044F58" w:rsidRDefault="00AC5E69" w:rsidP="005B3E32">
      <w:pPr>
        <w:jc w:val="both"/>
        <w:rPr>
          <w:rFonts w:ascii="Arial Narrow" w:hAnsi="Arial Narrow"/>
          <w:b/>
          <w:bCs/>
          <w:color w:val="FF0000"/>
          <w:sz w:val="22"/>
          <w:szCs w:val="22"/>
        </w:rPr>
      </w:pPr>
      <w:r w:rsidRPr="00044F58">
        <w:rPr>
          <w:rFonts w:ascii="Arial Narrow" w:hAnsi="Arial Narrow"/>
          <w:b/>
          <w:bCs/>
          <w:color w:val="FF0000"/>
          <w:sz w:val="22"/>
          <w:szCs w:val="22"/>
        </w:rPr>
        <w:t>Nombre: [Insertar información] Cargo: [Insertar información]</w:t>
      </w:r>
    </w:p>
    <w:p w14:paraId="32F37638" w14:textId="77777777" w:rsidR="00AC5E69" w:rsidRPr="00044F58" w:rsidRDefault="00AC5E69" w:rsidP="005B3E32">
      <w:pPr>
        <w:jc w:val="both"/>
        <w:rPr>
          <w:rFonts w:ascii="Arial Narrow" w:hAnsi="Arial Narrow"/>
          <w:b/>
          <w:bCs/>
          <w:color w:val="FF0000"/>
          <w:sz w:val="22"/>
          <w:szCs w:val="22"/>
        </w:rPr>
      </w:pPr>
      <w:r w:rsidRPr="00044F58">
        <w:rPr>
          <w:rFonts w:ascii="Arial Narrow" w:hAnsi="Arial Narrow"/>
          <w:b/>
          <w:bCs/>
          <w:color w:val="FF0000"/>
          <w:sz w:val="22"/>
          <w:szCs w:val="22"/>
        </w:rPr>
        <w:t>Documento de Identidad: [Insertar información]</w:t>
      </w:r>
    </w:p>
    <w:p w14:paraId="410B0CAC" w14:textId="543DF213" w:rsidR="00AC5E69" w:rsidRPr="00044F58" w:rsidRDefault="005C6017" w:rsidP="00CB273B">
      <w:pPr>
        <w:pStyle w:val="Ttulo1"/>
        <w:ind w:right="51"/>
        <w:jc w:val="both"/>
        <w:rPr>
          <w:rFonts w:ascii="Arial Narrow" w:hAnsi="Arial Narrow"/>
          <w:lang w:val="es-MX"/>
        </w:rPr>
      </w:pPr>
      <w:bookmarkStart w:id="410" w:name="_Toc2085983"/>
      <w:bookmarkStart w:id="411" w:name="_Toc74071375"/>
      <w:bookmarkStart w:id="412" w:name="_Toc74071876"/>
      <w:bookmarkStart w:id="413" w:name="_Toc74239419"/>
      <w:bookmarkStart w:id="414" w:name="_Toc105153306"/>
      <w:r w:rsidRPr="00044F58">
        <w:rPr>
          <w:rFonts w:ascii="Arial Narrow" w:hAnsi="Arial Narrow"/>
          <w:lang w:val="es-MX"/>
        </w:rPr>
        <w:t>ANEXO 7- CERTIFICACIÓN DE APORTES AL SISTEMA DE SEGURIDAD SOCIAL Y PARAFISCALES PERSONAL NATURAL. ARTÍCULO 9 LEY 828 DE 2003</w:t>
      </w:r>
      <w:bookmarkEnd w:id="410"/>
      <w:bookmarkEnd w:id="411"/>
      <w:bookmarkEnd w:id="412"/>
      <w:bookmarkEnd w:id="413"/>
      <w:bookmarkEnd w:id="414"/>
    </w:p>
    <w:p w14:paraId="5FF20384" w14:textId="77777777" w:rsidR="00AC5E69" w:rsidRPr="00044F58" w:rsidRDefault="00AC5E69" w:rsidP="005B3E32">
      <w:pPr>
        <w:jc w:val="both"/>
        <w:rPr>
          <w:rFonts w:ascii="Arial Narrow" w:hAnsi="Arial Narrow"/>
          <w:b/>
          <w:bCs/>
          <w:sz w:val="22"/>
          <w:szCs w:val="22"/>
          <w:lang w:val="es-MX"/>
        </w:rPr>
      </w:pPr>
      <w:r w:rsidRPr="00044F58">
        <w:rPr>
          <w:rFonts w:ascii="Arial Narrow" w:hAnsi="Arial Narrow"/>
          <w:b/>
          <w:bCs/>
          <w:noProof/>
          <w:sz w:val="22"/>
          <w:szCs w:val="22"/>
          <w:lang w:val="es-419" w:eastAsia="es-419"/>
        </w:rPr>
        <w:drawing>
          <wp:inline distT="0" distB="0" distL="0" distR="0" wp14:anchorId="68489CA0" wp14:editId="44AD8C7A">
            <wp:extent cx="5200015" cy="3810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0015" cy="38100"/>
                    </a:xfrm>
                    <a:prstGeom prst="rect">
                      <a:avLst/>
                    </a:prstGeom>
                    <a:noFill/>
                  </pic:spPr>
                </pic:pic>
              </a:graphicData>
            </a:graphic>
          </wp:inline>
        </w:drawing>
      </w:r>
    </w:p>
    <w:p w14:paraId="627DC168" w14:textId="77777777" w:rsidR="00AC5E69" w:rsidRPr="00044F58" w:rsidRDefault="00AC5E69" w:rsidP="005B3E32">
      <w:pPr>
        <w:jc w:val="both"/>
        <w:rPr>
          <w:rFonts w:ascii="Arial Narrow" w:hAnsi="Arial Narrow"/>
          <w:b/>
          <w:bCs/>
          <w:color w:val="FF0000"/>
          <w:sz w:val="22"/>
          <w:szCs w:val="22"/>
        </w:rPr>
      </w:pPr>
      <w:r w:rsidRPr="00044F58">
        <w:rPr>
          <w:rFonts w:ascii="Arial Narrow" w:hAnsi="Arial Narrow"/>
          <w:b/>
          <w:bCs/>
          <w:color w:val="FF0000"/>
          <w:sz w:val="22"/>
          <w:szCs w:val="22"/>
        </w:rPr>
        <w:t>[Lugar y fecha]</w:t>
      </w:r>
    </w:p>
    <w:p w14:paraId="0D71A68D"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Señores</w:t>
      </w:r>
    </w:p>
    <w:p w14:paraId="5C0F14AF"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Centro Nacional de Memoria Histórica</w:t>
      </w:r>
    </w:p>
    <w:p w14:paraId="499976E2" w14:textId="77777777" w:rsidR="00AC5E69" w:rsidRPr="00044F58" w:rsidRDefault="00AC5E69" w:rsidP="00CB273B">
      <w:pPr>
        <w:jc w:val="both"/>
        <w:rPr>
          <w:rFonts w:ascii="Arial Narrow" w:hAnsi="Arial Narrow"/>
          <w:bCs/>
          <w:sz w:val="22"/>
          <w:szCs w:val="22"/>
        </w:rPr>
      </w:pPr>
    </w:p>
    <w:p w14:paraId="1F7298DD" w14:textId="3FEEF866"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 xml:space="preserve">Referencia: Proceso de Contratación </w:t>
      </w:r>
      <w:r w:rsidR="00B66FB5" w:rsidRPr="00044F58">
        <w:rPr>
          <w:rFonts w:ascii="Arial Narrow" w:hAnsi="Arial Narrow"/>
          <w:bCs/>
          <w:sz w:val="22"/>
          <w:szCs w:val="22"/>
        </w:rPr>
        <w:t>–</w:t>
      </w:r>
      <w:r w:rsidRPr="00044F58">
        <w:rPr>
          <w:rFonts w:ascii="Arial Narrow" w:hAnsi="Arial Narrow"/>
          <w:bCs/>
          <w:sz w:val="22"/>
          <w:szCs w:val="22"/>
        </w:rPr>
        <w:t xml:space="preserve"> </w:t>
      </w:r>
      <w:r w:rsidR="004A4F2B" w:rsidRPr="00044F58">
        <w:rPr>
          <w:rFonts w:ascii="Arial Narrow" w:hAnsi="Arial Narrow"/>
          <w:bCs/>
          <w:sz w:val="22"/>
          <w:szCs w:val="22"/>
        </w:rPr>
        <w:t>SASI-00</w:t>
      </w:r>
      <w:r w:rsidR="00D10749" w:rsidRPr="00044F58">
        <w:rPr>
          <w:rFonts w:ascii="Arial Narrow" w:hAnsi="Arial Narrow"/>
          <w:bCs/>
          <w:sz w:val="22"/>
          <w:szCs w:val="22"/>
        </w:rPr>
        <w:t>1</w:t>
      </w:r>
      <w:r w:rsidR="004A4F2B" w:rsidRPr="00044F58">
        <w:rPr>
          <w:rFonts w:ascii="Arial Narrow" w:hAnsi="Arial Narrow"/>
          <w:bCs/>
          <w:sz w:val="22"/>
          <w:szCs w:val="22"/>
        </w:rPr>
        <w:t>-20</w:t>
      </w:r>
      <w:r w:rsidR="005B3E32">
        <w:rPr>
          <w:rFonts w:ascii="Arial Narrow" w:hAnsi="Arial Narrow"/>
          <w:bCs/>
          <w:sz w:val="22"/>
          <w:szCs w:val="22"/>
        </w:rPr>
        <w:t>xx</w:t>
      </w:r>
    </w:p>
    <w:p w14:paraId="0A5F2B2F"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Estimados señores:</w:t>
      </w:r>
    </w:p>
    <w:p w14:paraId="000855D6" w14:textId="77777777" w:rsidR="00AC5E69" w:rsidRPr="00044F58" w:rsidRDefault="00AC5E69" w:rsidP="00CB273B">
      <w:pPr>
        <w:jc w:val="both"/>
        <w:rPr>
          <w:rFonts w:ascii="Arial Narrow" w:hAnsi="Arial Narrow"/>
          <w:bCs/>
          <w:sz w:val="22"/>
          <w:szCs w:val="22"/>
          <w:lang w:val="es-MX"/>
        </w:rPr>
      </w:pPr>
    </w:p>
    <w:p w14:paraId="5AD1A937"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 xml:space="preserve">Yo _______________________________ identificado (a) con Cédula de Ciudadanía No. ________ de _______, 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38557ED8" w14:textId="77777777" w:rsidR="00AC5E69" w:rsidRPr="00044F58" w:rsidRDefault="00AC5E69" w:rsidP="00CB273B">
      <w:pPr>
        <w:jc w:val="both"/>
        <w:rPr>
          <w:rFonts w:ascii="Arial Narrow" w:hAnsi="Arial Narrow"/>
          <w:bCs/>
          <w:sz w:val="22"/>
          <w:szCs w:val="22"/>
        </w:rPr>
      </w:pPr>
    </w:p>
    <w:p w14:paraId="42F0001B" w14:textId="77777777" w:rsidR="00AC5E69" w:rsidRPr="00044F58" w:rsidRDefault="00AC5E69" w:rsidP="00CB273B">
      <w:pPr>
        <w:jc w:val="both"/>
        <w:rPr>
          <w:rFonts w:ascii="Arial Narrow" w:hAnsi="Arial Narrow"/>
          <w:bCs/>
          <w:sz w:val="22"/>
          <w:szCs w:val="22"/>
        </w:rPr>
      </w:pPr>
      <w:r w:rsidRPr="00044F58">
        <w:rPr>
          <w:rFonts w:ascii="Arial Narrow" w:hAnsi="Arial Narrow"/>
          <w:bCs/>
          <w:sz w:val="22"/>
          <w:szCs w:val="22"/>
        </w:rPr>
        <w:t>Nota: para relacionar el pago de los aportes correspondientes al sistema de seguridad social, se deberán tener en cuenta los plazos previstos en el Decreto 47 de 2000.  Así mismo, en el caso del pago correspondiente a los aportes parafiscales: CAJAS DE COMPENSACIÓN FAMILIAR, ICBF y SENA, se deberá tener en cuenta los plazos dispuestos para tal efecto, en el Decreto 1464 de 2005.</w:t>
      </w:r>
    </w:p>
    <w:p w14:paraId="0C40EB45" w14:textId="77777777" w:rsidR="00AC5E69" w:rsidRPr="00044F58" w:rsidRDefault="00AC5E69" w:rsidP="00CB273B">
      <w:pPr>
        <w:jc w:val="both"/>
        <w:rPr>
          <w:rFonts w:ascii="Arial Narrow" w:hAnsi="Arial Narrow"/>
          <w:bCs/>
          <w:sz w:val="22"/>
          <w:szCs w:val="22"/>
        </w:rPr>
      </w:pPr>
    </w:p>
    <w:tbl>
      <w:tblPr>
        <w:tblW w:w="8709" w:type="dxa"/>
        <w:tblInd w:w="70" w:type="dxa"/>
        <w:tblCellMar>
          <w:left w:w="0" w:type="dxa"/>
          <w:right w:w="0" w:type="dxa"/>
        </w:tblCellMar>
        <w:tblLook w:val="0000" w:firstRow="0" w:lastRow="0" w:firstColumn="0" w:lastColumn="0" w:noHBand="0" w:noVBand="0"/>
      </w:tblPr>
      <w:tblGrid>
        <w:gridCol w:w="8709"/>
      </w:tblGrid>
      <w:tr w:rsidR="00AC5E69" w:rsidRPr="00044F58" w14:paraId="41CF7002" w14:textId="77777777" w:rsidTr="00F347DA">
        <w:trPr>
          <w:trHeight w:val="575"/>
        </w:trPr>
        <w:tc>
          <w:tcPr>
            <w:tcW w:w="870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18E7947" w14:textId="77777777" w:rsidR="00AC5E69" w:rsidRPr="00044F58" w:rsidRDefault="00AC5E69" w:rsidP="00CB273B">
            <w:pPr>
              <w:jc w:val="both"/>
              <w:rPr>
                <w:rFonts w:ascii="Arial Narrow" w:hAnsi="Arial Narrow"/>
                <w:b/>
                <w:bCs/>
                <w:sz w:val="22"/>
                <w:szCs w:val="22"/>
              </w:rPr>
            </w:pPr>
            <w:r w:rsidRPr="00044F58">
              <w:rPr>
                <w:rFonts w:ascii="Arial Narrow" w:hAnsi="Arial Narrow"/>
                <w:b/>
                <w:bCs/>
                <w:sz w:val="22"/>
                <w:szCs w:val="22"/>
              </w:rPr>
              <w:t>EN CASO DE PRESENTAR ACUERDO DE PAGO CON ALGUNA DE LAS ENTIDADES ANTERIORMENTE MENCIONADAS, SE DEBERÁ PRECISAR EL VALOR Y EL PLAZO PREVISTO PARA EL ACUERDO DE PAGO, CON INDICACIÓN DEL CUMPLIMIENTO DE ESTA OBLIGACIÓN.</w:t>
            </w:r>
          </w:p>
        </w:tc>
      </w:tr>
    </w:tbl>
    <w:p w14:paraId="4E08E70D" w14:textId="77777777" w:rsidR="00AC5E69" w:rsidRPr="00044F58" w:rsidRDefault="00AC5E69" w:rsidP="005B3E32">
      <w:pPr>
        <w:jc w:val="both"/>
        <w:rPr>
          <w:rFonts w:ascii="Arial Narrow" w:hAnsi="Arial Narrow"/>
          <w:b/>
          <w:bCs/>
          <w:sz w:val="22"/>
          <w:szCs w:val="22"/>
        </w:rPr>
      </w:pPr>
      <w:r w:rsidRPr="00044F58">
        <w:rPr>
          <w:rFonts w:ascii="Arial Narrow" w:hAnsi="Arial Narrow"/>
          <w:b/>
          <w:bCs/>
          <w:sz w:val="22"/>
          <w:szCs w:val="22"/>
        </w:rPr>
        <w:t> </w:t>
      </w:r>
    </w:p>
    <w:p w14:paraId="4694ADE5" w14:textId="77777777" w:rsidR="00AC5E69" w:rsidRPr="00044F58" w:rsidRDefault="00AC5E69" w:rsidP="005B3E32">
      <w:pPr>
        <w:jc w:val="both"/>
        <w:rPr>
          <w:rFonts w:ascii="Arial Narrow" w:hAnsi="Arial Narrow"/>
          <w:b/>
          <w:bCs/>
          <w:color w:val="FF0000"/>
          <w:sz w:val="22"/>
          <w:szCs w:val="22"/>
        </w:rPr>
      </w:pPr>
      <w:r w:rsidRPr="00044F58">
        <w:rPr>
          <w:rFonts w:ascii="Arial Narrow" w:hAnsi="Arial Narrow"/>
          <w:b/>
          <w:bCs/>
          <w:color w:val="FF0000"/>
          <w:sz w:val="22"/>
          <w:szCs w:val="22"/>
        </w:rPr>
        <w:t>[Firma del Proponente persona natural]</w:t>
      </w:r>
    </w:p>
    <w:p w14:paraId="50E011AB" w14:textId="77777777" w:rsidR="00AC5E69" w:rsidRPr="00044F58" w:rsidRDefault="00AC5E69" w:rsidP="005B3E32">
      <w:pPr>
        <w:jc w:val="both"/>
        <w:rPr>
          <w:rFonts w:ascii="Arial Narrow" w:hAnsi="Arial Narrow"/>
          <w:b/>
          <w:bCs/>
          <w:color w:val="FF0000"/>
          <w:sz w:val="22"/>
          <w:szCs w:val="22"/>
        </w:rPr>
      </w:pPr>
      <w:r w:rsidRPr="00044F58">
        <w:rPr>
          <w:rFonts w:ascii="Arial Narrow" w:hAnsi="Arial Narrow"/>
          <w:b/>
          <w:bCs/>
          <w:color w:val="FF0000"/>
          <w:sz w:val="22"/>
          <w:szCs w:val="22"/>
        </w:rPr>
        <w:t>Nombre: [Insertar información] Cargo: [Insertar información]</w:t>
      </w:r>
    </w:p>
    <w:p w14:paraId="3F12A10B" w14:textId="77777777" w:rsidR="00AC5E69" w:rsidRPr="00044F58" w:rsidRDefault="00AC5E69" w:rsidP="005B3E32">
      <w:pPr>
        <w:jc w:val="both"/>
        <w:rPr>
          <w:rFonts w:ascii="Arial Narrow" w:hAnsi="Arial Narrow"/>
          <w:b/>
          <w:color w:val="FF0000"/>
          <w:sz w:val="22"/>
          <w:szCs w:val="22"/>
        </w:rPr>
      </w:pPr>
      <w:r w:rsidRPr="00044F58">
        <w:rPr>
          <w:rFonts w:ascii="Arial Narrow" w:hAnsi="Arial Narrow"/>
          <w:b/>
          <w:bCs/>
          <w:color w:val="FF0000"/>
          <w:sz w:val="22"/>
          <w:szCs w:val="22"/>
        </w:rPr>
        <w:t>Documento de Identidad: [Insertar información]</w:t>
      </w:r>
    </w:p>
    <w:p w14:paraId="48B8E741" w14:textId="77777777" w:rsidR="00AC5E69" w:rsidRPr="00044F58" w:rsidRDefault="00AC5E69" w:rsidP="005B3E32">
      <w:pPr>
        <w:jc w:val="both"/>
        <w:rPr>
          <w:rFonts w:ascii="Arial Narrow" w:hAnsi="Arial Narrow"/>
          <w:color w:val="FF0000"/>
          <w:sz w:val="22"/>
          <w:szCs w:val="22"/>
        </w:rPr>
      </w:pPr>
    </w:p>
    <w:p w14:paraId="788C94A8" w14:textId="77777777" w:rsidR="00AC5E69" w:rsidRPr="00044F58" w:rsidRDefault="00AC5E69" w:rsidP="005B3E32">
      <w:pPr>
        <w:jc w:val="both"/>
        <w:rPr>
          <w:rFonts w:ascii="Arial Narrow" w:hAnsi="Arial Narrow"/>
          <w:sz w:val="22"/>
          <w:szCs w:val="22"/>
        </w:rPr>
      </w:pPr>
    </w:p>
    <w:p w14:paraId="442FEE63" w14:textId="77777777" w:rsidR="00AC5E69" w:rsidRPr="00044F58" w:rsidRDefault="00AC5E69" w:rsidP="005B3E32">
      <w:pPr>
        <w:jc w:val="both"/>
        <w:rPr>
          <w:rFonts w:ascii="Arial Narrow" w:hAnsi="Arial Narrow"/>
          <w:sz w:val="22"/>
          <w:szCs w:val="22"/>
        </w:rPr>
      </w:pPr>
    </w:p>
    <w:p w14:paraId="7DD92174" w14:textId="77777777" w:rsidR="00AC5E69" w:rsidRPr="00044F58" w:rsidRDefault="00AC5E69" w:rsidP="005B3E32">
      <w:pPr>
        <w:jc w:val="both"/>
        <w:rPr>
          <w:rFonts w:ascii="Arial Narrow" w:hAnsi="Arial Narrow"/>
          <w:sz w:val="22"/>
          <w:szCs w:val="22"/>
        </w:rPr>
      </w:pPr>
    </w:p>
    <w:p w14:paraId="0DE56903" w14:textId="77777777" w:rsidR="00AC5E69" w:rsidRPr="00044F58" w:rsidRDefault="00AC5E69" w:rsidP="005B3E32">
      <w:pPr>
        <w:jc w:val="both"/>
        <w:rPr>
          <w:rFonts w:ascii="Arial Narrow" w:hAnsi="Arial Narrow"/>
          <w:sz w:val="22"/>
          <w:szCs w:val="22"/>
        </w:rPr>
      </w:pPr>
    </w:p>
    <w:p w14:paraId="34FA53F5" w14:textId="77777777" w:rsidR="00AC5E69" w:rsidRPr="00044F58" w:rsidRDefault="00AC5E69" w:rsidP="005B3E32">
      <w:pPr>
        <w:jc w:val="both"/>
        <w:rPr>
          <w:rFonts w:ascii="Arial Narrow" w:hAnsi="Arial Narrow"/>
          <w:sz w:val="22"/>
          <w:szCs w:val="22"/>
        </w:rPr>
      </w:pPr>
    </w:p>
    <w:p w14:paraId="0273BCDE" w14:textId="77777777" w:rsidR="00B47723" w:rsidRPr="00044F58" w:rsidRDefault="00B47723" w:rsidP="005B3E32">
      <w:pPr>
        <w:tabs>
          <w:tab w:val="left" w:pos="426"/>
        </w:tabs>
        <w:ind w:right="51"/>
        <w:jc w:val="both"/>
        <w:rPr>
          <w:rFonts w:ascii="Arial Narrow" w:hAnsi="Arial Narrow"/>
          <w:sz w:val="22"/>
          <w:szCs w:val="22"/>
          <w:lang w:val="es-CO"/>
        </w:rPr>
        <w:sectPr w:rsidR="00B47723" w:rsidRPr="00044F58" w:rsidSect="00631E32">
          <w:footerReference w:type="default" r:id="rId35"/>
          <w:pgSz w:w="12240" w:h="15840" w:code="1"/>
          <w:pgMar w:top="1417" w:right="1701" w:bottom="1417" w:left="1701" w:header="1418" w:footer="567" w:gutter="0"/>
          <w:cols w:space="720"/>
        </w:sectPr>
      </w:pPr>
    </w:p>
    <w:p w14:paraId="2D21427A" w14:textId="477884C1" w:rsidR="00B47723" w:rsidRPr="00044F58" w:rsidRDefault="005C6017" w:rsidP="00CB273B">
      <w:pPr>
        <w:pStyle w:val="Ttulo1"/>
        <w:tabs>
          <w:tab w:val="left" w:pos="426"/>
        </w:tabs>
        <w:ind w:right="51"/>
        <w:jc w:val="both"/>
        <w:rPr>
          <w:rFonts w:ascii="Arial Narrow" w:hAnsi="Arial Narrow"/>
          <w:lang w:val="es-CO"/>
        </w:rPr>
      </w:pPr>
      <w:bookmarkStart w:id="415" w:name="_Toc74071376"/>
      <w:bookmarkStart w:id="416" w:name="_Toc74071877"/>
      <w:bookmarkStart w:id="417" w:name="_Toc74239420"/>
      <w:bookmarkStart w:id="418" w:name="_Toc105153307"/>
      <w:r w:rsidRPr="00044F58">
        <w:rPr>
          <w:rFonts w:ascii="Arial Narrow" w:hAnsi="Arial Narrow"/>
          <w:lang w:val="es-CO"/>
        </w:rPr>
        <w:t>ANEXO 8 - FORMATO PARA ACREDITAR LOS REQUISITOS HABILITANTES DE LOS PROPONENTES EXTRANJEROS SIN DOMICILIO O SUCURSAL EN COLOMBIA</w:t>
      </w:r>
      <w:bookmarkEnd w:id="415"/>
      <w:bookmarkEnd w:id="416"/>
      <w:bookmarkEnd w:id="417"/>
      <w:bookmarkEnd w:id="418"/>
    </w:p>
    <w:p w14:paraId="70001424" w14:textId="77777777" w:rsidR="00B47723" w:rsidRPr="00044F58" w:rsidRDefault="009A30B7"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noProof/>
          <w:sz w:val="22"/>
          <w:szCs w:val="22"/>
          <w:lang w:val="es-419" w:eastAsia="es-419"/>
        </w:rPr>
        <w:drawing>
          <wp:inline distT="0" distB="0" distL="0" distR="0" wp14:anchorId="14553F73" wp14:editId="256FCD3C">
            <wp:extent cx="5657850" cy="12065"/>
            <wp:effectExtent l="0" t="0" r="0" b="6985"/>
            <wp:docPr id="458" name="Imagen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p>
    <w:p w14:paraId="4E11A768" w14:textId="3EB99F7F" w:rsidR="00B47723" w:rsidRPr="00044F58" w:rsidRDefault="00B47723" w:rsidP="005B3E32">
      <w:pPr>
        <w:tabs>
          <w:tab w:val="left" w:pos="426"/>
        </w:tabs>
        <w:ind w:right="51"/>
        <w:jc w:val="both"/>
        <w:rPr>
          <w:rFonts w:ascii="Arial Narrow" w:hAnsi="Arial Narrow"/>
          <w:color w:val="FF0000"/>
          <w:sz w:val="22"/>
          <w:szCs w:val="22"/>
          <w:lang w:val="es-CO"/>
        </w:rPr>
      </w:pPr>
      <w:r w:rsidRPr="00044F58">
        <w:rPr>
          <w:rFonts w:ascii="Arial Narrow" w:hAnsi="Arial Narrow"/>
          <w:b/>
          <w:sz w:val="22"/>
          <w:szCs w:val="22"/>
          <w:lang w:val="es-CO"/>
        </w:rPr>
        <w:t xml:space="preserve">Proceso de Contratación </w:t>
      </w:r>
      <w:r w:rsidR="004A4F2B" w:rsidRPr="00044F58">
        <w:rPr>
          <w:rFonts w:ascii="Arial Narrow" w:hAnsi="Arial Narrow"/>
          <w:b/>
          <w:sz w:val="22"/>
          <w:szCs w:val="22"/>
          <w:lang w:val="es-CO"/>
        </w:rPr>
        <w:t>– SASI-</w:t>
      </w:r>
      <w:r w:rsidR="005C6017" w:rsidRPr="00044F58">
        <w:rPr>
          <w:rFonts w:ascii="Arial Narrow" w:hAnsi="Arial Narrow"/>
          <w:b/>
          <w:sz w:val="22"/>
          <w:szCs w:val="22"/>
          <w:lang w:val="es-CO"/>
        </w:rPr>
        <w:t>XXXX</w:t>
      </w:r>
      <w:r w:rsidR="004A4F2B" w:rsidRPr="00044F58">
        <w:rPr>
          <w:rFonts w:ascii="Arial Narrow" w:hAnsi="Arial Narrow"/>
          <w:b/>
          <w:sz w:val="22"/>
          <w:szCs w:val="22"/>
          <w:lang w:val="es-CO"/>
        </w:rPr>
        <w:t>-</w:t>
      </w:r>
      <w:r w:rsidR="005C6017" w:rsidRPr="00044F58">
        <w:rPr>
          <w:rFonts w:ascii="Arial Narrow" w:hAnsi="Arial Narrow"/>
          <w:b/>
          <w:sz w:val="22"/>
          <w:szCs w:val="22"/>
          <w:lang w:val="es-CO"/>
        </w:rPr>
        <w:t>XXXX</w:t>
      </w:r>
    </w:p>
    <w:p w14:paraId="16502437" w14:textId="77777777" w:rsidR="00A918EC" w:rsidRPr="00044F58" w:rsidRDefault="00A918EC" w:rsidP="005B3E32">
      <w:pPr>
        <w:tabs>
          <w:tab w:val="left" w:pos="426"/>
        </w:tabs>
        <w:ind w:right="51"/>
        <w:jc w:val="both"/>
        <w:rPr>
          <w:rFonts w:ascii="Arial Narrow" w:hAnsi="Arial Narrow"/>
          <w:sz w:val="22"/>
          <w:szCs w:val="22"/>
          <w:lang w:val="es-CO"/>
        </w:rPr>
      </w:pPr>
    </w:p>
    <w:p w14:paraId="1B8A06E2" w14:textId="77777777" w:rsidR="00B47723" w:rsidRPr="00044F58" w:rsidRDefault="00B47723"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Proponente:</w:t>
      </w:r>
      <w:r w:rsidR="00A918EC" w:rsidRPr="00044F58">
        <w:rPr>
          <w:rFonts w:ascii="Arial Narrow" w:hAnsi="Arial Narrow"/>
          <w:sz w:val="22"/>
          <w:szCs w:val="22"/>
          <w:lang w:val="es-CO"/>
        </w:rPr>
        <w:t xml:space="preserve"> ________________________________________________________________________________</w:t>
      </w:r>
    </w:p>
    <w:p w14:paraId="1936C8B9" w14:textId="77777777" w:rsidR="00A918EC" w:rsidRPr="00044F58" w:rsidRDefault="00A918EC" w:rsidP="005B3E32">
      <w:pPr>
        <w:tabs>
          <w:tab w:val="left" w:pos="426"/>
        </w:tabs>
        <w:ind w:right="51"/>
        <w:jc w:val="both"/>
        <w:rPr>
          <w:rFonts w:ascii="Arial Narrow" w:hAnsi="Arial Narrow"/>
          <w:b/>
          <w:sz w:val="22"/>
          <w:szCs w:val="22"/>
          <w:lang w:val="es-CO"/>
        </w:rPr>
      </w:pPr>
    </w:p>
    <w:p w14:paraId="65BF12A8"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Declaro que [nombre del extranjero sin domicilio o sucursal en Colombia] cumplo con los requisitos habilitantes</w:t>
      </w:r>
      <w:r w:rsidRPr="00044F58">
        <w:rPr>
          <w:rFonts w:ascii="Arial Narrow" w:hAnsi="Arial Narrow"/>
          <w:spacing w:val="-7"/>
          <w:sz w:val="22"/>
          <w:szCs w:val="22"/>
          <w:lang w:val="es-CO"/>
        </w:rPr>
        <w:t xml:space="preserve"> </w:t>
      </w:r>
      <w:r w:rsidRPr="00044F58">
        <w:rPr>
          <w:rFonts w:ascii="Arial Narrow" w:hAnsi="Arial Narrow"/>
          <w:sz w:val="22"/>
          <w:szCs w:val="22"/>
          <w:lang w:val="es-CO"/>
        </w:rPr>
        <w:t>establecidos</w:t>
      </w:r>
      <w:r w:rsidRPr="00044F58">
        <w:rPr>
          <w:rFonts w:ascii="Arial Narrow" w:hAnsi="Arial Narrow"/>
          <w:spacing w:val="-7"/>
          <w:sz w:val="22"/>
          <w:szCs w:val="22"/>
          <w:lang w:val="es-CO"/>
        </w:rPr>
        <w:t xml:space="preserve"> </w:t>
      </w:r>
      <w:r w:rsidRPr="00044F58">
        <w:rPr>
          <w:rFonts w:ascii="Arial Narrow" w:hAnsi="Arial Narrow"/>
          <w:sz w:val="22"/>
          <w:szCs w:val="22"/>
          <w:lang w:val="es-CO"/>
        </w:rPr>
        <w:t>en</w:t>
      </w:r>
      <w:r w:rsidRPr="00044F58">
        <w:rPr>
          <w:rFonts w:ascii="Arial Narrow" w:hAnsi="Arial Narrow"/>
          <w:spacing w:val="-9"/>
          <w:sz w:val="22"/>
          <w:szCs w:val="22"/>
          <w:lang w:val="es-CO"/>
        </w:rPr>
        <w:t xml:space="preserve"> </w:t>
      </w:r>
      <w:r w:rsidRPr="00044F58">
        <w:rPr>
          <w:rFonts w:ascii="Arial Narrow" w:hAnsi="Arial Narrow"/>
          <w:sz w:val="22"/>
          <w:szCs w:val="22"/>
          <w:lang w:val="es-CO"/>
        </w:rPr>
        <w:t>el</w:t>
      </w:r>
      <w:r w:rsidRPr="00044F58">
        <w:rPr>
          <w:rFonts w:ascii="Arial Narrow" w:hAnsi="Arial Narrow"/>
          <w:spacing w:val="-11"/>
          <w:sz w:val="22"/>
          <w:szCs w:val="22"/>
          <w:lang w:val="es-CO"/>
        </w:rPr>
        <w:t xml:space="preserve"> </w:t>
      </w:r>
      <w:r w:rsidRPr="00044F58">
        <w:rPr>
          <w:rFonts w:ascii="Arial Narrow" w:hAnsi="Arial Narrow"/>
          <w:sz w:val="22"/>
          <w:szCs w:val="22"/>
          <w:lang w:val="es-CO"/>
        </w:rPr>
        <w:t>pliego</w:t>
      </w:r>
      <w:r w:rsidRPr="00044F58">
        <w:rPr>
          <w:rFonts w:ascii="Arial Narrow" w:hAnsi="Arial Narrow"/>
          <w:spacing w:val="-8"/>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8"/>
          <w:sz w:val="22"/>
          <w:szCs w:val="22"/>
          <w:lang w:val="es-CO"/>
        </w:rPr>
        <w:t xml:space="preserve"> </w:t>
      </w:r>
      <w:r w:rsidRPr="00044F58">
        <w:rPr>
          <w:rFonts w:ascii="Arial Narrow" w:hAnsi="Arial Narrow"/>
          <w:sz w:val="22"/>
          <w:szCs w:val="22"/>
          <w:lang w:val="es-CO"/>
        </w:rPr>
        <w:t>condiciones</w:t>
      </w:r>
      <w:r w:rsidRPr="00044F58">
        <w:rPr>
          <w:rFonts w:ascii="Arial Narrow" w:hAnsi="Arial Narrow"/>
          <w:spacing w:val="-7"/>
          <w:sz w:val="22"/>
          <w:szCs w:val="22"/>
          <w:lang w:val="es-CO"/>
        </w:rPr>
        <w:t xml:space="preserve"> </w:t>
      </w:r>
      <w:r w:rsidRPr="00044F58">
        <w:rPr>
          <w:rFonts w:ascii="Arial Narrow" w:hAnsi="Arial Narrow"/>
          <w:sz w:val="22"/>
          <w:szCs w:val="22"/>
          <w:lang w:val="es-CO"/>
        </w:rPr>
        <w:t>del</w:t>
      </w:r>
      <w:r w:rsidRPr="00044F58">
        <w:rPr>
          <w:rFonts w:ascii="Arial Narrow" w:hAnsi="Arial Narrow"/>
          <w:spacing w:val="-3"/>
          <w:sz w:val="22"/>
          <w:szCs w:val="22"/>
          <w:lang w:val="es-CO"/>
        </w:rPr>
        <w:t xml:space="preserve"> </w:t>
      </w:r>
      <w:r w:rsidRPr="00044F58">
        <w:rPr>
          <w:rFonts w:ascii="Arial Narrow" w:hAnsi="Arial Narrow"/>
          <w:sz w:val="22"/>
          <w:szCs w:val="22"/>
          <w:lang w:val="es-CO"/>
        </w:rPr>
        <w:t>Proceso</w:t>
      </w:r>
      <w:r w:rsidRPr="00044F58">
        <w:rPr>
          <w:rFonts w:ascii="Arial Narrow" w:hAnsi="Arial Narrow"/>
          <w:spacing w:val="-8"/>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9"/>
          <w:sz w:val="22"/>
          <w:szCs w:val="22"/>
          <w:lang w:val="es-CO"/>
        </w:rPr>
        <w:t xml:space="preserve"> </w:t>
      </w:r>
      <w:r w:rsidRPr="00044F58">
        <w:rPr>
          <w:rFonts w:ascii="Arial Narrow" w:hAnsi="Arial Narrow"/>
          <w:sz w:val="22"/>
          <w:szCs w:val="22"/>
          <w:lang w:val="es-CO"/>
        </w:rPr>
        <w:t>Contratación</w:t>
      </w:r>
      <w:r w:rsidRPr="00044F58">
        <w:rPr>
          <w:rFonts w:ascii="Arial Narrow" w:hAnsi="Arial Narrow"/>
          <w:spacing w:val="-7"/>
          <w:sz w:val="22"/>
          <w:szCs w:val="22"/>
          <w:lang w:val="es-CO"/>
        </w:rPr>
        <w:t xml:space="preserve"> </w:t>
      </w:r>
      <w:r w:rsidRPr="00044F58">
        <w:rPr>
          <w:rFonts w:ascii="Arial Narrow" w:hAnsi="Arial Narrow"/>
          <w:sz w:val="22"/>
          <w:szCs w:val="22"/>
          <w:lang w:val="es-CO"/>
        </w:rPr>
        <w:t>[incluir</w:t>
      </w:r>
      <w:r w:rsidRPr="00044F58">
        <w:rPr>
          <w:rFonts w:ascii="Arial Narrow" w:hAnsi="Arial Narrow"/>
          <w:spacing w:val="-6"/>
          <w:sz w:val="22"/>
          <w:szCs w:val="22"/>
          <w:lang w:val="es-CO"/>
        </w:rPr>
        <w:t xml:space="preserve"> </w:t>
      </w:r>
      <w:r w:rsidRPr="00044F58">
        <w:rPr>
          <w:rFonts w:ascii="Arial Narrow" w:hAnsi="Arial Narrow"/>
          <w:sz w:val="22"/>
          <w:szCs w:val="22"/>
          <w:lang w:val="es-CO"/>
        </w:rPr>
        <w:t>número</w:t>
      </w:r>
      <w:r w:rsidRPr="00044F58">
        <w:rPr>
          <w:rFonts w:ascii="Arial Narrow" w:hAnsi="Arial Narrow"/>
          <w:spacing w:val="-10"/>
          <w:sz w:val="22"/>
          <w:szCs w:val="22"/>
          <w:lang w:val="es-CO"/>
        </w:rPr>
        <w:t xml:space="preserve"> </w:t>
      </w:r>
      <w:r w:rsidRPr="00044F58">
        <w:rPr>
          <w:rFonts w:ascii="Arial Narrow" w:hAnsi="Arial Narrow"/>
          <w:sz w:val="22"/>
          <w:szCs w:val="22"/>
          <w:lang w:val="es-CO"/>
        </w:rPr>
        <w:t>del Proceso de Contratación] y declaro</w:t>
      </w:r>
      <w:r w:rsidRPr="00044F58">
        <w:rPr>
          <w:rFonts w:ascii="Arial Narrow" w:hAnsi="Arial Narrow"/>
          <w:spacing w:val="3"/>
          <w:sz w:val="22"/>
          <w:szCs w:val="22"/>
          <w:lang w:val="es-CO"/>
        </w:rPr>
        <w:t xml:space="preserve"> </w:t>
      </w:r>
      <w:r w:rsidRPr="00044F58">
        <w:rPr>
          <w:rFonts w:ascii="Arial Narrow" w:hAnsi="Arial Narrow"/>
          <w:sz w:val="22"/>
          <w:szCs w:val="22"/>
          <w:lang w:val="es-CO"/>
        </w:rPr>
        <w:t>que:</w:t>
      </w:r>
    </w:p>
    <w:p w14:paraId="6E3BB2BC"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0344D23B" w14:textId="77777777" w:rsidR="00B47723" w:rsidRPr="00044F58" w:rsidRDefault="00B47723" w:rsidP="005B3E32">
      <w:pPr>
        <w:pStyle w:val="Prrafodelista"/>
        <w:numPr>
          <w:ilvl w:val="1"/>
          <w:numId w:val="3"/>
        </w:numPr>
        <w:tabs>
          <w:tab w:val="left" w:pos="426"/>
          <w:tab w:val="left" w:pos="1342"/>
        </w:tabs>
        <w:ind w:left="0" w:right="51" w:firstLine="0"/>
        <w:jc w:val="both"/>
        <w:rPr>
          <w:rFonts w:ascii="Arial Narrow" w:hAnsi="Arial Narrow"/>
          <w:lang w:val="es-CO"/>
        </w:rPr>
      </w:pPr>
      <w:r w:rsidRPr="00044F58">
        <w:rPr>
          <w:rFonts w:ascii="Arial Narrow" w:hAnsi="Arial Narrow"/>
          <w:lang w:val="es-CO"/>
        </w:rPr>
        <w:t>Capacidad Jurídica</w:t>
      </w:r>
    </w:p>
    <w:p w14:paraId="0241E5B3"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3515A35A"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Tengo la capacidad jurídica para ejecutar el contrato objeto del Proceso de Contratación.</w:t>
      </w:r>
    </w:p>
    <w:p w14:paraId="1A287B53"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1E0FE3DD" w14:textId="77777777" w:rsidR="00B47723" w:rsidRPr="00044F58" w:rsidRDefault="00B47723" w:rsidP="005B3E32">
      <w:pPr>
        <w:pStyle w:val="Prrafodelista"/>
        <w:numPr>
          <w:ilvl w:val="1"/>
          <w:numId w:val="3"/>
        </w:numPr>
        <w:tabs>
          <w:tab w:val="left" w:pos="426"/>
          <w:tab w:val="left" w:pos="1342"/>
        </w:tabs>
        <w:ind w:left="0" w:right="51" w:firstLine="0"/>
        <w:jc w:val="both"/>
        <w:rPr>
          <w:rFonts w:ascii="Arial Narrow" w:hAnsi="Arial Narrow"/>
          <w:lang w:val="es-CO"/>
        </w:rPr>
      </w:pPr>
      <w:r w:rsidRPr="00044F58">
        <w:rPr>
          <w:rFonts w:ascii="Arial Narrow" w:hAnsi="Arial Narrow"/>
          <w:lang w:val="es-CO"/>
        </w:rPr>
        <w:t>Experiencia</w:t>
      </w:r>
    </w:p>
    <w:p w14:paraId="62A55E6A"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7D23ED22" w14:textId="303784AC"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Cuento con experiencia en [incluir experiencia requerida] por un valor igual o mayor a [incluir salarios mínimos de experiencia requerida] SMMLV o su equivalente en dólares americanos calculados con la TRM vigente, conforme la información relacionada en el Anexo 5</w:t>
      </w:r>
      <w:r w:rsidR="007875F2" w:rsidRPr="00044F58">
        <w:rPr>
          <w:rFonts w:ascii="Arial Narrow" w:hAnsi="Arial Narrow"/>
          <w:sz w:val="22"/>
          <w:szCs w:val="22"/>
          <w:lang w:val="es-CO"/>
        </w:rPr>
        <w:t xml:space="preserve"> “Certificación de contratos para acreditación de experiencia”</w:t>
      </w:r>
      <w:r w:rsidRPr="00044F58">
        <w:rPr>
          <w:rFonts w:ascii="Arial Narrow" w:hAnsi="Arial Narrow"/>
          <w:sz w:val="22"/>
          <w:szCs w:val="22"/>
          <w:lang w:val="es-CO"/>
        </w:rPr>
        <w:t xml:space="preserve"> que anexo a la presente oferta.</w:t>
      </w:r>
    </w:p>
    <w:p w14:paraId="664D2F61"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3A1F8A29" w14:textId="77777777" w:rsidR="00B47723" w:rsidRPr="00044F58" w:rsidRDefault="00B47723" w:rsidP="005B3E32">
      <w:pPr>
        <w:pStyle w:val="Prrafodelista"/>
        <w:numPr>
          <w:ilvl w:val="1"/>
          <w:numId w:val="3"/>
        </w:numPr>
        <w:tabs>
          <w:tab w:val="left" w:pos="426"/>
          <w:tab w:val="left" w:pos="1342"/>
        </w:tabs>
        <w:ind w:left="0" w:right="51" w:firstLine="0"/>
        <w:jc w:val="both"/>
        <w:rPr>
          <w:rFonts w:ascii="Arial Narrow" w:hAnsi="Arial Narrow"/>
          <w:lang w:val="es-CO"/>
        </w:rPr>
      </w:pPr>
      <w:r w:rsidRPr="00044F58">
        <w:rPr>
          <w:rFonts w:ascii="Arial Narrow" w:hAnsi="Arial Narrow"/>
          <w:lang w:val="es-CO"/>
        </w:rPr>
        <w:t>Capacidad Financiera</w:t>
      </w:r>
    </w:p>
    <w:p w14:paraId="67040C47"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2157E147"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Cuento con capacidad financiera solicitada en los pliegos de condiciones, así:</w:t>
      </w:r>
    </w:p>
    <w:p w14:paraId="436A2055"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tbl>
      <w:tblPr>
        <w:tblW w:w="0" w:type="auto"/>
        <w:tblInd w:w="27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607"/>
        <w:gridCol w:w="2019"/>
      </w:tblGrid>
      <w:tr w:rsidR="00873D48" w:rsidRPr="00044F58" w14:paraId="0AF2F999" w14:textId="77777777" w:rsidTr="0029500F">
        <w:trPr>
          <w:trHeight w:val="295"/>
        </w:trPr>
        <w:tc>
          <w:tcPr>
            <w:tcW w:w="2607" w:type="dxa"/>
            <w:shd w:val="clear" w:color="auto" w:fill="D9D9D9"/>
          </w:tcPr>
          <w:p w14:paraId="596737EA"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Indicador</w:t>
            </w:r>
          </w:p>
        </w:tc>
        <w:tc>
          <w:tcPr>
            <w:tcW w:w="2019" w:type="dxa"/>
            <w:shd w:val="clear" w:color="auto" w:fill="D9D9D9"/>
          </w:tcPr>
          <w:p w14:paraId="67D90072"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Índice del Proponente</w:t>
            </w:r>
          </w:p>
        </w:tc>
      </w:tr>
      <w:tr w:rsidR="0093147C" w:rsidRPr="00044F58" w14:paraId="5D8CEBDA" w14:textId="77777777" w:rsidTr="0086529D">
        <w:trPr>
          <w:trHeight w:val="304"/>
        </w:trPr>
        <w:tc>
          <w:tcPr>
            <w:tcW w:w="2607" w:type="dxa"/>
            <w:shd w:val="clear" w:color="auto" w:fill="auto"/>
          </w:tcPr>
          <w:p w14:paraId="265E1071"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Índice de Liquidez</w:t>
            </w:r>
          </w:p>
        </w:tc>
        <w:tc>
          <w:tcPr>
            <w:tcW w:w="2019" w:type="dxa"/>
            <w:shd w:val="clear" w:color="auto" w:fill="auto"/>
          </w:tcPr>
          <w:p w14:paraId="01A978D3" w14:textId="77777777" w:rsidR="00B47723" w:rsidRPr="00044F58" w:rsidRDefault="00B47723" w:rsidP="005B3E32">
            <w:pPr>
              <w:pStyle w:val="TableParagraph"/>
              <w:tabs>
                <w:tab w:val="left" w:pos="426"/>
              </w:tabs>
              <w:ind w:right="51"/>
              <w:jc w:val="both"/>
              <w:rPr>
                <w:rFonts w:ascii="Arial Narrow" w:hAnsi="Arial Narrow"/>
                <w:lang w:val="es-CO"/>
              </w:rPr>
            </w:pPr>
          </w:p>
        </w:tc>
      </w:tr>
      <w:tr w:rsidR="0093147C" w:rsidRPr="00044F58" w14:paraId="139D9720" w14:textId="77777777" w:rsidTr="0086529D">
        <w:trPr>
          <w:trHeight w:val="299"/>
        </w:trPr>
        <w:tc>
          <w:tcPr>
            <w:tcW w:w="2607" w:type="dxa"/>
            <w:shd w:val="clear" w:color="auto" w:fill="auto"/>
          </w:tcPr>
          <w:p w14:paraId="0240E2B1"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Índice de Endeudamiento</w:t>
            </w:r>
          </w:p>
        </w:tc>
        <w:tc>
          <w:tcPr>
            <w:tcW w:w="2019" w:type="dxa"/>
            <w:shd w:val="clear" w:color="auto" w:fill="auto"/>
          </w:tcPr>
          <w:p w14:paraId="0E454CBD" w14:textId="77777777" w:rsidR="00B47723" w:rsidRPr="00044F58" w:rsidRDefault="00B47723" w:rsidP="005B3E32">
            <w:pPr>
              <w:pStyle w:val="TableParagraph"/>
              <w:tabs>
                <w:tab w:val="left" w:pos="426"/>
              </w:tabs>
              <w:ind w:right="51"/>
              <w:jc w:val="both"/>
              <w:rPr>
                <w:rFonts w:ascii="Arial Narrow" w:hAnsi="Arial Narrow"/>
                <w:lang w:val="es-CO"/>
              </w:rPr>
            </w:pPr>
          </w:p>
        </w:tc>
      </w:tr>
      <w:tr w:rsidR="0093147C" w:rsidRPr="00044F58" w14:paraId="7F64ACE8" w14:textId="77777777" w:rsidTr="0086529D">
        <w:trPr>
          <w:trHeight w:val="299"/>
        </w:trPr>
        <w:tc>
          <w:tcPr>
            <w:tcW w:w="2607" w:type="dxa"/>
            <w:shd w:val="clear" w:color="auto" w:fill="auto"/>
          </w:tcPr>
          <w:p w14:paraId="1FBB7467"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Razón de Cobertura de Intereses</w:t>
            </w:r>
          </w:p>
        </w:tc>
        <w:tc>
          <w:tcPr>
            <w:tcW w:w="2019" w:type="dxa"/>
            <w:shd w:val="clear" w:color="auto" w:fill="auto"/>
          </w:tcPr>
          <w:p w14:paraId="756D5BB9" w14:textId="77777777" w:rsidR="00B47723" w:rsidRPr="00044F58" w:rsidRDefault="00B47723" w:rsidP="005B3E32">
            <w:pPr>
              <w:pStyle w:val="TableParagraph"/>
              <w:tabs>
                <w:tab w:val="left" w:pos="426"/>
              </w:tabs>
              <w:ind w:right="51"/>
              <w:jc w:val="both"/>
              <w:rPr>
                <w:rFonts w:ascii="Arial Narrow" w:hAnsi="Arial Narrow"/>
                <w:lang w:val="es-CO"/>
              </w:rPr>
            </w:pPr>
          </w:p>
        </w:tc>
      </w:tr>
      <w:tr w:rsidR="0093147C" w:rsidRPr="00044F58" w14:paraId="6FDE131B" w14:textId="77777777" w:rsidTr="0086529D">
        <w:trPr>
          <w:trHeight w:val="369"/>
        </w:trPr>
        <w:tc>
          <w:tcPr>
            <w:tcW w:w="2607" w:type="dxa"/>
            <w:shd w:val="clear" w:color="auto" w:fill="auto"/>
          </w:tcPr>
          <w:p w14:paraId="544A4547"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[Incluir indicadores adicionales si la Entidad lo considera necesario]</w:t>
            </w:r>
          </w:p>
        </w:tc>
        <w:tc>
          <w:tcPr>
            <w:tcW w:w="2019" w:type="dxa"/>
            <w:shd w:val="clear" w:color="auto" w:fill="auto"/>
          </w:tcPr>
          <w:p w14:paraId="40509E84" w14:textId="77777777" w:rsidR="00B47723" w:rsidRPr="00044F58" w:rsidRDefault="00B47723" w:rsidP="005B3E32">
            <w:pPr>
              <w:pStyle w:val="TableParagraph"/>
              <w:tabs>
                <w:tab w:val="left" w:pos="426"/>
              </w:tabs>
              <w:ind w:right="51"/>
              <w:jc w:val="both"/>
              <w:rPr>
                <w:rFonts w:ascii="Arial Narrow" w:hAnsi="Arial Narrow"/>
                <w:lang w:val="es-CO"/>
              </w:rPr>
            </w:pPr>
          </w:p>
        </w:tc>
      </w:tr>
    </w:tbl>
    <w:p w14:paraId="358FD4E4"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69E6FFD3" w14:textId="77777777" w:rsidR="00B47723" w:rsidRPr="00044F58" w:rsidRDefault="00B47723" w:rsidP="005B3E32">
      <w:pPr>
        <w:pStyle w:val="Prrafodelista"/>
        <w:numPr>
          <w:ilvl w:val="1"/>
          <w:numId w:val="3"/>
        </w:numPr>
        <w:tabs>
          <w:tab w:val="left" w:pos="426"/>
          <w:tab w:val="left" w:pos="1342"/>
        </w:tabs>
        <w:ind w:left="0" w:right="51" w:firstLine="0"/>
        <w:jc w:val="both"/>
        <w:rPr>
          <w:rFonts w:ascii="Arial Narrow" w:hAnsi="Arial Narrow"/>
          <w:lang w:val="es-CO"/>
        </w:rPr>
      </w:pPr>
      <w:r w:rsidRPr="00044F58">
        <w:rPr>
          <w:rFonts w:ascii="Arial Narrow" w:hAnsi="Arial Narrow"/>
          <w:lang w:val="es-CO"/>
        </w:rPr>
        <w:t>Capacidad Organizacional</w:t>
      </w:r>
    </w:p>
    <w:p w14:paraId="5DF1290D"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07C0CB0B"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Cuento con la capacidad organizacional solicitada en los Pliegos de Condiciones, así:</w:t>
      </w:r>
    </w:p>
    <w:p w14:paraId="0A3A0704"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6F2BE9C2" w14:textId="77777777" w:rsidR="0086529D" w:rsidRPr="00044F58" w:rsidRDefault="0086529D" w:rsidP="005B3E32">
      <w:pPr>
        <w:pStyle w:val="Textoindependiente"/>
        <w:tabs>
          <w:tab w:val="left" w:pos="426"/>
        </w:tabs>
        <w:spacing w:after="0"/>
        <w:ind w:right="51"/>
        <w:jc w:val="both"/>
        <w:rPr>
          <w:rFonts w:ascii="Arial Narrow" w:hAnsi="Arial Narrow"/>
          <w:sz w:val="22"/>
          <w:szCs w:val="22"/>
          <w:lang w:val="es-CO"/>
        </w:rPr>
      </w:pPr>
    </w:p>
    <w:tbl>
      <w:tblPr>
        <w:tblW w:w="0" w:type="auto"/>
        <w:tblInd w:w="27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542"/>
        <w:gridCol w:w="2031"/>
      </w:tblGrid>
      <w:tr w:rsidR="00873D48" w:rsidRPr="00044F58" w14:paraId="74D6F382" w14:textId="77777777" w:rsidTr="0029500F">
        <w:trPr>
          <w:trHeight w:val="295"/>
        </w:trPr>
        <w:tc>
          <w:tcPr>
            <w:tcW w:w="2542" w:type="dxa"/>
            <w:shd w:val="clear" w:color="auto" w:fill="D9D9D9"/>
          </w:tcPr>
          <w:p w14:paraId="02B3B85B"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Indicador</w:t>
            </w:r>
          </w:p>
        </w:tc>
        <w:tc>
          <w:tcPr>
            <w:tcW w:w="2031" w:type="dxa"/>
            <w:shd w:val="clear" w:color="auto" w:fill="D9D9D9"/>
          </w:tcPr>
          <w:p w14:paraId="43B43EB8"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Índice del Proponente</w:t>
            </w:r>
          </w:p>
        </w:tc>
      </w:tr>
      <w:tr w:rsidR="0093147C" w:rsidRPr="00044F58" w14:paraId="28EE1FC2" w14:textId="77777777" w:rsidTr="0086529D">
        <w:trPr>
          <w:trHeight w:val="305"/>
        </w:trPr>
        <w:tc>
          <w:tcPr>
            <w:tcW w:w="2542" w:type="dxa"/>
            <w:shd w:val="clear" w:color="auto" w:fill="auto"/>
          </w:tcPr>
          <w:p w14:paraId="7548AAD3"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Rentabilidad sobre activos</w:t>
            </w:r>
          </w:p>
        </w:tc>
        <w:tc>
          <w:tcPr>
            <w:tcW w:w="2031" w:type="dxa"/>
            <w:shd w:val="clear" w:color="auto" w:fill="auto"/>
          </w:tcPr>
          <w:p w14:paraId="7FCE505E" w14:textId="77777777" w:rsidR="00B47723" w:rsidRPr="00044F58" w:rsidRDefault="00B47723" w:rsidP="005B3E32">
            <w:pPr>
              <w:pStyle w:val="TableParagraph"/>
              <w:tabs>
                <w:tab w:val="left" w:pos="426"/>
              </w:tabs>
              <w:ind w:right="51"/>
              <w:jc w:val="both"/>
              <w:rPr>
                <w:rFonts w:ascii="Arial Narrow" w:hAnsi="Arial Narrow"/>
                <w:lang w:val="es-CO"/>
              </w:rPr>
            </w:pPr>
          </w:p>
        </w:tc>
      </w:tr>
      <w:tr w:rsidR="0093147C" w:rsidRPr="00044F58" w14:paraId="51032368" w14:textId="77777777" w:rsidTr="0086529D">
        <w:trPr>
          <w:trHeight w:val="299"/>
        </w:trPr>
        <w:tc>
          <w:tcPr>
            <w:tcW w:w="2542" w:type="dxa"/>
            <w:shd w:val="clear" w:color="auto" w:fill="auto"/>
          </w:tcPr>
          <w:p w14:paraId="524527D2"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Rentabilidad sobre el patrimonio</w:t>
            </w:r>
          </w:p>
        </w:tc>
        <w:tc>
          <w:tcPr>
            <w:tcW w:w="2031" w:type="dxa"/>
            <w:shd w:val="clear" w:color="auto" w:fill="auto"/>
          </w:tcPr>
          <w:p w14:paraId="42159508" w14:textId="77777777" w:rsidR="00B47723" w:rsidRPr="00044F58" w:rsidRDefault="00B47723" w:rsidP="005B3E32">
            <w:pPr>
              <w:pStyle w:val="TableParagraph"/>
              <w:tabs>
                <w:tab w:val="left" w:pos="426"/>
              </w:tabs>
              <w:ind w:right="51"/>
              <w:jc w:val="both"/>
              <w:rPr>
                <w:rFonts w:ascii="Arial Narrow" w:hAnsi="Arial Narrow"/>
                <w:lang w:val="es-CO"/>
              </w:rPr>
            </w:pPr>
          </w:p>
        </w:tc>
      </w:tr>
      <w:tr w:rsidR="0093147C" w:rsidRPr="00044F58" w14:paraId="78007335" w14:textId="77777777" w:rsidTr="0086529D">
        <w:trPr>
          <w:trHeight w:val="553"/>
        </w:trPr>
        <w:tc>
          <w:tcPr>
            <w:tcW w:w="2542" w:type="dxa"/>
            <w:shd w:val="clear" w:color="auto" w:fill="auto"/>
          </w:tcPr>
          <w:p w14:paraId="00721BE9"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[Incluir indicadores adicionales si</w:t>
            </w:r>
          </w:p>
          <w:p w14:paraId="34A565EE" w14:textId="77777777" w:rsidR="00B47723" w:rsidRPr="00044F58" w:rsidRDefault="00B47723" w:rsidP="005B3E32">
            <w:pPr>
              <w:pStyle w:val="TableParagraph"/>
              <w:tabs>
                <w:tab w:val="left" w:pos="426"/>
              </w:tabs>
              <w:ind w:right="51"/>
              <w:jc w:val="both"/>
              <w:rPr>
                <w:rFonts w:ascii="Arial Narrow" w:hAnsi="Arial Narrow"/>
                <w:lang w:val="es-CO"/>
              </w:rPr>
            </w:pPr>
            <w:r w:rsidRPr="00044F58">
              <w:rPr>
                <w:rFonts w:ascii="Arial Narrow" w:hAnsi="Arial Narrow"/>
                <w:lang w:val="es-CO"/>
              </w:rPr>
              <w:t>la Entidad lo considera necesario]</w:t>
            </w:r>
          </w:p>
        </w:tc>
        <w:tc>
          <w:tcPr>
            <w:tcW w:w="2031" w:type="dxa"/>
            <w:shd w:val="clear" w:color="auto" w:fill="auto"/>
          </w:tcPr>
          <w:p w14:paraId="48441C5A" w14:textId="77777777" w:rsidR="00B47723" w:rsidRPr="00044F58" w:rsidRDefault="00B47723" w:rsidP="005B3E32">
            <w:pPr>
              <w:pStyle w:val="TableParagraph"/>
              <w:tabs>
                <w:tab w:val="left" w:pos="426"/>
              </w:tabs>
              <w:ind w:right="51"/>
              <w:jc w:val="both"/>
              <w:rPr>
                <w:rFonts w:ascii="Arial Narrow" w:hAnsi="Arial Narrow"/>
                <w:lang w:val="es-CO"/>
              </w:rPr>
            </w:pPr>
          </w:p>
        </w:tc>
      </w:tr>
    </w:tbl>
    <w:p w14:paraId="4450BDED"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689308BC"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6BC2F3C1"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Para acreditar la anterior información, adjunto (lista de documentos que prueban la capacidad jurídica), (certificaciones de terceros o contratos que prueban la experiencia) y los Estados Financieros auditados de conformidad con las normas aplicables a (incluir país de emisión).</w:t>
      </w:r>
    </w:p>
    <w:p w14:paraId="310E1CB0"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056F633C" w14:textId="77777777" w:rsidR="00B47723" w:rsidRPr="00044F58" w:rsidRDefault="00B47723" w:rsidP="00CB273B">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sz w:val="22"/>
          <w:szCs w:val="22"/>
          <w:lang w:val="es-CO"/>
        </w:rPr>
        <w:t>Declaramos bajo la gravedad de juramento que la información consignada es cierta, comprometiendo</w:t>
      </w:r>
      <w:r w:rsidRPr="00044F58">
        <w:rPr>
          <w:rFonts w:ascii="Arial Narrow" w:hAnsi="Arial Narrow"/>
          <w:spacing w:val="-9"/>
          <w:sz w:val="22"/>
          <w:szCs w:val="22"/>
          <w:lang w:val="es-CO"/>
        </w:rPr>
        <w:t xml:space="preserve"> </w:t>
      </w:r>
      <w:r w:rsidRPr="00044F58">
        <w:rPr>
          <w:rFonts w:ascii="Arial Narrow" w:hAnsi="Arial Narrow"/>
          <w:sz w:val="22"/>
          <w:szCs w:val="22"/>
          <w:lang w:val="es-CO"/>
        </w:rPr>
        <w:t>nuestra</w:t>
      </w:r>
      <w:r w:rsidRPr="00044F58">
        <w:rPr>
          <w:rFonts w:ascii="Arial Narrow" w:hAnsi="Arial Narrow"/>
          <w:spacing w:val="-8"/>
          <w:sz w:val="22"/>
          <w:szCs w:val="22"/>
          <w:lang w:val="es-CO"/>
        </w:rPr>
        <w:t xml:space="preserve"> </w:t>
      </w:r>
      <w:r w:rsidRPr="00044F58">
        <w:rPr>
          <w:rFonts w:ascii="Arial Narrow" w:hAnsi="Arial Narrow"/>
          <w:sz w:val="22"/>
          <w:szCs w:val="22"/>
          <w:lang w:val="es-CO"/>
        </w:rPr>
        <w:t>responsabilidad</w:t>
      </w:r>
      <w:r w:rsidRPr="00044F58">
        <w:rPr>
          <w:rFonts w:ascii="Arial Narrow" w:hAnsi="Arial Narrow"/>
          <w:spacing w:val="-9"/>
          <w:sz w:val="22"/>
          <w:szCs w:val="22"/>
          <w:lang w:val="es-CO"/>
        </w:rPr>
        <w:t xml:space="preserve"> </w:t>
      </w:r>
      <w:r w:rsidRPr="00044F58">
        <w:rPr>
          <w:rFonts w:ascii="Arial Narrow" w:hAnsi="Arial Narrow"/>
          <w:sz w:val="22"/>
          <w:szCs w:val="22"/>
          <w:lang w:val="es-CO"/>
        </w:rPr>
        <w:t>personal</w:t>
      </w:r>
      <w:r w:rsidRPr="00044F58">
        <w:rPr>
          <w:rFonts w:ascii="Arial Narrow" w:hAnsi="Arial Narrow"/>
          <w:spacing w:val="-4"/>
          <w:sz w:val="22"/>
          <w:szCs w:val="22"/>
          <w:lang w:val="es-CO"/>
        </w:rPr>
        <w:t xml:space="preserve"> </w:t>
      </w:r>
      <w:r w:rsidRPr="00044F58">
        <w:rPr>
          <w:rFonts w:ascii="Arial Narrow" w:hAnsi="Arial Narrow"/>
          <w:sz w:val="22"/>
          <w:szCs w:val="22"/>
          <w:lang w:val="es-CO"/>
        </w:rPr>
        <w:t>y</w:t>
      </w:r>
      <w:r w:rsidRPr="00044F58">
        <w:rPr>
          <w:rFonts w:ascii="Arial Narrow" w:hAnsi="Arial Narrow"/>
          <w:spacing w:val="-12"/>
          <w:sz w:val="22"/>
          <w:szCs w:val="22"/>
          <w:lang w:val="es-CO"/>
        </w:rPr>
        <w:t xml:space="preserve"> </w:t>
      </w:r>
      <w:r w:rsidRPr="00044F58">
        <w:rPr>
          <w:rFonts w:ascii="Arial Narrow" w:hAnsi="Arial Narrow"/>
          <w:sz w:val="22"/>
          <w:szCs w:val="22"/>
          <w:lang w:val="es-CO"/>
        </w:rPr>
        <w:t>la</w:t>
      </w:r>
      <w:r w:rsidRPr="00044F58">
        <w:rPr>
          <w:rFonts w:ascii="Arial Narrow" w:hAnsi="Arial Narrow"/>
          <w:spacing w:val="-6"/>
          <w:sz w:val="22"/>
          <w:szCs w:val="22"/>
          <w:lang w:val="es-CO"/>
        </w:rPr>
        <w:t xml:space="preserve"> </w:t>
      </w:r>
      <w:r w:rsidRPr="00044F58">
        <w:rPr>
          <w:rFonts w:ascii="Arial Narrow" w:hAnsi="Arial Narrow"/>
          <w:sz w:val="22"/>
          <w:szCs w:val="22"/>
          <w:lang w:val="es-CO"/>
        </w:rPr>
        <w:t>responsabilidad</w:t>
      </w:r>
      <w:r w:rsidRPr="00044F58">
        <w:rPr>
          <w:rFonts w:ascii="Arial Narrow" w:hAnsi="Arial Narrow"/>
          <w:spacing w:val="-7"/>
          <w:sz w:val="22"/>
          <w:szCs w:val="22"/>
          <w:lang w:val="es-CO"/>
        </w:rPr>
        <w:t xml:space="preserve"> </w:t>
      </w:r>
      <w:r w:rsidRPr="00044F58">
        <w:rPr>
          <w:rFonts w:ascii="Arial Narrow" w:hAnsi="Arial Narrow"/>
          <w:sz w:val="22"/>
          <w:szCs w:val="22"/>
          <w:lang w:val="es-CO"/>
        </w:rPr>
        <w:t>institucional</w:t>
      </w:r>
      <w:r w:rsidRPr="00044F58">
        <w:rPr>
          <w:rFonts w:ascii="Arial Narrow" w:hAnsi="Arial Narrow"/>
          <w:spacing w:val="-9"/>
          <w:sz w:val="22"/>
          <w:szCs w:val="22"/>
          <w:lang w:val="es-CO"/>
        </w:rPr>
        <w:t xml:space="preserve"> </w:t>
      </w:r>
      <w:r w:rsidRPr="00044F58">
        <w:rPr>
          <w:rFonts w:ascii="Arial Narrow" w:hAnsi="Arial Narrow"/>
          <w:sz w:val="22"/>
          <w:szCs w:val="22"/>
          <w:lang w:val="es-CO"/>
        </w:rPr>
        <w:t>de</w:t>
      </w:r>
      <w:r w:rsidRPr="00044F58">
        <w:rPr>
          <w:rFonts w:ascii="Arial Narrow" w:hAnsi="Arial Narrow"/>
          <w:spacing w:val="-7"/>
          <w:sz w:val="22"/>
          <w:szCs w:val="22"/>
          <w:lang w:val="es-CO"/>
        </w:rPr>
        <w:t xml:space="preserve"> </w:t>
      </w:r>
      <w:r w:rsidRPr="00044F58">
        <w:rPr>
          <w:rFonts w:ascii="Arial Narrow" w:hAnsi="Arial Narrow"/>
          <w:sz w:val="22"/>
          <w:szCs w:val="22"/>
          <w:lang w:val="es-CO"/>
        </w:rPr>
        <w:t>las</w:t>
      </w:r>
      <w:r w:rsidRPr="00044F58">
        <w:rPr>
          <w:rFonts w:ascii="Arial Narrow" w:hAnsi="Arial Narrow"/>
          <w:spacing w:val="-7"/>
          <w:sz w:val="22"/>
          <w:szCs w:val="22"/>
          <w:lang w:val="es-CO"/>
        </w:rPr>
        <w:t xml:space="preserve"> </w:t>
      </w:r>
      <w:r w:rsidRPr="00044F58">
        <w:rPr>
          <w:rFonts w:ascii="Arial Narrow" w:hAnsi="Arial Narrow"/>
          <w:sz w:val="22"/>
          <w:szCs w:val="22"/>
          <w:lang w:val="es-CO"/>
        </w:rPr>
        <w:t>personas jurídicas que</w:t>
      </w:r>
      <w:r w:rsidRPr="00044F58">
        <w:rPr>
          <w:rFonts w:ascii="Arial Narrow" w:hAnsi="Arial Narrow"/>
          <w:spacing w:val="-2"/>
          <w:sz w:val="22"/>
          <w:szCs w:val="22"/>
          <w:lang w:val="es-CO"/>
        </w:rPr>
        <w:t xml:space="preserve"> </w:t>
      </w:r>
      <w:r w:rsidRPr="00044F58">
        <w:rPr>
          <w:rFonts w:ascii="Arial Narrow" w:hAnsi="Arial Narrow"/>
          <w:sz w:val="22"/>
          <w:szCs w:val="22"/>
          <w:lang w:val="es-CO"/>
        </w:rPr>
        <w:t>representamos.</w:t>
      </w:r>
    </w:p>
    <w:p w14:paraId="1D3E995D"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058E50D7"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3FC00998" w14:textId="77777777" w:rsidR="00B47723" w:rsidRPr="00044F58" w:rsidRDefault="00D263DB"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noProof/>
          <w:sz w:val="22"/>
          <w:szCs w:val="22"/>
          <w:lang w:val="es-419" w:eastAsia="es-419"/>
        </w:rPr>
        <mc:AlternateContent>
          <mc:Choice Requires="wps">
            <w:drawing>
              <wp:anchor distT="0" distB="0" distL="0" distR="0" simplePos="0" relativeHeight="251626496" behindDoc="0" locked="0" layoutInCell="1" allowOverlap="1" wp14:anchorId="4D2141F3" wp14:editId="0FEBE83D">
                <wp:simplePos x="0" y="0"/>
                <wp:positionH relativeFrom="page">
                  <wp:posOffset>737870</wp:posOffset>
                </wp:positionH>
                <wp:positionV relativeFrom="paragraph">
                  <wp:posOffset>304800</wp:posOffset>
                </wp:positionV>
                <wp:extent cx="2524125" cy="0"/>
                <wp:effectExtent l="13970" t="8890" r="5080" b="10160"/>
                <wp:wrapTopAndBottom/>
                <wp:docPr id="5"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8C07703" id="Line 366"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1pt,24pt" to="256.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n9FgIAACoEAAAOAAAAZHJzL2Uyb0RvYy54bWysU8uu2jAQ3VfqP1jeQx43pBARrioC3dAW&#10;6d5+gLEdYtWxLdsQUNV/79g8xG03VdWNM87MnDkzczx/PvUSHbl1QqsaZ+MUI66oZkLta/ztdT2a&#10;YuQ8UYxIrXiNz9zh58X7d/PBVDzXnZaMWwQgylWDqXHnvamSxNGO98SNteEKnK22PfFwtfuEWTIA&#10;ei+TPE3LZNCWGaspdw7+NhcnXkT8tuXUf21bxz2SNQZuPp42nrtwJos5qfaWmE7QKw3yDyx6IhQU&#10;vUM1xBN0sOIPqF5Qq51u/ZjqPtFtKyiPPUA3WfpbNy8dMTz2AsNx5j4m9/9g6Zfj1iLBajzBSJEe&#10;VrQRiqOnsgyzGYyrIGSptjZ0R0/qxWw0/e6Q0suOqD2PHF/PBhKzkJG8SQkXZ6DCbvisGcSQg9dx&#10;UKfW9gESRoBOcR/n+z74ySMKP/NJXmQ5EKM3X0KqW6Kxzn/iukfBqLEE1hGYHDfOByKkuoWEOkqv&#10;hZRx3VKhocZlOitjgtNSsOAMYc7ud0tp0ZGAYIpV0RRN7Ao8j2FWHxSLYB0nbHW1PRHyYkNxqQIe&#10;tAJ0rtZFET9m6Ww1XU2LUZGXq1GRNs3o43pZjMp19mHSPDXLZZP9DNSyouoEY1wFdjd1ZsXfbf/6&#10;Ti66uuvzPobkLXqcF5C9fSPpuMuwvosQdpqdt/a2YxBkDL4+nqD4xzvYj0988QsAAP//AwBQSwME&#10;FAAGAAgAAAAhAM6AbYPfAAAACQEAAA8AAABkcnMvZG93bnJldi54bWxMj8FOwzAQRO9I/IO1SNyo&#10;kxTaKMSpEFIPHBBqQEjc3HhJAvY6xG4T+HoWcYDjzD7NzpSb2VlxxDH0nhSkiwQEUuNNT62Cp8ft&#10;RQ4iRE1GW0+o4BMDbKrTk1IXxk+0w2MdW8EhFAqtoItxKKQMTYdOh4UfkPj26kenI8uxlWbUE4c7&#10;K7MkWUmne+IPnR7wtsPmvT44BS9vXw8mybb36w//vKzvdJpPO6vU+dl8cw0i4hz/YPipz9Wh4k57&#10;fyAThGWdrjJGFVzmvImBq3S5BrH/NWRVyv8Lqm8AAAD//wMAUEsBAi0AFAAGAAgAAAAhALaDOJL+&#10;AAAA4QEAABMAAAAAAAAAAAAAAAAAAAAAAFtDb250ZW50X1R5cGVzXS54bWxQSwECLQAUAAYACAAA&#10;ACEAOP0h/9YAAACUAQAACwAAAAAAAAAAAAAAAAAvAQAAX3JlbHMvLnJlbHNQSwECLQAUAAYACAAA&#10;ACEAxK6Z/RYCAAAqBAAADgAAAAAAAAAAAAAAAAAuAgAAZHJzL2Uyb0RvYy54bWxQSwECLQAUAAYA&#10;CAAAACEAzoBtg98AAAAJAQAADwAAAAAAAAAAAAAAAABwBAAAZHJzL2Rvd25yZXYueG1sUEsFBgAA&#10;AAAEAAQA8wAAAHwFAAAAAA==&#10;" strokecolor="#4e4d4d" strokeweight=".48pt">
                <w10:wrap type="topAndBottom" anchorx="page"/>
              </v:line>
            </w:pict>
          </mc:Fallback>
        </mc:AlternateContent>
      </w:r>
    </w:p>
    <w:p w14:paraId="453CDC9E"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4AE86F6A" w14:textId="77777777" w:rsidR="00B47723" w:rsidRPr="00044F58" w:rsidRDefault="00B47723"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Firma Representante legal del Proponente</w:t>
      </w:r>
    </w:p>
    <w:p w14:paraId="5207236D" w14:textId="77777777" w:rsidR="00B47723" w:rsidRPr="00044F58" w:rsidRDefault="00B47723" w:rsidP="005B3E32">
      <w:pPr>
        <w:pStyle w:val="Textoindependiente"/>
        <w:tabs>
          <w:tab w:val="left" w:pos="426"/>
        </w:tabs>
        <w:spacing w:after="0"/>
        <w:ind w:right="51"/>
        <w:jc w:val="both"/>
        <w:rPr>
          <w:rFonts w:ascii="Arial Narrow" w:hAnsi="Arial Narrow"/>
          <w:sz w:val="22"/>
          <w:szCs w:val="22"/>
          <w:lang w:val="es-CO"/>
        </w:rPr>
      </w:pPr>
    </w:p>
    <w:p w14:paraId="76E6F857" w14:textId="77777777" w:rsidR="00B47723" w:rsidRPr="00044F58" w:rsidRDefault="00B47723"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Nombre:</w:t>
      </w:r>
    </w:p>
    <w:p w14:paraId="15D22974" w14:textId="77777777" w:rsidR="00B47723" w:rsidRPr="00044F58" w:rsidRDefault="00D263DB" w:rsidP="005B3E32">
      <w:pPr>
        <w:pStyle w:val="Textoindependiente"/>
        <w:tabs>
          <w:tab w:val="left" w:pos="426"/>
        </w:tabs>
        <w:spacing w:after="0"/>
        <w:ind w:right="51"/>
        <w:jc w:val="both"/>
        <w:rPr>
          <w:rFonts w:ascii="Arial Narrow" w:hAnsi="Arial Narrow"/>
          <w:sz w:val="22"/>
          <w:szCs w:val="22"/>
          <w:lang w:val="es-CO"/>
        </w:rPr>
      </w:pPr>
      <w:r w:rsidRPr="00044F58">
        <w:rPr>
          <w:rFonts w:ascii="Arial Narrow" w:hAnsi="Arial Narrow"/>
          <w:noProof/>
          <w:sz w:val="22"/>
          <w:szCs w:val="22"/>
          <w:lang w:val="es-419" w:eastAsia="es-419"/>
        </w:rPr>
        <mc:AlternateContent>
          <mc:Choice Requires="wps">
            <w:drawing>
              <wp:anchor distT="0" distB="0" distL="0" distR="0" simplePos="0" relativeHeight="251627520" behindDoc="0" locked="0" layoutInCell="1" allowOverlap="1" wp14:anchorId="68392148" wp14:editId="72BEBF0A">
                <wp:simplePos x="0" y="0"/>
                <wp:positionH relativeFrom="page">
                  <wp:posOffset>1783080</wp:posOffset>
                </wp:positionH>
                <wp:positionV relativeFrom="paragraph">
                  <wp:posOffset>95885</wp:posOffset>
                </wp:positionV>
                <wp:extent cx="1821815" cy="0"/>
                <wp:effectExtent l="11430" t="13970" r="5080" b="5080"/>
                <wp:wrapTopAndBottom/>
                <wp:docPr id="4"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0"/>
                        </a:xfrm>
                        <a:prstGeom prst="line">
                          <a:avLst/>
                        </a:prstGeom>
                        <a:noFill/>
                        <a:ln w="6096">
                          <a:solidFill>
                            <a:srgbClr val="39393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7E1E4E1" id="Line 367"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0.4pt,7.55pt" to="283.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b5FgIAACo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LnGCnS&#10;gUTPQnE0nT2G3vTGFRBSqa0N1dGTejXPmn53SOmqJWrPI8e3s4HELGQk71LCxhm4Ydd/0QxiyMHr&#10;2KhTY7sACS1Ap6jH+aYHP3lE4TCbT7J59oARHXwJKYZEY53/zHWHglFiCawjMDk+Ox+IkGIICfco&#10;vRFSRrmlQn2JZ+liFhOcloIFZwhzdr+rpEVHAgMzXYQvVgWe+zCrD4pFsJYTtr7angh5seFyqQIe&#10;lAJ0rtZlIn4s0sV6vp7no3wyW4/ytK5HnzZVPpptsseHelpXVZ39DNSyvGgFY1wFdsN0ZvnfqX99&#10;J5e5us3nrQ3Je/TYLyA7/CPpqGWQ7zIIO83OWztoDAMZg6+PJ0z8/R7s+ye++gUAAP//AwBQSwME&#10;FAAGAAgAAAAhALxS/YrcAAAACQEAAA8AAABkcnMvZG93bnJldi54bWxMj81OwzAQhO9IvIO1SNyo&#10;06I2VYhTVUj8XGmpxHEbL0mUeB3FThrenkUc4Dg7o5lv893sOjXREBrPBpaLBBRx6W3DlYH349Pd&#10;FlSIyBY7z2TgiwLsiuurHDPrL/xG0yFWSko4ZGigjrHPtA5lTQ7DwvfE4n36wWEUOVTaDniRctfp&#10;VZJstMOGZaHGnh5rKtvD6Ayk7Uv7MQS8n57ntOz3r6fR48mY25t5/wAq0hz/wvCDL+hQCNPZj2yD&#10;6gystomgRzHWS1ASWG/SFNT596CLXP//oPgGAAD//wMAUEsBAi0AFAAGAAgAAAAhALaDOJL+AAAA&#10;4QEAABMAAAAAAAAAAAAAAAAAAAAAAFtDb250ZW50X1R5cGVzXS54bWxQSwECLQAUAAYACAAAACEA&#10;OP0h/9YAAACUAQAACwAAAAAAAAAAAAAAAAAvAQAAX3JlbHMvLnJlbHNQSwECLQAUAAYACAAAACEA&#10;vBWm+RYCAAAqBAAADgAAAAAAAAAAAAAAAAAuAgAAZHJzL2Uyb0RvYy54bWxQSwECLQAUAAYACAAA&#10;ACEAvFL9itwAAAAJAQAADwAAAAAAAAAAAAAAAABwBAAAZHJzL2Rvd25yZXYueG1sUEsFBgAAAAAE&#10;AAQA8wAAAHkFAAAAAA==&#10;" strokecolor="#393939" strokeweight=".48pt">
                <w10:wrap type="topAndBottom" anchorx="page"/>
              </v:line>
            </w:pict>
          </mc:Fallback>
        </mc:AlternateContent>
      </w:r>
    </w:p>
    <w:p w14:paraId="3A8D06C1" w14:textId="77777777" w:rsidR="00B47723" w:rsidRPr="00044F58" w:rsidRDefault="00B47723" w:rsidP="005B3E32">
      <w:pPr>
        <w:tabs>
          <w:tab w:val="left" w:pos="426"/>
        </w:tabs>
        <w:ind w:right="51"/>
        <w:jc w:val="both"/>
        <w:rPr>
          <w:rFonts w:ascii="Arial Narrow" w:hAnsi="Arial Narrow"/>
          <w:sz w:val="22"/>
          <w:szCs w:val="22"/>
          <w:lang w:val="es-CO"/>
        </w:rPr>
      </w:pPr>
      <w:r w:rsidRPr="00044F58">
        <w:rPr>
          <w:rFonts w:ascii="Arial Narrow" w:hAnsi="Arial Narrow"/>
          <w:sz w:val="22"/>
          <w:szCs w:val="22"/>
          <w:lang w:val="es-CO"/>
        </w:rPr>
        <w:t>Documento de</w:t>
      </w:r>
    </w:p>
    <w:p w14:paraId="4F48FC1E" w14:textId="77777777" w:rsidR="00B47723" w:rsidRPr="00044F58" w:rsidRDefault="00B47723" w:rsidP="005B3E32">
      <w:pPr>
        <w:tabs>
          <w:tab w:val="left" w:pos="426"/>
          <w:tab w:val="left" w:pos="1728"/>
          <w:tab w:val="left" w:pos="4635"/>
        </w:tabs>
        <w:ind w:right="51"/>
        <w:jc w:val="both"/>
        <w:rPr>
          <w:rFonts w:ascii="Arial Narrow" w:hAnsi="Arial Narrow"/>
          <w:sz w:val="22"/>
          <w:szCs w:val="22"/>
          <w:u w:val="single" w:color="393939"/>
          <w:lang w:val="es-CO"/>
        </w:rPr>
      </w:pPr>
      <w:r w:rsidRPr="00044F58">
        <w:rPr>
          <w:rFonts w:ascii="Arial Narrow" w:hAnsi="Arial Narrow"/>
          <w:sz w:val="22"/>
          <w:szCs w:val="22"/>
          <w:lang w:val="es-CO"/>
        </w:rPr>
        <w:t>Identidad:</w:t>
      </w:r>
      <w:r w:rsidRPr="00044F58">
        <w:rPr>
          <w:rFonts w:ascii="Arial Narrow" w:hAnsi="Arial Narrow"/>
          <w:sz w:val="22"/>
          <w:szCs w:val="22"/>
          <w:lang w:val="es-CO"/>
        </w:rPr>
        <w:tab/>
      </w:r>
      <w:r w:rsidRPr="00044F58">
        <w:rPr>
          <w:rFonts w:ascii="Arial Narrow" w:hAnsi="Arial Narrow"/>
          <w:sz w:val="22"/>
          <w:szCs w:val="22"/>
          <w:u w:val="single" w:color="393939"/>
          <w:lang w:val="es-CO"/>
        </w:rPr>
        <w:t xml:space="preserve"> </w:t>
      </w:r>
      <w:r w:rsidRPr="00044F58">
        <w:rPr>
          <w:rFonts w:ascii="Arial Narrow" w:hAnsi="Arial Narrow"/>
          <w:sz w:val="22"/>
          <w:szCs w:val="22"/>
          <w:u w:val="single" w:color="393939"/>
          <w:lang w:val="es-CO"/>
        </w:rPr>
        <w:tab/>
      </w:r>
    </w:p>
    <w:p w14:paraId="3DFCFB37"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2D3E5189"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4ACAC578"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6006581F"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6E6F7AB2"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45C2EBE9"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39B20AB6" w14:textId="77777777" w:rsidR="00E03306" w:rsidRPr="00044F58"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7E51AD7F" w14:textId="77777777" w:rsidR="00E03306" w:rsidRPr="00044F58"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1E79E8FC" w14:textId="77777777" w:rsidR="00E03306" w:rsidRPr="00044F58"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45EBCB29" w14:textId="77777777" w:rsidR="00E03306" w:rsidRPr="00044F58"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01DDC5E8" w14:textId="77777777" w:rsidR="00E03306" w:rsidRPr="00044F58"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33FDF8E0" w14:textId="77777777" w:rsidR="00E03306" w:rsidRPr="00044F58"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4095BA5F" w14:textId="77777777" w:rsidR="006C44B9" w:rsidRPr="00044F58" w:rsidRDefault="006C44B9" w:rsidP="005B3E32">
      <w:pPr>
        <w:tabs>
          <w:tab w:val="left" w:pos="426"/>
          <w:tab w:val="left" w:pos="1728"/>
          <w:tab w:val="left" w:pos="4635"/>
        </w:tabs>
        <w:ind w:right="51"/>
        <w:jc w:val="both"/>
        <w:rPr>
          <w:rFonts w:ascii="Arial Narrow" w:hAnsi="Arial Narrow"/>
          <w:sz w:val="22"/>
          <w:szCs w:val="22"/>
          <w:u w:val="single" w:color="393939"/>
          <w:lang w:val="es-CO"/>
        </w:rPr>
      </w:pPr>
    </w:p>
    <w:p w14:paraId="4B1BA654" w14:textId="77777777" w:rsidR="006C44B9" w:rsidRPr="00044F58" w:rsidRDefault="006C44B9" w:rsidP="005B3E32">
      <w:pPr>
        <w:tabs>
          <w:tab w:val="left" w:pos="426"/>
          <w:tab w:val="left" w:pos="1728"/>
          <w:tab w:val="left" w:pos="4635"/>
        </w:tabs>
        <w:ind w:right="51"/>
        <w:jc w:val="both"/>
        <w:rPr>
          <w:rFonts w:ascii="Arial Narrow" w:hAnsi="Arial Narrow"/>
          <w:sz w:val="22"/>
          <w:szCs w:val="22"/>
          <w:u w:val="single" w:color="393939"/>
          <w:lang w:val="es-CO"/>
        </w:rPr>
      </w:pPr>
    </w:p>
    <w:p w14:paraId="31416792" w14:textId="3515DC7D" w:rsidR="00E03306" w:rsidRDefault="00E03306" w:rsidP="005B3E32">
      <w:pPr>
        <w:tabs>
          <w:tab w:val="left" w:pos="426"/>
          <w:tab w:val="left" w:pos="1728"/>
          <w:tab w:val="left" w:pos="4635"/>
        </w:tabs>
        <w:ind w:right="51"/>
        <w:jc w:val="both"/>
        <w:rPr>
          <w:rFonts w:ascii="Arial Narrow" w:hAnsi="Arial Narrow"/>
          <w:sz w:val="22"/>
          <w:szCs w:val="22"/>
          <w:u w:val="single" w:color="393939"/>
          <w:lang w:val="es-CO"/>
        </w:rPr>
      </w:pPr>
    </w:p>
    <w:p w14:paraId="67DFDA15" w14:textId="77777777" w:rsidR="00F347DA" w:rsidRDefault="00F347DA" w:rsidP="005B3E32">
      <w:pPr>
        <w:tabs>
          <w:tab w:val="left" w:pos="426"/>
          <w:tab w:val="left" w:pos="1728"/>
          <w:tab w:val="left" w:pos="4635"/>
        </w:tabs>
        <w:ind w:right="51"/>
        <w:jc w:val="both"/>
        <w:rPr>
          <w:rFonts w:ascii="Arial Narrow" w:hAnsi="Arial Narrow"/>
          <w:sz w:val="22"/>
          <w:szCs w:val="22"/>
          <w:u w:val="single" w:color="393939"/>
          <w:lang w:val="es-CO"/>
        </w:rPr>
      </w:pPr>
    </w:p>
    <w:p w14:paraId="38043898" w14:textId="77777777" w:rsidR="00F347DA" w:rsidRPr="00044F58" w:rsidRDefault="00F347DA" w:rsidP="005B3E32">
      <w:pPr>
        <w:tabs>
          <w:tab w:val="left" w:pos="426"/>
          <w:tab w:val="left" w:pos="1728"/>
          <w:tab w:val="left" w:pos="4635"/>
        </w:tabs>
        <w:ind w:right="51"/>
        <w:jc w:val="both"/>
        <w:rPr>
          <w:rFonts w:ascii="Arial Narrow" w:hAnsi="Arial Narrow"/>
          <w:sz w:val="22"/>
          <w:szCs w:val="22"/>
          <w:u w:val="single" w:color="393939"/>
          <w:lang w:val="es-CO"/>
        </w:rPr>
      </w:pPr>
    </w:p>
    <w:p w14:paraId="22B88274" w14:textId="77777777" w:rsidR="005C6017" w:rsidRPr="00044F58" w:rsidRDefault="005C6017" w:rsidP="005B3E32">
      <w:pPr>
        <w:tabs>
          <w:tab w:val="left" w:pos="426"/>
          <w:tab w:val="left" w:pos="1728"/>
          <w:tab w:val="left" w:pos="4635"/>
        </w:tabs>
        <w:ind w:right="51"/>
        <w:jc w:val="both"/>
        <w:rPr>
          <w:rFonts w:ascii="Arial Narrow" w:hAnsi="Arial Narrow"/>
          <w:sz w:val="22"/>
          <w:szCs w:val="22"/>
          <w:u w:val="single" w:color="393939"/>
          <w:lang w:val="es-CO"/>
        </w:rPr>
      </w:pPr>
    </w:p>
    <w:p w14:paraId="61E11D30"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1429A896" w14:textId="77777777" w:rsidR="00951A3D" w:rsidRPr="00044F58" w:rsidRDefault="00951A3D" w:rsidP="005B3E32">
      <w:pPr>
        <w:tabs>
          <w:tab w:val="left" w:pos="426"/>
          <w:tab w:val="left" w:pos="1728"/>
          <w:tab w:val="left" w:pos="4635"/>
        </w:tabs>
        <w:ind w:right="51"/>
        <w:jc w:val="both"/>
        <w:rPr>
          <w:rFonts w:ascii="Arial Narrow" w:hAnsi="Arial Narrow"/>
          <w:sz w:val="22"/>
          <w:szCs w:val="22"/>
          <w:u w:val="single" w:color="393939"/>
          <w:lang w:val="es-CO"/>
        </w:rPr>
      </w:pPr>
    </w:p>
    <w:p w14:paraId="35D85499" w14:textId="5303312A" w:rsidR="005C7FE6" w:rsidRPr="00044F58" w:rsidRDefault="005C6017" w:rsidP="005B3E32">
      <w:pPr>
        <w:pStyle w:val="Ttulo1"/>
        <w:ind w:right="51"/>
        <w:jc w:val="both"/>
        <w:rPr>
          <w:rFonts w:ascii="Arial Narrow" w:hAnsi="Arial Narrow"/>
          <w:lang w:val="es-CO"/>
        </w:rPr>
      </w:pPr>
      <w:bookmarkStart w:id="419" w:name="_Toc74071378"/>
      <w:bookmarkStart w:id="420" w:name="_Toc74071879"/>
      <w:bookmarkStart w:id="421" w:name="_Toc74239421"/>
      <w:bookmarkStart w:id="422" w:name="_Toc105153308"/>
      <w:r w:rsidRPr="00044F58">
        <w:rPr>
          <w:rFonts w:ascii="Arial Narrow" w:hAnsi="Arial Narrow"/>
          <w:bCs w:val="0"/>
          <w:lang w:val="es-CO"/>
        </w:rPr>
        <w:t xml:space="preserve">ANEXO </w:t>
      </w:r>
      <w:r w:rsidR="00044F58" w:rsidRPr="00044F58">
        <w:rPr>
          <w:rFonts w:ascii="Arial Narrow" w:hAnsi="Arial Narrow"/>
          <w:bCs w:val="0"/>
          <w:lang w:val="es-CO"/>
        </w:rPr>
        <w:t>9</w:t>
      </w:r>
      <w:r w:rsidRPr="00044F58">
        <w:rPr>
          <w:rFonts w:ascii="Arial Narrow" w:hAnsi="Arial Narrow"/>
          <w:lang w:val="es-CO"/>
        </w:rPr>
        <w:t xml:space="preserve"> – INFORMACIÓN GENERAL Y TRIBUTARIA DE TERCEROS</w:t>
      </w:r>
      <w:bookmarkEnd w:id="419"/>
      <w:bookmarkEnd w:id="420"/>
      <w:bookmarkEnd w:id="421"/>
      <w:bookmarkEnd w:id="422"/>
      <w:r w:rsidRPr="00044F58">
        <w:rPr>
          <w:rFonts w:ascii="Arial Narrow" w:hAnsi="Arial Narrow"/>
          <w:lang w:val="es-CO"/>
        </w:rPr>
        <w:t xml:space="preserve"> </w:t>
      </w:r>
    </w:p>
    <w:p w14:paraId="4FE6FECC" w14:textId="4B3A06A2" w:rsidR="00987A28" w:rsidRPr="00987A28" w:rsidRDefault="009A30B7" w:rsidP="005B3E32">
      <w:pPr>
        <w:tabs>
          <w:tab w:val="left" w:pos="426"/>
          <w:tab w:val="left" w:pos="1728"/>
          <w:tab w:val="left" w:pos="4635"/>
        </w:tabs>
        <w:ind w:right="51"/>
        <w:jc w:val="both"/>
        <w:rPr>
          <w:rFonts w:ascii="Arial Narrow" w:hAnsi="Arial Narrow" w:cs="Times New Roman"/>
          <w:sz w:val="22"/>
          <w:szCs w:val="22"/>
          <w:lang w:val="es-CO" w:eastAsia="es-CO"/>
        </w:rPr>
      </w:pPr>
      <w:r w:rsidRPr="00044F58">
        <w:rPr>
          <w:rFonts w:ascii="Arial Narrow" w:hAnsi="Arial Narrow"/>
          <w:noProof/>
          <w:sz w:val="22"/>
          <w:szCs w:val="22"/>
          <w:lang w:val="es-419" w:eastAsia="es-419"/>
        </w:rPr>
        <w:drawing>
          <wp:inline distT="0" distB="0" distL="0" distR="0" wp14:anchorId="526719C3" wp14:editId="58541CE3">
            <wp:extent cx="5657850" cy="12065"/>
            <wp:effectExtent l="0" t="0" r="0" b="6985"/>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r w:rsidR="005C7FE6" w:rsidRPr="00044F58">
        <w:rPr>
          <w:rFonts w:ascii="Arial Narrow" w:hAnsi="Arial Narrow"/>
          <w:sz w:val="22"/>
          <w:szCs w:val="22"/>
          <w:lang w:val="es-CO"/>
        </w:rPr>
        <w:fldChar w:fldCharType="begin"/>
      </w:r>
      <w:r w:rsidR="005C7FE6" w:rsidRPr="00044F58">
        <w:rPr>
          <w:rFonts w:ascii="Arial Narrow" w:hAnsi="Arial Narrow"/>
          <w:sz w:val="22"/>
          <w:szCs w:val="22"/>
          <w:lang w:val="es-CO"/>
        </w:rPr>
        <w:instrText xml:space="preserve"> LINK </w:instrText>
      </w:r>
      <w:r w:rsidR="00987A28">
        <w:rPr>
          <w:rFonts w:ascii="Arial Narrow" w:hAnsi="Arial Narrow"/>
          <w:sz w:val="22"/>
          <w:szCs w:val="22"/>
          <w:lang w:val="es-CO"/>
        </w:rPr>
        <w:instrText xml:space="preserve">Excel.Sheet.8 "C:\\Users\\luz.pardo\\Downloads\\GTH-FT-029 V2 Información general tributaria y de terceros 14-06-2016 (7).xls" Hoja1!F4C1:F64C22 </w:instrText>
      </w:r>
      <w:r w:rsidR="005C7FE6" w:rsidRPr="00044F58">
        <w:rPr>
          <w:rFonts w:ascii="Arial Narrow" w:hAnsi="Arial Narrow"/>
          <w:sz w:val="22"/>
          <w:szCs w:val="22"/>
          <w:lang w:val="es-CO"/>
        </w:rPr>
        <w:instrText xml:space="preserve">\a \f 4 \h  \* MERGEFORMAT </w:instrText>
      </w:r>
      <w:r w:rsidR="005C7FE6" w:rsidRPr="00044F58">
        <w:rPr>
          <w:rFonts w:ascii="Arial Narrow" w:hAnsi="Arial Narrow"/>
          <w:sz w:val="22"/>
          <w:szCs w:val="22"/>
          <w:lang w:val="es-CO"/>
        </w:rPr>
        <w:fldChar w:fldCharType="separate"/>
      </w:r>
    </w:p>
    <w:tbl>
      <w:tblPr>
        <w:tblW w:w="0" w:type="auto"/>
        <w:jc w:val="center"/>
        <w:tblCellMar>
          <w:left w:w="70" w:type="dxa"/>
          <w:right w:w="70" w:type="dxa"/>
        </w:tblCellMar>
        <w:tblLook w:val="04A0" w:firstRow="1" w:lastRow="0" w:firstColumn="1" w:lastColumn="0" w:noHBand="0" w:noVBand="1"/>
      </w:tblPr>
      <w:tblGrid>
        <w:gridCol w:w="153"/>
        <w:gridCol w:w="1158"/>
        <w:gridCol w:w="1361"/>
        <w:gridCol w:w="481"/>
        <w:gridCol w:w="295"/>
        <w:gridCol w:w="434"/>
        <w:gridCol w:w="342"/>
        <w:gridCol w:w="300"/>
        <w:gridCol w:w="646"/>
        <w:gridCol w:w="287"/>
        <w:gridCol w:w="209"/>
        <w:gridCol w:w="356"/>
        <w:gridCol w:w="407"/>
        <w:gridCol w:w="224"/>
        <w:gridCol w:w="260"/>
        <w:gridCol w:w="260"/>
        <w:gridCol w:w="287"/>
        <w:gridCol w:w="153"/>
        <w:gridCol w:w="303"/>
        <w:gridCol w:w="461"/>
        <w:gridCol w:w="308"/>
        <w:gridCol w:w="153"/>
      </w:tblGrid>
      <w:tr w:rsidR="00F347DA" w:rsidRPr="00F347DA" w14:paraId="779A7016" w14:textId="77777777" w:rsidTr="00F347DA">
        <w:trPr>
          <w:trHeight w:val="330"/>
          <w:jc w:val="center"/>
        </w:trPr>
        <w:tc>
          <w:tcPr>
            <w:tcW w:w="8911" w:type="dxa"/>
            <w:gridSpan w:val="4"/>
            <w:tcBorders>
              <w:top w:val="nil"/>
              <w:left w:val="nil"/>
              <w:bottom w:val="nil"/>
              <w:right w:val="nil"/>
            </w:tcBorders>
            <w:shd w:val="clear" w:color="auto" w:fill="auto"/>
            <w:noWrap/>
            <w:vAlign w:val="center"/>
            <w:hideMark/>
          </w:tcPr>
          <w:p w14:paraId="0292550A" w14:textId="77777777" w:rsidR="00987A28" w:rsidRPr="00F347DA" w:rsidRDefault="00987A28" w:rsidP="005B3E32">
            <w:pPr>
              <w:jc w:val="both"/>
              <w:rPr>
                <w:rFonts w:ascii="Arial Narrow" w:hAnsi="Arial Narrow"/>
                <w:sz w:val="18"/>
                <w:lang w:val="es-CO" w:eastAsia="es-CO"/>
              </w:rPr>
            </w:pPr>
            <w:r w:rsidRPr="00F347DA">
              <w:rPr>
                <w:rFonts w:ascii="Arial Narrow" w:hAnsi="Arial Narrow"/>
                <w:sz w:val="18"/>
                <w:lang w:val="es-CO" w:eastAsia="es-CO"/>
              </w:rPr>
              <w:t>Fecha de diligenciamiento</w:t>
            </w:r>
          </w:p>
        </w:tc>
        <w:tc>
          <w:tcPr>
            <w:tcW w:w="616" w:type="dxa"/>
            <w:tcBorders>
              <w:top w:val="nil"/>
              <w:left w:val="nil"/>
              <w:bottom w:val="nil"/>
              <w:right w:val="nil"/>
            </w:tcBorders>
            <w:shd w:val="clear" w:color="auto" w:fill="auto"/>
            <w:noWrap/>
            <w:vAlign w:val="center"/>
            <w:hideMark/>
          </w:tcPr>
          <w:p w14:paraId="42D50B91"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4189" w:type="dxa"/>
            <w:gridSpan w:val="4"/>
            <w:tcBorders>
              <w:top w:val="nil"/>
              <w:left w:val="nil"/>
              <w:bottom w:val="single" w:sz="4" w:space="0" w:color="auto"/>
              <w:right w:val="nil"/>
            </w:tcBorders>
            <w:shd w:val="clear" w:color="auto" w:fill="auto"/>
            <w:noWrap/>
            <w:vAlign w:val="center"/>
            <w:hideMark/>
          </w:tcPr>
          <w:p w14:paraId="02299698"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16" w:type="dxa"/>
            <w:tcBorders>
              <w:top w:val="nil"/>
              <w:left w:val="nil"/>
              <w:bottom w:val="nil"/>
              <w:right w:val="nil"/>
            </w:tcBorders>
            <w:shd w:val="clear" w:color="auto" w:fill="auto"/>
            <w:noWrap/>
            <w:vAlign w:val="center"/>
            <w:hideMark/>
          </w:tcPr>
          <w:p w14:paraId="1082F254"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363" w:type="dxa"/>
            <w:gridSpan w:val="6"/>
            <w:vMerge w:val="restart"/>
            <w:tcBorders>
              <w:top w:val="nil"/>
              <w:left w:val="nil"/>
              <w:bottom w:val="nil"/>
              <w:right w:val="nil"/>
            </w:tcBorders>
            <w:shd w:val="clear" w:color="auto" w:fill="auto"/>
            <w:vAlign w:val="center"/>
            <w:hideMark/>
          </w:tcPr>
          <w:p w14:paraId="0A974156" w14:textId="77777777" w:rsidR="00987A28" w:rsidRPr="00F347DA" w:rsidRDefault="00987A28" w:rsidP="005B3E32">
            <w:pPr>
              <w:jc w:val="both"/>
              <w:rPr>
                <w:rFonts w:ascii="Arial Narrow" w:hAnsi="Arial Narrow"/>
                <w:sz w:val="18"/>
                <w:lang w:val="es-CO" w:eastAsia="es-CO"/>
              </w:rPr>
            </w:pPr>
            <w:r w:rsidRPr="00F347DA">
              <w:rPr>
                <w:rFonts w:ascii="Arial Narrow" w:hAnsi="Arial Narrow"/>
                <w:sz w:val="18"/>
                <w:lang w:val="es-CO" w:eastAsia="es-CO"/>
              </w:rPr>
              <w:t>Fecha de registro central de cuentas - Dirección Financiera FIP</w:t>
            </w:r>
          </w:p>
        </w:tc>
        <w:tc>
          <w:tcPr>
            <w:tcW w:w="616" w:type="dxa"/>
            <w:tcBorders>
              <w:top w:val="nil"/>
              <w:left w:val="nil"/>
              <w:bottom w:val="nil"/>
              <w:right w:val="nil"/>
            </w:tcBorders>
            <w:shd w:val="clear" w:color="auto" w:fill="auto"/>
            <w:noWrap/>
            <w:vAlign w:val="center"/>
            <w:hideMark/>
          </w:tcPr>
          <w:p w14:paraId="67B228ED"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2767" w:type="dxa"/>
            <w:gridSpan w:val="5"/>
            <w:tcBorders>
              <w:top w:val="nil"/>
              <w:left w:val="nil"/>
              <w:bottom w:val="single" w:sz="4" w:space="0" w:color="auto"/>
              <w:right w:val="nil"/>
            </w:tcBorders>
            <w:shd w:val="clear" w:color="auto" w:fill="auto"/>
            <w:noWrap/>
            <w:vAlign w:val="center"/>
            <w:hideMark/>
          </w:tcPr>
          <w:p w14:paraId="38D8FE24"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r>
      <w:tr w:rsidR="00F347DA" w:rsidRPr="00F347DA" w14:paraId="702A7AAA" w14:textId="77777777" w:rsidTr="00F347DA">
        <w:trPr>
          <w:trHeight w:val="330"/>
          <w:jc w:val="center"/>
        </w:trPr>
        <w:tc>
          <w:tcPr>
            <w:tcW w:w="146" w:type="dxa"/>
            <w:tcBorders>
              <w:top w:val="nil"/>
              <w:left w:val="nil"/>
              <w:bottom w:val="nil"/>
              <w:right w:val="nil"/>
            </w:tcBorders>
            <w:shd w:val="clear" w:color="auto" w:fill="auto"/>
            <w:noWrap/>
            <w:vAlign w:val="center"/>
            <w:hideMark/>
          </w:tcPr>
          <w:p w14:paraId="7ACAE0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54266AC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60DB53E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592E5ED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2F958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12C398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74BCA86D"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527" w:type="dxa"/>
            <w:tcBorders>
              <w:top w:val="nil"/>
              <w:left w:val="nil"/>
              <w:bottom w:val="nil"/>
              <w:right w:val="nil"/>
            </w:tcBorders>
            <w:shd w:val="clear" w:color="auto" w:fill="auto"/>
            <w:noWrap/>
            <w:vAlign w:val="center"/>
            <w:hideMark/>
          </w:tcPr>
          <w:p w14:paraId="04965B55"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777" w:type="dxa"/>
            <w:tcBorders>
              <w:top w:val="nil"/>
              <w:left w:val="nil"/>
              <w:bottom w:val="nil"/>
              <w:right w:val="nil"/>
            </w:tcBorders>
            <w:shd w:val="clear" w:color="auto" w:fill="auto"/>
            <w:noWrap/>
            <w:vAlign w:val="center"/>
            <w:hideMark/>
          </w:tcPr>
          <w:p w14:paraId="173A7791"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16" w:type="dxa"/>
            <w:tcBorders>
              <w:top w:val="nil"/>
              <w:left w:val="nil"/>
              <w:bottom w:val="nil"/>
              <w:right w:val="nil"/>
            </w:tcBorders>
            <w:shd w:val="clear" w:color="auto" w:fill="auto"/>
            <w:noWrap/>
            <w:vAlign w:val="center"/>
            <w:hideMark/>
          </w:tcPr>
          <w:p w14:paraId="3909A52E"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363" w:type="dxa"/>
            <w:gridSpan w:val="6"/>
            <w:vMerge/>
            <w:tcBorders>
              <w:top w:val="nil"/>
              <w:left w:val="nil"/>
              <w:bottom w:val="nil"/>
              <w:right w:val="nil"/>
            </w:tcBorders>
            <w:shd w:val="clear" w:color="auto" w:fill="auto"/>
            <w:vAlign w:val="center"/>
            <w:hideMark/>
          </w:tcPr>
          <w:p w14:paraId="4212B5B2" w14:textId="77777777" w:rsidR="00987A28" w:rsidRPr="00F347DA" w:rsidRDefault="00987A28" w:rsidP="005B3E32">
            <w:pPr>
              <w:jc w:val="both"/>
              <w:rPr>
                <w:rFonts w:ascii="Arial Narrow" w:hAnsi="Arial Narrow"/>
                <w:sz w:val="18"/>
                <w:lang w:val="es-CO" w:eastAsia="es-CO"/>
              </w:rPr>
            </w:pPr>
          </w:p>
        </w:tc>
        <w:tc>
          <w:tcPr>
            <w:tcW w:w="616" w:type="dxa"/>
            <w:tcBorders>
              <w:top w:val="nil"/>
              <w:left w:val="nil"/>
              <w:bottom w:val="nil"/>
              <w:right w:val="nil"/>
            </w:tcBorders>
            <w:shd w:val="clear" w:color="auto" w:fill="auto"/>
            <w:noWrap/>
            <w:vAlign w:val="center"/>
            <w:hideMark/>
          </w:tcPr>
          <w:p w14:paraId="62D13B4A"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16" w:type="dxa"/>
            <w:tcBorders>
              <w:top w:val="nil"/>
              <w:left w:val="nil"/>
              <w:bottom w:val="nil"/>
              <w:right w:val="nil"/>
            </w:tcBorders>
            <w:shd w:val="clear" w:color="auto" w:fill="auto"/>
            <w:noWrap/>
            <w:vAlign w:val="center"/>
            <w:hideMark/>
          </w:tcPr>
          <w:p w14:paraId="0FDC669E"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68" w:type="dxa"/>
            <w:tcBorders>
              <w:top w:val="nil"/>
              <w:left w:val="nil"/>
              <w:bottom w:val="nil"/>
              <w:right w:val="nil"/>
            </w:tcBorders>
            <w:shd w:val="clear" w:color="auto" w:fill="auto"/>
            <w:noWrap/>
            <w:vAlign w:val="center"/>
            <w:hideMark/>
          </w:tcPr>
          <w:p w14:paraId="155981FC"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177" w:type="dxa"/>
            <w:tcBorders>
              <w:top w:val="nil"/>
              <w:left w:val="nil"/>
              <w:bottom w:val="nil"/>
              <w:right w:val="nil"/>
            </w:tcBorders>
            <w:shd w:val="clear" w:color="auto" w:fill="auto"/>
            <w:noWrap/>
            <w:vAlign w:val="center"/>
            <w:hideMark/>
          </w:tcPr>
          <w:p w14:paraId="25DC5812"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84" w:type="dxa"/>
            <w:tcBorders>
              <w:top w:val="nil"/>
              <w:left w:val="nil"/>
              <w:bottom w:val="nil"/>
              <w:right w:val="nil"/>
            </w:tcBorders>
            <w:shd w:val="clear" w:color="auto" w:fill="auto"/>
            <w:noWrap/>
            <w:vAlign w:val="center"/>
            <w:hideMark/>
          </w:tcPr>
          <w:p w14:paraId="112B74DF"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22" w:type="dxa"/>
            <w:tcBorders>
              <w:top w:val="nil"/>
              <w:left w:val="nil"/>
              <w:bottom w:val="nil"/>
              <w:right w:val="nil"/>
            </w:tcBorders>
            <w:shd w:val="clear" w:color="auto" w:fill="auto"/>
            <w:noWrap/>
            <w:vAlign w:val="center"/>
            <w:hideMark/>
          </w:tcPr>
          <w:p w14:paraId="4B2F49AE"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r>
      <w:tr w:rsidR="00F347DA" w:rsidRPr="00F347DA" w14:paraId="197C1BDD" w14:textId="77777777" w:rsidTr="00F347DA">
        <w:trPr>
          <w:trHeight w:val="330"/>
          <w:jc w:val="center"/>
        </w:trPr>
        <w:tc>
          <w:tcPr>
            <w:tcW w:w="7669" w:type="dxa"/>
            <w:gridSpan w:val="3"/>
            <w:tcBorders>
              <w:top w:val="nil"/>
              <w:left w:val="nil"/>
              <w:bottom w:val="single" w:sz="8" w:space="0" w:color="auto"/>
              <w:right w:val="nil"/>
            </w:tcBorders>
            <w:shd w:val="clear" w:color="auto" w:fill="auto"/>
            <w:noWrap/>
            <w:vAlign w:val="center"/>
            <w:hideMark/>
          </w:tcPr>
          <w:p w14:paraId="28B0BF86"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INFORMACION GENERAL</w:t>
            </w:r>
          </w:p>
        </w:tc>
        <w:tc>
          <w:tcPr>
            <w:tcW w:w="1242" w:type="dxa"/>
            <w:tcBorders>
              <w:top w:val="nil"/>
              <w:left w:val="nil"/>
              <w:bottom w:val="nil"/>
              <w:right w:val="nil"/>
            </w:tcBorders>
            <w:shd w:val="clear" w:color="auto" w:fill="auto"/>
            <w:noWrap/>
            <w:vAlign w:val="center"/>
            <w:hideMark/>
          </w:tcPr>
          <w:p w14:paraId="1FB043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81D850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F85CFA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3B7B757C"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527" w:type="dxa"/>
            <w:tcBorders>
              <w:top w:val="nil"/>
              <w:left w:val="nil"/>
              <w:bottom w:val="nil"/>
              <w:right w:val="nil"/>
            </w:tcBorders>
            <w:shd w:val="clear" w:color="auto" w:fill="auto"/>
            <w:noWrap/>
            <w:vAlign w:val="center"/>
            <w:hideMark/>
          </w:tcPr>
          <w:p w14:paraId="0A56E4A6"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777" w:type="dxa"/>
            <w:tcBorders>
              <w:top w:val="nil"/>
              <w:left w:val="nil"/>
              <w:bottom w:val="nil"/>
              <w:right w:val="nil"/>
            </w:tcBorders>
            <w:shd w:val="clear" w:color="auto" w:fill="auto"/>
            <w:noWrap/>
            <w:vAlign w:val="center"/>
            <w:hideMark/>
          </w:tcPr>
          <w:p w14:paraId="428E7C89"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16" w:type="dxa"/>
            <w:tcBorders>
              <w:top w:val="nil"/>
              <w:left w:val="nil"/>
              <w:bottom w:val="nil"/>
              <w:right w:val="nil"/>
            </w:tcBorders>
            <w:shd w:val="clear" w:color="auto" w:fill="auto"/>
            <w:noWrap/>
            <w:vAlign w:val="center"/>
            <w:hideMark/>
          </w:tcPr>
          <w:p w14:paraId="6F4C7181"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232" w:type="dxa"/>
            <w:tcBorders>
              <w:top w:val="nil"/>
              <w:left w:val="nil"/>
              <w:bottom w:val="nil"/>
              <w:right w:val="nil"/>
            </w:tcBorders>
            <w:shd w:val="clear" w:color="auto" w:fill="auto"/>
            <w:noWrap/>
            <w:vAlign w:val="center"/>
            <w:hideMark/>
          </w:tcPr>
          <w:p w14:paraId="62AB449E"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754" w:type="dxa"/>
            <w:tcBorders>
              <w:top w:val="nil"/>
              <w:left w:val="nil"/>
              <w:bottom w:val="nil"/>
              <w:right w:val="nil"/>
            </w:tcBorders>
            <w:shd w:val="clear" w:color="auto" w:fill="auto"/>
            <w:noWrap/>
            <w:vAlign w:val="center"/>
            <w:hideMark/>
          </w:tcPr>
          <w:p w14:paraId="5F744AD2"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909" w:type="dxa"/>
            <w:tcBorders>
              <w:top w:val="nil"/>
              <w:left w:val="nil"/>
              <w:bottom w:val="nil"/>
              <w:right w:val="nil"/>
            </w:tcBorders>
            <w:shd w:val="clear" w:color="auto" w:fill="auto"/>
            <w:noWrap/>
            <w:vAlign w:val="center"/>
            <w:hideMark/>
          </w:tcPr>
          <w:p w14:paraId="0B6749F0"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411" w:type="dxa"/>
            <w:tcBorders>
              <w:top w:val="nil"/>
              <w:left w:val="nil"/>
              <w:bottom w:val="nil"/>
              <w:right w:val="nil"/>
            </w:tcBorders>
            <w:shd w:val="clear" w:color="auto" w:fill="auto"/>
            <w:noWrap/>
            <w:vAlign w:val="center"/>
            <w:hideMark/>
          </w:tcPr>
          <w:p w14:paraId="148C2207"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529" w:type="dxa"/>
            <w:tcBorders>
              <w:top w:val="nil"/>
              <w:left w:val="nil"/>
              <w:bottom w:val="nil"/>
              <w:right w:val="nil"/>
            </w:tcBorders>
            <w:shd w:val="clear" w:color="auto" w:fill="auto"/>
            <w:noWrap/>
            <w:vAlign w:val="center"/>
            <w:hideMark/>
          </w:tcPr>
          <w:p w14:paraId="5F0235F7"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528" w:type="dxa"/>
            <w:tcBorders>
              <w:top w:val="nil"/>
              <w:left w:val="nil"/>
              <w:bottom w:val="nil"/>
              <w:right w:val="nil"/>
            </w:tcBorders>
            <w:shd w:val="clear" w:color="auto" w:fill="auto"/>
            <w:noWrap/>
            <w:vAlign w:val="center"/>
            <w:hideMark/>
          </w:tcPr>
          <w:p w14:paraId="72DD333F"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16" w:type="dxa"/>
            <w:tcBorders>
              <w:top w:val="nil"/>
              <w:left w:val="nil"/>
              <w:bottom w:val="nil"/>
              <w:right w:val="nil"/>
            </w:tcBorders>
            <w:shd w:val="clear" w:color="auto" w:fill="auto"/>
            <w:noWrap/>
            <w:vAlign w:val="center"/>
            <w:hideMark/>
          </w:tcPr>
          <w:p w14:paraId="2B03F505"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16" w:type="dxa"/>
            <w:tcBorders>
              <w:top w:val="nil"/>
              <w:left w:val="nil"/>
              <w:bottom w:val="nil"/>
              <w:right w:val="nil"/>
            </w:tcBorders>
            <w:shd w:val="clear" w:color="auto" w:fill="auto"/>
            <w:noWrap/>
            <w:vAlign w:val="center"/>
            <w:hideMark/>
          </w:tcPr>
          <w:p w14:paraId="51DB817B"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68" w:type="dxa"/>
            <w:tcBorders>
              <w:top w:val="nil"/>
              <w:left w:val="nil"/>
              <w:bottom w:val="nil"/>
              <w:right w:val="nil"/>
            </w:tcBorders>
            <w:shd w:val="clear" w:color="auto" w:fill="auto"/>
            <w:noWrap/>
            <w:vAlign w:val="center"/>
            <w:hideMark/>
          </w:tcPr>
          <w:p w14:paraId="6D031C27"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177" w:type="dxa"/>
            <w:tcBorders>
              <w:top w:val="nil"/>
              <w:left w:val="nil"/>
              <w:bottom w:val="nil"/>
              <w:right w:val="nil"/>
            </w:tcBorders>
            <w:shd w:val="clear" w:color="auto" w:fill="auto"/>
            <w:noWrap/>
            <w:vAlign w:val="center"/>
            <w:hideMark/>
          </w:tcPr>
          <w:p w14:paraId="2B5C0785"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684" w:type="dxa"/>
            <w:tcBorders>
              <w:top w:val="nil"/>
              <w:left w:val="nil"/>
              <w:bottom w:val="nil"/>
              <w:right w:val="nil"/>
            </w:tcBorders>
            <w:shd w:val="clear" w:color="auto" w:fill="auto"/>
            <w:noWrap/>
            <w:vAlign w:val="center"/>
            <w:hideMark/>
          </w:tcPr>
          <w:p w14:paraId="04993CD5"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122" w:type="dxa"/>
            <w:tcBorders>
              <w:top w:val="nil"/>
              <w:left w:val="nil"/>
              <w:bottom w:val="nil"/>
              <w:right w:val="nil"/>
            </w:tcBorders>
            <w:shd w:val="clear" w:color="auto" w:fill="auto"/>
            <w:noWrap/>
            <w:vAlign w:val="center"/>
            <w:hideMark/>
          </w:tcPr>
          <w:p w14:paraId="05BF5DBF"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r>
      <w:tr w:rsidR="00F347DA" w:rsidRPr="00F347DA" w14:paraId="7280C5A0"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4945BEF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3BB966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1E856EE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single" w:sz="8" w:space="0" w:color="auto"/>
              <w:left w:val="nil"/>
              <w:bottom w:val="nil"/>
              <w:right w:val="nil"/>
            </w:tcBorders>
            <w:shd w:val="clear" w:color="auto" w:fill="auto"/>
            <w:noWrap/>
            <w:vAlign w:val="center"/>
            <w:hideMark/>
          </w:tcPr>
          <w:p w14:paraId="7FFCF91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8" w:space="0" w:color="auto"/>
              <w:left w:val="nil"/>
              <w:bottom w:val="nil"/>
              <w:right w:val="nil"/>
            </w:tcBorders>
            <w:shd w:val="clear" w:color="auto" w:fill="auto"/>
            <w:noWrap/>
            <w:vAlign w:val="center"/>
            <w:hideMark/>
          </w:tcPr>
          <w:p w14:paraId="26EE0C9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single" w:sz="8" w:space="0" w:color="auto"/>
              <w:left w:val="nil"/>
              <w:bottom w:val="nil"/>
              <w:right w:val="nil"/>
            </w:tcBorders>
            <w:shd w:val="clear" w:color="auto" w:fill="auto"/>
            <w:noWrap/>
            <w:vAlign w:val="center"/>
            <w:hideMark/>
          </w:tcPr>
          <w:p w14:paraId="156650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single" w:sz="8" w:space="0" w:color="auto"/>
              <w:left w:val="nil"/>
              <w:bottom w:val="nil"/>
              <w:right w:val="nil"/>
            </w:tcBorders>
            <w:shd w:val="clear" w:color="auto" w:fill="auto"/>
            <w:noWrap/>
            <w:vAlign w:val="center"/>
            <w:hideMark/>
          </w:tcPr>
          <w:p w14:paraId="113D694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single" w:sz="8" w:space="0" w:color="auto"/>
              <w:left w:val="nil"/>
              <w:bottom w:val="nil"/>
              <w:right w:val="nil"/>
            </w:tcBorders>
            <w:shd w:val="clear" w:color="auto" w:fill="auto"/>
            <w:noWrap/>
            <w:vAlign w:val="center"/>
            <w:hideMark/>
          </w:tcPr>
          <w:p w14:paraId="7BFC963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single" w:sz="8" w:space="0" w:color="auto"/>
              <w:left w:val="nil"/>
              <w:bottom w:val="nil"/>
              <w:right w:val="nil"/>
            </w:tcBorders>
            <w:shd w:val="clear" w:color="auto" w:fill="auto"/>
            <w:noWrap/>
            <w:vAlign w:val="center"/>
            <w:hideMark/>
          </w:tcPr>
          <w:p w14:paraId="241AC7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8" w:space="0" w:color="auto"/>
              <w:left w:val="nil"/>
              <w:bottom w:val="nil"/>
              <w:right w:val="nil"/>
            </w:tcBorders>
            <w:shd w:val="clear" w:color="auto" w:fill="auto"/>
            <w:noWrap/>
            <w:vAlign w:val="center"/>
            <w:hideMark/>
          </w:tcPr>
          <w:p w14:paraId="32772E3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single" w:sz="8" w:space="0" w:color="auto"/>
              <w:left w:val="nil"/>
              <w:bottom w:val="nil"/>
              <w:right w:val="nil"/>
            </w:tcBorders>
            <w:shd w:val="clear" w:color="auto" w:fill="auto"/>
            <w:noWrap/>
            <w:vAlign w:val="center"/>
            <w:hideMark/>
          </w:tcPr>
          <w:p w14:paraId="2134F71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single" w:sz="8" w:space="0" w:color="auto"/>
              <w:left w:val="nil"/>
              <w:bottom w:val="nil"/>
              <w:right w:val="nil"/>
            </w:tcBorders>
            <w:shd w:val="clear" w:color="auto" w:fill="auto"/>
            <w:noWrap/>
            <w:vAlign w:val="center"/>
            <w:hideMark/>
          </w:tcPr>
          <w:p w14:paraId="07F89B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single" w:sz="8" w:space="0" w:color="auto"/>
              <w:left w:val="nil"/>
              <w:bottom w:val="nil"/>
              <w:right w:val="nil"/>
            </w:tcBorders>
            <w:shd w:val="clear" w:color="auto" w:fill="auto"/>
            <w:noWrap/>
            <w:vAlign w:val="center"/>
            <w:hideMark/>
          </w:tcPr>
          <w:p w14:paraId="677A1A8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8" w:space="0" w:color="auto"/>
              <w:left w:val="nil"/>
              <w:bottom w:val="nil"/>
              <w:right w:val="nil"/>
            </w:tcBorders>
            <w:shd w:val="clear" w:color="auto" w:fill="auto"/>
            <w:noWrap/>
            <w:vAlign w:val="center"/>
            <w:hideMark/>
          </w:tcPr>
          <w:p w14:paraId="5257F06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8" w:space="0" w:color="auto"/>
              <w:left w:val="nil"/>
              <w:bottom w:val="nil"/>
              <w:right w:val="nil"/>
            </w:tcBorders>
            <w:shd w:val="clear" w:color="auto" w:fill="auto"/>
            <w:noWrap/>
            <w:vAlign w:val="center"/>
            <w:hideMark/>
          </w:tcPr>
          <w:p w14:paraId="12AF61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8" w:space="0" w:color="auto"/>
              <w:left w:val="nil"/>
              <w:bottom w:val="nil"/>
              <w:right w:val="nil"/>
            </w:tcBorders>
            <w:shd w:val="clear" w:color="auto" w:fill="auto"/>
            <w:noWrap/>
            <w:vAlign w:val="center"/>
            <w:hideMark/>
          </w:tcPr>
          <w:p w14:paraId="6D3AB9D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8" w:space="0" w:color="auto"/>
              <w:left w:val="nil"/>
              <w:bottom w:val="nil"/>
              <w:right w:val="nil"/>
            </w:tcBorders>
            <w:shd w:val="clear" w:color="auto" w:fill="auto"/>
            <w:noWrap/>
            <w:vAlign w:val="center"/>
            <w:hideMark/>
          </w:tcPr>
          <w:p w14:paraId="00F956D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single" w:sz="8" w:space="0" w:color="auto"/>
              <w:left w:val="nil"/>
              <w:bottom w:val="nil"/>
              <w:right w:val="nil"/>
            </w:tcBorders>
            <w:shd w:val="clear" w:color="auto" w:fill="auto"/>
            <w:noWrap/>
            <w:vAlign w:val="center"/>
            <w:hideMark/>
          </w:tcPr>
          <w:p w14:paraId="78860E4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single" w:sz="8" w:space="0" w:color="auto"/>
              <w:left w:val="nil"/>
              <w:bottom w:val="nil"/>
              <w:right w:val="nil"/>
            </w:tcBorders>
            <w:shd w:val="clear" w:color="auto" w:fill="auto"/>
            <w:noWrap/>
            <w:vAlign w:val="center"/>
            <w:hideMark/>
          </w:tcPr>
          <w:p w14:paraId="49DE001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single" w:sz="8" w:space="0" w:color="auto"/>
              <w:left w:val="nil"/>
              <w:bottom w:val="nil"/>
              <w:right w:val="nil"/>
            </w:tcBorders>
            <w:shd w:val="clear" w:color="auto" w:fill="auto"/>
            <w:noWrap/>
            <w:vAlign w:val="center"/>
            <w:hideMark/>
          </w:tcPr>
          <w:p w14:paraId="64B6A9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single" w:sz="8" w:space="0" w:color="auto"/>
              <w:left w:val="nil"/>
              <w:bottom w:val="nil"/>
              <w:right w:val="nil"/>
            </w:tcBorders>
            <w:shd w:val="clear" w:color="auto" w:fill="auto"/>
            <w:noWrap/>
            <w:vAlign w:val="center"/>
            <w:hideMark/>
          </w:tcPr>
          <w:p w14:paraId="4E994A7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single" w:sz="8" w:space="0" w:color="auto"/>
              <w:left w:val="nil"/>
              <w:bottom w:val="nil"/>
              <w:right w:val="single" w:sz="8" w:space="0" w:color="auto"/>
            </w:tcBorders>
            <w:shd w:val="clear" w:color="auto" w:fill="auto"/>
            <w:noWrap/>
            <w:vAlign w:val="center"/>
            <w:hideMark/>
          </w:tcPr>
          <w:p w14:paraId="69C981A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2AAB3F17"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512A8E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6897629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ENTIDAD</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EB9C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Natural</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5419456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Jurídica</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688973C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Privada</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7C2AE1C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Pública</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14242BE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Mixta</w:t>
            </w:r>
          </w:p>
        </w:tc>
        <w:tc>
          <w:tcPr>
            <w:tcW w:w="527" w:type="dxa"/>
            <w:tcBorders>
              <w:top w:val="nil"/>
              <w:left w:val="nil"/>
              <w:bottom w:val="nil"/>
              <w:right w:val="nil"/>
            </w:tcBorders>
            <w:shd w:val="clear" w:color="auto" w:fill="auto"/>
            <w:noWrap/>
            <w:vAlign w:val="center"/>
            <w:hideMark/>
          </w:tcPr>
          <w:p w14:paraId="4AB598D5" w14:textId="77777777" w:rsidR="00987A28" w:rsidRPr="00F347DA" w:rsidRDefault="00987A28" w:rsidP="005B3E32">
            <w:pPr>
              <w:jc w:val="both"/>
              <w:rPr>
                <w:rFonts w:ascii="Arial Narrow" w:hAnsi="Arial Narrow"/>
                <w:sz w:val="18"/>
                <w:szCs w:val="16"/>
                <w:lang w:val="es-CO" w:eastAsia="es-CO"/>
              </w:rPr>
            </w:pPr>
            <w:r w:rsidRPr="00F347DA">
              <w:rPr>
                <w:rFonts w:ascii="Arial Narrow" w:hAnsi="Arial Narrow"/>
                <w:sz w:val="18"/>
                <w:szCs w:val="16"/>
                <w:lang w:val="es-CO" w:eastAsia="es-CO"/>
              </w:rPr>
              <w:t> </w:t>
            </w:r>
          </w:p>
        </w:tc>
        <w:tc>
          <w:tcPr>
            <w:tcW w:w="1777" w:type="dxa"/>
            <w:tcBorders>
              <w:top w:val="nil"/>
              <w:left w:val="nil"/>
              <w:bottom w:val="nil"/>
              <w:right w:val="nil"/>
            </w:tcBorders>
            <w:shd w:val="clear" w:color="auto" w:fill="auto"/>
            <w:noWrap/>
            <w:vAlign w:val="center"/>
            <w:hideMark/>
          </w:tcPr>
          <w:p w14:paraId="33B501A4" w14:textId="77777777" w:rsidR="00987A28" w:rsidRPr="00F347DA" w:rsidRDefault="00987A28" w:rsidP="005B3E32">
            <w:pPr>
              <w:jc w:val="both"/>
              <w:rPr>
                <w:rFonts w:ascii="Arial Narrow" w:hAnsi="Arial Narrow"/>
                <w:sz w:val="18"/>
                <w:szCs w:val="16"/>
                <w:lang w:val="es-CO" w:eastAsia="es-CO"/>
              </w:rPr>
            </w:pPr>
            <w:r w:rsidRPr="00F347DA">
              <w:rPr>
                <w:rFonts w:ascii="Arial Narrow" w:hAnsi="Arial Narrow"/>
                <w:sz w:val="18"/>
                <w:szCs w:val="16"/>
                <w:lang w:val="es-CO" w:eastAsia="es-CO"/>
              </w:rPr>
              <w:t>IDENTIFICACION</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CB76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NIT</w:t>
            </w:r>
          </w:p>
        </w:tc>
        <w:tc>
          <w:tcPr>
            <w:tcW w:w="232" w:type="dxa"/>
            <w:tcBorders>
              <w:top w:val="single" w:sz="4" w:space="0" w:color="auto"/>
              <w:left w:val="nil"/>
              <w:bottom w:val="single" w:sz="4" w:space="0" w:color="auto"/>
              <w:right w:val="single" w:sz="4" w:space="0" w:color="auto"/>
            </w:tcBorders>
            <w:shd w:val="clear" w:color="auto" w:fill="auto"/>
            <w:noWrap/>
            <w:vAlign w:val="center"/>
            <w:hideMark/>
          </w:tcPr>
          <w:p w14:paraId="7CE41D6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CC</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564869A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CE</w:t>
            </w:r>
          </w:p>
        </w:tc>
        <w:tc>
          <w:tcPr>
            <w:tcW w:w="909" w:type="dxa"/>
            <w:tcBorders>
              <w:top w:val="nil"/>
              <w:left w:val="nil"/>
              <w:bottom w:val="nil"/>
              <w:right w:val="nil"/>
            </w:tcBorders>
            <w:shd w:val="clear" w:color="auto" w:fill="auto"/>
            <w:noWrap/>
            <w:vAlign w:val="center"/>
            <w:hideMark/>
          </w:tcPr>
          <w:p w14:paraId="330A344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2983CD3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17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63F5B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55D665A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D.V.</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7121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334D9BF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4365925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10FC7C20"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06A00D0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45209DC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0F52E6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7A745B1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CD8544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7225310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17D6DD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28FEDF9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54D55F0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8AA827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605B74D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2F9ED1C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7AE349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7C8AEE7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78EAFF2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6A4B76B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C1685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3703C81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2720D9C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324F679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B45932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729FDD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8438B8F"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413288A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23" w:type="dxa"/>
            <w:gridSpan w:val="2"/>
            <w:tcBorders>
              <w:top w:val="nil"/>
              <w:left w:val="nil"/>
              <w:bottom w:val="nil"/>
              <w:right w:val="nil"/>
            </w:tcBorders>
            <w:shd w:val="clear" w:color="auto" w:fill="auto"/>
            <w:noWrap/>
            <w:vAlign w:val="center"/>
            <w:hideMark/>
          </w:tcPr>
          <w:p w14:paraId="4AB05A6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APELLIDOS/EMPRESA</w:t>
            </w:r>
          </w:p>
        </w:tc>
        <w:tc>
          <w:tcPr>
            <w:tcW w:w="1242" w:type="dxa"/>
            <w:tcBorders>
              <w:top w:val="nil"/>
              <w:left w:val="nil"/>
              <w:bottom w:val="nil"/>
              <w:right w:val="nil"/>
            </w:tcBorders>
            <w:shd w:val="clear" w:color="auto" w:fill="auto"/>
            <w:noWrap/>
            <w:vAlign w:val="center"/>
            <w:hideMark/>
          </w:tcPr>
          <w:p w14:paraId="6A884FE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A6DEC6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361391C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27CB34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399CF8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55FD521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242907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7EAC54A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131" w:type="dxa"/>
            <w:gridSpan w:val="5"/>
            <w:tcBorders>
              <w:top w:val="nil"/>
              <w:left w:val="nil"/>
              <w:bottom w:val="nil"/>
              <w:right w:val="nil"/>
            </w:tcBorders>
            <w:shd w:val="clear" w:color="auto" w:fill="auto"/>
            <w:noWrap/>
            <w:vAlign w:val="center"/>
            <w:hideMark/>
          </w:tcPr>
          <w:p w14:paraId="34398D6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NOMBRES/REPRESENTANTE LEGAL</w:t>
            </w:r>
          </w:p>
        </w:tc>
        <w:tc>
          <w:tcPr>
            <w:tcW w:w="616" w:type="dxa"/>
            <w:tcBorders>
              <w:top w:val="nil"/>
              <w:left w:val="nil"/>
              <w:bottom w:val="nil"/>
              <w:right w:val="nil"/>
            </w:tcBorders>
            <w:shd w:val="clear" w:color="auto" w:fill="auto"/>
            <w:noWrap/>
            <w:vAlign w:val="center"/>
            <w:hideMark/>
          </w:tcPr>
          <w:p w14:paraId="1EF160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2D1323A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524A6F6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CA026F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7704CC0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E149FC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FE8D15D"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624DD21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5E82118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75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738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47813C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70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DE85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18F6CCE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4F1EE94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3B82F3D"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51B4C4E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EF3F1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0F7AD1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75BE773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6F1173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0A1421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4142C12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38FA0D2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6BD76C4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261DB3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3F2313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3FB615F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4775307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75D23F7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1DD9B57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4412513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DC3A3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255B6F8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3FD333C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24759AE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4EC377D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3BD84AB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2AF989A"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7BF93DA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23BF31A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DIRECCION</w:t>
            </w:r>
          </w:p>
        </w:tc>
        <w:tc>
          <w:tcPr>
            <w:tcW w:w="4090" w:type="dxa"/>
            <w:tcBorders>
              <w:top w:val="nil"/>
              <w:left w:val="nil"/>
              <w:bottom w:val="nil"/>
              <w:right w:val="nil"/>
            </w:tcBorders>
            <w:shd w:val="clear" w:color="auto" w:fill="auto"/>
            <w:noWrap/>
            <w:vAlign w:val="center"/>
            <w:hideMark/>
          </w:tcPr>
          <w:p w14:paraId="78E14CA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7646933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C8A51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31735DA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31DBDB3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5A7635E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03FFE0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A659C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7741F0F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663" w:type="dxa"/>
            <w:gridSpan w:val="2"/>
            <w:tcBorders>
              <w:top w:val="nil"/>
              <w:left w:val="nil"/>
              <w:bottom w:val="nil"/>
              <w:right w:val="nil"/>
            </w:tcBorders>
            <w:shd w:val="clear" w:color="auto" w:fill="auto"/>
            <w:noWrap/>
            <w:vAlign w:val="center"/>
            <w:hideMark/>
          </w:tcPr>
          <w:p w14:paraId="37C6D8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CIUDAD</w:t>
            </w:r>
          </w:p>
        </w:tc>
        <w:tc>
          <w:tcPr>
            <w:tcW w:w="411" w:type="dxa"/>
            <w:tcBorders>
              <w:top w:val="nil"/>
              <w:left w:val="nil"/>
              <w:bottom w:val="nil"/>
              <w:right w:val="nil"/>
            </w:tcBorders>
            <w:shd w:val="clear" w:color="auto" w:fill="auto"/>
            <w:noWrap/>
            <w:vAlign w:val="center"/>
            <w:hideMark/>
          </w:tcPr>
          <w:p w14:paraId="627CCCC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68C979A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144C3FA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C32B08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4FABE4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106E619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75A359D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16BA617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73A4D2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6927199"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057E434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57E8EE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75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1B959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single" w:sz="4" w:space="0" w:color="auto"/>
            </w:tcBorders>
            <w:shd w:val="clear" w:color="auto" w:fill="auto"/>
            <w:noWrap/>
            <w:vAlign w:val="center"/>
            <w:hideMark/>
          </w:tcPr>
          <w:p w14:paraId="2347706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708"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06B07E2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3BE5853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F34C5B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B114C7C"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4B1CCC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2AD792E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2B2A657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1483EBD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3FA530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554FB31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6D96761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403DFA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24C28A2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63BEA1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538F627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3EC17CB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1FD9901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787A34A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034394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52AAD9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F6EC51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578B765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1C46EA8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67A0F6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5304AF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48B88D4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39E8FAC8"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11B033E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2FC2D1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TELEFONO 1</w:t>
            </w:r>
          </w:p>
        </w:tc>
        <w:tc>
          <w:tcPr>
            <w:tcW w:w="4090" w:type="dxa"/>
            <w:tcBorders>
              <w:top w:val="nil"/>
              <w:left w:val="nil"/>
              <w:bottom w:val="nil"/>
              <w:right w:val="nil"/>
            </w:tcBorders>
            <w:shd w:val="clear" w:color="auto" w:fill="auto"/>
            <w:noWrap/>
            <w:vAlign w:val="center"/>
            <w:hideMark/>
          </w:tcPr>
          <w:p w14:paraId="5FEDB20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single" w:sz="4" w:space="0" w:color="auto"/>
              <w:right w:val="nil"/>
            </w:tcBorders>
            <w:shd w:val="clear" w:color="auto" w:fill="auto"/>
            <w:noWrap/>
            <w:vAlign w:val="center"/>
            <w:hideMark/>
          </w:tcPr>
          <w:p w14:paraId="3CD3FCB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4" w:space="0" w:color="auto"/>
              <w:right w:val="nil"/>
            </w:tcBorders>
            <w:shd w:val="clear" w:color="auto" w:fill="auto"/>
            <w:noWrap/>
            <w:vAlign w:val="center"/>
            <w:hideMark/>
          </w:tcPr>
          <w:p w14:paraId="2B9356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single" w:sz="4" w:space="0" w:color="auto"/>
              <w:right w:val="nil"/>
            </w:tcBorders>
            <w:shd w:val="clear" w:color="auto" w:fill="auto"/>
            <w:noWrap/>
            <w:vAlign w:val="center"/>
            <w:hideMark/>
          </w:tcPr>
          <w:p w14:paraId="4E6161B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single" w:sz="4" w:space="0" w:color="auto"/>
              <w:right w:val="nil"/>
            </w:tcBorders>
            <w:shd w:val="clear" w:color="auto" w:fill="auto"/>
            <w:noWrap/>
            <w:vAlign w:val="center"/>
            <w:hideMark/>
          </w:tcPr>
          <w:p w14:paraId="08EEA2B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single" w:sz="4" w:space="0" w:color="auto"/>
              <w:right w:val="nil"/>
            </w:tcBorders>
            <w:shd w:val="clear" w:color="auto" w:fill="auto"/>
            <w:noWrap/>
            <w:vAlign w:val="center"/>
            <w:hideMark/>
          </w:tcPr>
          <w:p w14:paraId="45E51C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single" w:sz="4" w:space="0" w:color="auto"/>
              <w:right w:val="nil"/>
            </w:tcBorders>
            <w:shd w:val="clear" w:color="auto" w:fill="auto"/>
            <w:noWrap/>
            <w:vAlign w:val="center"/>
            <w:hideMark/>
          </w:tcPr>
          <w:p w14:paraId="017A827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4" w:space="0" w:color="auto"/>
              <w:right w:val="nil"/>
            </w:tcBorders>
            <w:shd w:val="clear" w:color="auto" w:fill="auto"/>
            <w:noWrap/>
            <w:vAlign w:val="center"/>
            <w:hideMark/>
          </w:tcPr>
          <w:p w14:paraId="53EB212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7E64024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5DB74D2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FAX</w:t>
            </w:r>
          </w:p>
        </w:tc>
        <w:tc>
          <w:tcPr>
            <w:tcW w:w="909" w:type="dxa"/>
            <w:tcBorders>
              <w:top w:val="nil"/>
              <w:left w:val="nil"/>
              <w:bottom w:val="nil"/>
              <w:right w:val="nil"/>
            </w:tcBorders>
            <w:shd w:val="clear" w:color="auto" w:fill="auto"/>
            <w:noWrap/>
            <w:vAlign w:val="center"/>
            <w:hideMark/>
          </w:tcPr>
          <w:p w14:paraId="5C18C85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3DCA50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158F6B1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3A0C26C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F3856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2F59F99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29C8A7C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11D8CD7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4550129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BE6376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167E4F6A"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39E9AE9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54DC7C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3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B4ED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0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62BF57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74463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4AB5CAF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6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79D8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08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A20D7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EA8F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4F7CE2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05183FC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E52B88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EC77355"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06B961B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0E6528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332" w:type="dxa"/>
            <w:gridSpan w:val="2"/>
            <w:tcBorders>
              <w:top w:val="single" w:sz="4" w:space="0" w:color="auto"/>
              <w:left w:val="nil"/>
              <w:bottom w:val="nil"/>
              <w:right w:val="nil"/>
            </w:tcBorders>
            <w:shd w:val="clear" w:color="auto" w:fill="auto"/>
            <w:noWrap/>
            <w:vAlign w:val="center"/>
            <w:hideMark/>
          </w:tcPr>
          <w:p w14:paraId="6EF966A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Indicativo</w:t>
            </w:r>
          </w:p>
        </w:tc>
        <w:tc>
          <w:tcPr>
            <w:tcW w:w="3028" w:type="dxa"/>
            <w:gridSpan w:val="4"/>
            <w:tcBorders>
              <w:top w:val="single" w:sz="4" w:space="0" w:color="auto"/>
              <w:left w:val="nil"/>
              <w:bottom w:val="nil"/>
              <w:right w:val="nil"/>
            </w:tcBorders>
            <w:shd w:val="clear" w:color="auto" w:fill="auto"/>
            <w:noWrap/>
            <w:vAlign w:val="center"/>
            <w:hideMark/>
          </w:tcPr>
          <w:p w14:paraId="70E3EB6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Número</w:t>
            </w:r>
          </w:p>
        </w:tc>
        <w:tc>
          <w:tcPr>
            <w:tcW w:w="2393" w:type="dxa"/>
            <w:gridSpan w:val="2"/>
            <w:tcBorders>
              <w:top w:val="single" w:sz="4" w:space="0" w:color="auto"/>
              <w:left w:val="nil"/>
              <w:bottom w:val="nil"/>
              <w:right w:val="nil"/>
            </w:tcBorders>
            <w:shd w:val="clear" w:color="auto" w:fill="auto"/>
            <w:noWrap/>
            <w:vAlign w:val="center"/>
            <w:hideMark/>
          </w:tcPr>
          <w:p w14:paraId="72CBE8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Extensión </w:t>
            </w:r>
          </w:p>
        </w:tc>
        <w:tc>
          <w:tcPr>
            <w:tcW w:w="232" w:type="dxa"/>
            <w:tcBorders>
              <w:top w:val="nil"/>
              <w:left w:val="nil"/>
              <w:bottom w:val="nil"/>
              <w:right w:val="nil"/>
            </w:tcBorders>
            <w:shd w:val="clear" w:color="auto" w:fill="auto"/>
            <w:noWrap/>
            <w:vAlign w:val="center"/>
            <w:hideMark/>
          </w:tcPr>
          <w:p w14:paraId="139D95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663" w:type="dxa"/>
            <w:gridSpan w:val="2"/>
            <w:tcBorders>
              <w:top w:val="single" w:sz="4" w:space="0" w:color="auto"/>
              <w:left w:val="nil"/>
              <w:bottom w:val="nil"/>
              <w:right w:val="nil"/>
            </w:tcBorders>
            <w:shd w:val="clear" w:color="auto" w:fill="auto"/>
            <w:noWrap/>
            <w:vAlign w:val="center"/>
            <w:hideMark/>
          </w:tcPr>
          <w:p w14:paraId="1F734F8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Indicativo</w:t>
            </w:r>
          </w:p>
        </w:tc>
        <w:tc>
          <w:tcPr>
            <w:tcW w:w="2084" w:type="dxa"/>
            <w:gridSpan w:val="4"/>
            <w:tcBorders>
              <w:top w:val="single" w:sz="4" w:space="0" w:color="auto"/>
              <w:left w:val="nil"/>
              <w:bottom w:val="nil"/>
              <w:right w:val="nil"/>
            </w:tcBorders>
            <w:shd w:val="clear" w:color="auto" w:fill="auto"/>
            <w:noWrap/>
            <w:vAlign w:val="center"/>
            <w:hideMark/>
          </w:tcPr>
          <w:p w14:paraId="25BFC0D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Número</w:t>
            </w:r>
          </w:p>
        </w:tc>
        <w:tc>
          <w:tcPr>
            <w:tcW w:w="784" w:type="dxa"/>
            <w:gridSpan w:val="2"/>
            <w:tcBorders>
              <w:top w:val="single" w:sz="4" w:space="0" w:color="auto"/>
              <w:left w:val="nil"/>
              <w:bottom w:val="nil"/>
              <w:right w:val="nil"/>
            </w:tcBorders>
            <w:shd w:val="clear" w:color="auto" w:fill="auto"/>
            <w:noWrap/>
            <w:vAlign w:val="center"/>
            <w:hideMark/>
          </w:tcPr>
          <w:p w14:paraId="4856ED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Extensión </w:t>
            </w:r>
          </w:p>
        </w:tc>
        <w:tc>
          <w:tcPr>
            <w:tcW w:w="1177" w:type="dxa"/>
            <w:tcBorders>
              <w:top w:val="nil"/>
              <w:left w:val="nil"/>
              <w:bottom w:val="nil"/>
              <w:right w:val="nil"/>
            </w:tcBorders>
            <w:shd w:val="clear" w:color="auto" w:fill="auto"/>
            <w:noWrap/>
            <w:vAlign w:val="center"/>
            <w:hideMark/>
          </w:tcPr>
          <w:p w14:paraId="49CFD9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45EAC4C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5A8D036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268E535"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74A06E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49BEF06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3D1A0B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2B442D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1998DD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AE2F68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6017695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7D30E41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57ABADC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037BB7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252063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669075B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4F000D1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500447D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4F44B3F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19B8A8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C1E6E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16893D6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2A05DF6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3E59433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0174A76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73467E5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78BB102"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3D2E0A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23" w:type="dxa"/>
            <w:gridSpan w:val="2"/>
            <w:tcBorders>
              <w:top w:val="nil"/>
              <w:left w:val="nil"/>
              <w:bottom w:val="nil"/>
              <w:right w:val="nil"/>
            </w:tcBorders>
            <w:shd w:val="clear" w:color="auto" w:fill="auto"/>
            <w:noWrap/>
            <w:vAlign w:val="center"/>
            <w:hideMark/>
          </w:tcPr>
          <w:p w14:paraId="2A4F1DE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ACTIVIDAD ECONÓMICA DE RENTA</w:t>
            </w:r>
          </w:p>
        </w:tc>
        <w:tc>
          <w:tcPr>
            <w:tcW w:w="1242" w:type="dxa"/>
            <w:tcBorders>
              <w:top w:val="nil"/>
              <w:left w:val="nil"/>
              <w:bottom w:val="single" w:sz="4" w:space="0" w:color="auto"/>
              <w:right w:val="nil"/>
            </w:tcBorders>
            <w:shd w:val="clear" w:color="auto" w:fill="auto"/>
            <w:noWrap/>
            <w:vAlign w:val="center"/>
            <w:hideMark/>
          </w:tcPr>
          <w:p w14:paraId="383AAA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4" w:space="0" w:color="auto"/>
              <w:right w:val="nil"/>
            </w:tcBorders>
            <w:shd w:val="clear" w:color="auto" w:fill="auto"/>
            <w:noWrap/>
            <w:vAlign w:val="center"/>
            <w:hideMark/>
          </w:tcPr>
          <w:p w14:paraId="3DB7D87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single" w:sz="4" w:space="0" w:color="auto"/>
              <w:right w:val="nil"/>
            </w:tcBorders>
            <w:shd w:val="clear" w:color="auto" w:fill="auto"/>
            <w:noWrap/>
            <w:vAlign w:val="center"/>
            <w:hideMark/>
          </w:tcPr>
          <w:p w14:paraId="50F8EE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78E676D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single" w:sz="4" w:space="0" w:color="auto"/>
              <w:right w:val="nil"/>
            </w:tcBorders>
            <w:shd w:val="clear" w:color="auto" w:fill="auto"/>
            <w:noWrap/>
            <w:vAlign w:val="center"/>
            <w:hideMark/>
          </w:tcPr>
          <w:p w14:paraId="3C6906D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24385AE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104CA0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4FC7548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2D02545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E-MAIL</w:t>
            </w:r>
          </w:p>
        </w:tc>
        <w:tc>
          <w:tcPr>
            <w:tcW w:w="909" w:type="dxa"/>
            <w:tcBorders>
              <w:top w:val="nil"/>
              <w:left w:val="nil"/>
              <w:bottom w:val="nil"/>
              <w:right w:val="nil"/>
            </w:tcBorders>
            <w:shd w:val="clear" w:color="auto" w:fill="auto"/>
            <w:noWrap/>
            <w:vAlign w:val="center"/>
            <w:hideMark/>
          </w:tcPr>
          <w:p w14:paraId="4D69BE1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6CAEF6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0F2E1E7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775446A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72732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35D132E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3599B5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64D7F8C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4C7000D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7FDC754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DE68B98"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5512649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3DA96D3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F9C9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single" w:sz="4" w:space="0" w:color="auto"/>
              <w:right w:val="single" w:sz="4" w:space="0" w:color="auto"/>
            </w:tcBorders>
            <w:shd w:val="clear" w:color="auto" w:fill="auto"/>
            <w:noWrap/>
            <w:vAlign w:val="center"/>
            <w:hideMark/>
          </w:tcPr>
          <w:p w14:paraId="62B71CE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4" w:space="0" w:color="auto"/>
              <w:right w:val="single" w:sz="4" w:space="0" w:color="auto"/>
            </w:tcBorders>
            <w:shd w:val="clear" w:color="auto" w:fill="auto"/>
            <w:noWrap/>
            <w:vAlign w:val="center"/>
            <w:hideMark/>
          </w:tcPr>
          <w:p w14:paraId="25DBBD4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single" w:sz="4" w:space="0" w:color="auto"/>
              <w:right w:val="single" w:sz="4" w:space="0" w:color="auto"/>
            </w:tcBorders>
            <w:shd w:val="clear" w:color="auto" w:fill="auto"/>
            <w:noWrap/>
            <w:vAlign w:val="center"/>
            <w:hideMark/>
          </w:tcPr>
          <w:p w14:paraId="79F928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66A5028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w:t>
            </w:r>
          </w:p>
        </w:tc>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635E4EC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340022E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448854A" w14:textId="77777777" w:rsidR="00987A28" w:rsidRPr="00F347DA" w:rsidRDefault="00987A28" w:rsidP="005B3E32">
            <w:pPr>
              <w:jc w:val="both"/>
              <w:rPr>
                <w:rFonts w:ascii="Arial Narrow" w:hAnsi="Arial Narrow"/>
                <w:sz w:val="18"/>
                <w:szCs w:val="18"/>
                <w:lang w:val="es-CO" w:eastAsia="es-CO"/>
              </w:rPr>
            </w:pPr>
          </w:p>
        </w:tc>
        <w:tc>
          <w:tcPr>
            <w:tcW w:w="232" w:type="dxa"/>
            <w:tcBorders>
              <w:top w:val="nil"/>
              <w:left w:val="nil"/>
              <w:bottom w:val="nil"/>
              <w:right w:val="nil"/>
            </w:tcBorders>
            <w:shd w:val="clear" w:color="auto" w:fill="auto"/>
            <w:noWrap/>
            <w:vAlign w:val="center"/>
            <w:hideMark/>
          </w:tcPr>
          <w:p w14:paraId="6D2E1B4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86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D98A3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60988A4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56FE341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71203B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7C90E67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17B2459B"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708625C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6563274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27E73B7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6CE2230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A6747C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739244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5630F40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2F0FB57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08B29F0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78AC9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325B28F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6E3F1F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06B15C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5D2C948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124C0A3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0A30B8C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A2D40C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051AB24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6C3689D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353B9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3E128BC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88A2B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696EA4E"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2D2508D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021" w:type="dxa"/>
            <w:gridSpan w:val="14"/>
            <w:tcBorders>
              <w:top w:val="nil"/>
              <w:left w:val="nil"/>
              <w:bottom w:val="nil"/>
              <w:right w:val="nil"/>
            </w:tcBorders>
            <w:shd w:val="clear" w:color="auto" w:fill="auto"/>
            <w:noWrap/>
            <w:vAlign w:val="center"/>
            <w:hideMark/>
          </w:tcPr>
          <w:p w14:paraId="00D0655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CONVENIO / CONTRATO SUSCRITO CON EL DEPARTAMENTO ADMINISTRATIVO PARA LA PROSPERIDAD SOCIAL</w:t>
            </w:r>
          </w:p>
        </w:tc>
        <w:tc>
          <w:tcPr>
            <w:tcW w:w="528" w:type="dxa"/>
            <w:tcBorders>
              <w:top w:val="nil"/>
              <w:left w:val="nil"/>
              <w:bottom w:val="nil"/>
              <w:right w:val="nil"/>
            </w:tcBorders>
            <w:shd w:val="clear" w:color="auto" w:fill="auto"/>
            <w:noWrap/>
            <w:vAlign w:val="center"/>
            <w:hideMark/>
          </w:tcPr>
          <w:p w14:paraId="55CD6B0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49038B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6BDBF6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709442C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2D217E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50EC6D8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1933E2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0D96CE1"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16A7A49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76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6281EF" w14:textId="77777777" w:rsidR="00987A28" w:rsidRPr="00F347DA" w:rsidRDefault="00987A28" w:rsidP="005B3E32">
            <w:pPr>
              <w:jc w:val="both"/>
              <w:rPr>
                <w:rFonts w:ascii="Arial Narrow" w:hAnsi="Arial Narrow"/>
                <w:sz w:val="18"/>
                <w:szCs w:val="16"/>
                <w:lang w:val="es-CO" w:eastAsia="es-CO"/>
              </w:rPr>
            </w:pPr>
            <w:r w:rsidRPr="00F347DA">
              <w:rPr>
                <w:rFonts w:ascii="Arial Narrow" w:hAnsi="Arial Narrow"/>
                <w:sz w:val="18"/>
                <w:szCs w:val="16"/>
                <w:lang w:val="es-CO" w:eastAsia="es-CO"/>
              </w:rPr>
              <w:t>La información sombreada será diligenciada por el Área de Central de Cuentas de la Dirección Financiera del FIP</w:t>
            </w:r>
          </w:p>
        </w:tc>
        <w:tc>
          <w:tcPr>
            <w:tcW w:w="616" w:type="dxa"/>
            <w:tcBorders>
              <w:top w:val="nil"/>
              <w:left w:val="nil"/>
              <w:bottom w:val="nil"/>
              <w:right w:val="nil"/>
            </w:tcBorders>
            <w:shd w:val="clear" w:color="auto" w:fill="auto"/>
            <w:noWrap/>
            <w:vAlign w:val="center"/>
            <w:hideMark/>
          </w:tcPr>
          <w:p w14:paraId="361F8D6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412" w:type="dxa"/>
            <w:gridSpan w:val="3"/>
            <w:tcBorders>
              <w:top w:val="nil"/>
              <w:left w:val="nil"/>
              <w:bottom w:val="single" w:sz="4" w:space="0" w:color="auto"/>
              <w:right w:val="nil"/>
            </w:tcBorders>
            <w:shd w:val="clear" w:color="auto" w:fill="auto"/>
            <w:noWrap/>
            <w:vAlign w:val="center"/>
            <w:hideMark/>
          </w:tcPr>
          <w:p w14:paraId="7381AC7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CONVENIO</w:t>
            </w:r>
          </w:p>
        </w:tc>
        <w:tc>
          <w:tcPr>
            <w:tcW w:w="1777" w:type="dxa"/>
            <w:tcBorders>
              <w:top w:val="nil"/>
              <w:left w:val="nil"/>
              <w:bottom w:val="nil"/>
              <w:right w:val="nil"/>
            </w:tcBorders>
            <w:shd w:val="clear" w:color="auto" w:fill="auto"/>
            <w:noWrap/>
            <w:vAlign w:val="center"/>
            <w:hideMark/>
          </w:tcPr>
          <w:p w14:paraId="50C26CE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602" w:type="dxa"/>
            <w:gridSpan w:val="3"/>
            <w:tcBorders>
              <w:top w:val="nil"/>
              <w:left w:val="nil"/>
              <w:bottom w:val="single" w:sz="4" w:space="0" w:color="auto"/>
              <w:right w:val="nil"/>
            </w:tcBorders>
            <w:shd w:val="clear" w:color="auto" w:fill="auto"/>
            <w:noWrap/>
            <w:vAlign w:val="center"/>
            <w:hideMark/>
          </w:tcPr>
          <w:p w14:paraId="4DD9D1A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CONTRATO</w:t>
            </w:r>
          </w:p>
        </w:tc>
        <w:tc>
          <w:tcPr>
            <w:tcW w:w="909" w:type="dxa"/>
            <w:tcBorders>
              <w:top w:val="nil"/>
              <w:left w:val="nil"/>
              <w:bottom w:val="nil"/>
              <w:right w:val="nil"/>
            </w:tcBorders>
            <w:shd w:val="clear" w:color="auto" w:fill="auto"/>
            <w:noWrap/>
            <w:vAlign w:val="center"/>
            <w:hideMark/>
          </w:tcPr>
          <w:p w14:paraId="384DFDA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468" w:type="dxa"/>
            <w:gridSpan w:val="3"/>
            <w:tcBorders>
              <w:top w:val="nil"/>
              <w:left w:val="nil"/>
              <w:bottom w:val="single" w:sz="4" w:space="0" w:color="auto"/>
              <w:right w:val="nil"/>
            </w:tcBorders>
            <w:shd w:val="clear" w:color="auto" w:fill="auto"/>
            <w:noWrap/>
            <w:vAlign w:val="center"/>
            <w:hideMark/>
          </w:tcPr>
          <w:p w14:paraId="230858F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ORDEN DE COMPRA</w:t>
            </w:r>
          </w:p>
        </w:tc>
        <w:tc>
          <w:tcPr>
            <w:tcW w:w="616" w:type="dxa"/>
            <w:tcBorders>
              <w:top w:val="nil"/>
              <w:left w:val="nil"/>
              <w:bottom w:val="nil"/>
              <w:right w:val="nil"/>
            </w:tcBorders>
            <w:shd w:val="clear" w:color="auto" w:fill="auto"/>
            <w:noWrap/>
            <w:vAlign w:val="center"/>
            <w:hideMark/>
          </w:tcPr>
          <w:p w14:paraId="1249D42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961" w:type="dxa"/>
            <w:gridSpan w:val="3"/>
            <w:tcBorders>
              <w:top w:val="nil"/>
              <w:left w:val="nil"/>
              <w:bottom w:val="single" w:sz="4" w:space="0" w:color="auto"/>
              <w:right w:val="nil"/>
            </w:tcBorders>
            <w:shd w:val="clear" w:color="auto" w:fill="auto"/>
            <w:noWrap/>
            <w:vAlign w:val="center"/>
            <w:hideMark/>
          </w:tcPr>
          <w:p w14:paraId="355C762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O PRESTACIÓN SERVICIOS</w:t>
            </w:r>
          </w:p>
        </w:tc>
        <w:tc>
          <w:tcPr>
            <w:tcW w:w="684" w:type="dxa"/>
            <w:tcBorders>
              <w:top w:val="nil"/>
              <w:left w:val="nil"/>
              <w:bottom w:val="nil"/>
              <w:right w:val="nil"/>
            </w:tcBorders>
            <w:shd w:val="clear" w:color="auto" w:fill="auto"/>
            <w:noWrap/>
            <w:vAlign w:val="center"/>
            <w:hideMark/>
          </w:tcPr>
          <w:p w14:paraId="372E2A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12483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4E35FCC"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6032EDF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765" w:type="dxa"/>
            <w:gridSpan w:val="3"/>
            <w:vMerge/>
            <w:tcBorders>
              <w:top w:val="nil"/>
              <w:left w:val="single" w:sz="8" w:space="0" w:color="auto"/>
              <w:bottom w:val="nil"/>
              <w:right w:val="nil"/>
            </w:tcBorders>
            <w:shd w:val="clear" w:color="auto" w:fill="auto"/>
            <w:vAlign w:val="center"/>
            <w:hideMark/>
          </w:tcPr>
          <w:p w14:paraId="1CDF4C2F" w14:textId="77777777" w:rsidR="00987A28" w:rsidRPr="00F347DA" w:rsidRDefault="00987A28" w:rsidP="005B3E32">
            <w:pPr>
              <w:jc w:val="both"/>
              <w:rPr>
                <w:rFonts w:ascii="Arial Narrow" w:hAnsi="Arial Narrow"/>
                <w:sz w:val="18"/>
                <w:szCs w:val="16"/>
                <w:lang w:val="es-CO" w:eastAsia="es-CO"/>
              </w:rPr>
            </w:pPr>
          </w:p>
        </w:tc>
        <w:tc>
          <w:tcPr>
            <w:tcW w:w="616" w:type="dxa"/>
            <w:tcBorders>
              <w:top w:val="nil"/>
              <w:left w:val="nil"/>
              <w:bottom w:val="nil"/>
              <w:right w:val="nil"/>
            </w:tcBorders>
            <w:shd w:val="clear" w:color="auto" w:fill="auto"/>
            <w:noWrap/>
            <w:vAlign w:val="center"/>
            <w:hideMark/>
          </w:tcPr>
          <w:p w14:paraId="3D7A76C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2C542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single" w:sz="4" w:space="0" w:color="auto"/>
              <w:right w:val="single" w:sz="4" w:space="0" w:color="auto"/>
            </w:tcBorders>
            <w:shd w:val="clear" w:color="auto" w:fill="auto"/>
            <w:noWrap/>
            <w:vAlign w:val="center"/>
            <w:hideMark/>
          </w:tcPr>
          <w:p w14:paraId="25A4AF5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39E844C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A420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single" w:sz="4" w:space="0" w:color="auto"/>
              <w:right w:val="single" w:sz="4" w:space="0" w:color="auto"/>
            </w:tcBorders>
            <w:shd w:val="clear" w:color="auto" w:fill="auto"/>
            <w:noWrap/>
            <w:vAlign w:val="center"/>
            <w:hideMark/>
          </w:tcPr>
          <w:p w14:paraId="198FDD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F286A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0C5F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single" w:sz="4" w:space="0" w:color="auto"/>
              <w:right w:val="single" w:sz="4" w:space="0" w:color="auto"/>
            </w:tcBorders>
            <w:shd w:val="clear" w:color="auto" w:fill="auto"/>
            <w:noWrap/>
            <w:vAlign w:val="center"/>
            <w:hideMark/>
          </w:tcPr>
          <w:p w14:paraId="433818E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A1F62C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58F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single" w:sz="4" w:space="0" w:color="auto"/>
              <w:right w:val="single" w:sz="4" w:space="0" w:color="auto"/>
            </w:tcBorders>
            <w:shd w:val="clear" w:color="auto" w:fill="auto"/>
            <w:noWrap/>
            <w:vAlign w:val="center"/>
            <w:hideMark/>
          </w:tcPr>
          <w:p w14:paraId="378E915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736A8F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5A14A3F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216865F"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01DEF4D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765" w:type="dxa"/>
            <w:gridSpan w:val="3"/>
            <w:vMerge/>
            <w:tcBorders>
              <w:top w:val="nil"/>
              <w:left w:val="single" w:sz="8" w:space="0" w:color="auto"/>
              <w:bottom w:val="nil"/>
              <w:right w:val="nil"/>
            </w:tcBorders>
            <w:shd w:val="clear" w:color="auto" w:fill="auto"/>
            <w:vAlign w:val="center"/>
            <w:hideMark/>
          </w:tcPr>
          <w:p w14:paraId="6164C7BB" w14:textId="77777777" w:rsidR="00987A28" w:rsidRPr="00F347DA" w:rsidRDefault="00987A28" w:rsidP="005B3E32">
            <w:pPr>
              <w:jc w:val="both"/>
              <w:rPr>
                <w:rFonts w:ascii="Arial Narrow" w:hAnsi="Arial Narrow"/>
                <w:sz w:val="18"/>
                <w:szCs w:val="16"/>
                <w:lang w:val="es-CO" w:eastAsia="es-CO"/>
              </w:rPr>
            </w:pPr>
          </w:p>
        </w:tc>
        <w:tc>
          <w:tcPr>
            <w:tcW w:w="616" w:type="dxa"/>
            <w:tcBorders>
              <w:top w:val="nil"/>
              <w:left w:val="nil"/>
              <w:bottom w:val="nil"/>
              <w:right w:val="nil"/>
            </w:tcBorders>
            <w:shd w:val="clear" w:color="auto" w:fill="auto"/>
            <w:noWrap/>
            <w:vAlign w:val="center"/>
            <w:hideMark/>
          </w:tcPr>
          <w:p w14:paraId="724F3E0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85" w:type="dxa"/>
            <w:gridSpan w:val="2"/>
            <w:tcBorders>
              <w:top w:val="single" w:sz="4" w:space="0" w:color="auto"/>
              <w:left w:val="nil"/>
              <w:bottom w:val="nil"/>
              <w:right w:val="nil"/>
            </w:tcBorders>
            <w:shd w:val="clear" w:color="auto" w:fill="auto"/>
            <w:noWrap/>
            <w:vAlign w:val="center"/>
            <w:hideMark/>
          </w:tcPr>
          <w:p w14:paraId="650B955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Número</w:t>
            </w:r>
          </w:p>
        </w:tc>
        <w:tc>
          <w:tcPr>
            <w:tcW w:w="527" w:type="dxa"/>
            <w:tcBorders>
              <w:top w:val="nil"/>
              <w:left w:val="nil"/>
              <w:bottom w:val="nil"/>
              <w:right w:val="nil"/>
            </w:tcBorders>
            <w:shd w:val="clear" w:color="auto" w:fill="auto"/>
            <w:noWrap/>
            <w:vAlign w:val="center"/>
            <w:hideMark/>
          </w:tcPr>
          <w:p w14:paraId="086E16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1777" w:type="dxa"/>
            <w:tcBorders>
              <w:top w:val="nil"/>
              <w:left w:val="nil"/>
              <w:bottom w:val="nil"/>
              <w:right w:val="nil"/>
            </w:tcBorders>
            <w:shd w:val="clear" w:color="auto" w:fill="auto"/>
            <w:noWrap/>
            <w:vAlign w:val="center"/>
            <w:hideMark/>
          </w:tcPr>
          <w:p w14:paraId="026901C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48" w:type="dxa"/>
            <w:gridSpan w:val="2"/>
            <w:tcBorders>
              <w:top w:val="single" w:sz="4" w:space="0" w:color="auto"/>
              <w:left w:val="nil"/>
              <w:bottom w:val="nil"/>
              <w:right w:val="nil"/>
            </w:tcBorders>
            <w:shd w:val="clear" w:color="auto" w:fill="auto"/>
            <w:noWrap/>
            <w:vAlign w:val="center"/>
            <w:hideMark/>
          </w:tcPr>
          <w:p w14:paraId="11751C3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Número</w:t>
            </w:r>
          </w:p>
        </w:tc>
        <w:tc>
          <w:tcPr>
            <w:tcW w:w="754" w:type="dxa"/>
            <w:tcBorders>
              <w:top w:val="nil"/>
              <w:left w:val="nil"/>
              <w:bottom w:val="nil"/>
              <w:right w:val="nil"/>
            </w:tcBorders>
            <w:shd w:val="clear" w:color="auto" w:fill="auto"/>
            <w:noWrap/>
            <w:vAlign w:val="center"/>
            <w:hideMark/>
          </w:tcPr>
          <w:p w14:paraId="54C807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909" w:type="dxa"/>
            <w:tcBorders>
              <w:top w:val="nil"/>
              <w:left w:val="nil"/>
              <w:bottom w:val="nil"/>
              <w:right w:val="nil"/>
            </w:tcBorders>
            <w:shd w:val="clear" w:color="auto" w:fill="auto"/>
            <w:noWrap/>
            <w:vAlign w:val="center"/>
            <w:hideMark/>
          </w:tcPr>
          <w:p w14:paraId="18E5FF4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40" w:type="dxa"/>
            <w:gridSpan w:val="2"/>
            <w:tcBorders>
              <w:top w:val="single" w:sz="4" w:space="0" w:color="auto"/>
              <w:left w:val="nil"/>
              <w:bottom w:val="nil"/>
              <w:right w:val="nil"/>
            </w:tcBorders>
            <w:shd w:val="clear" w:color="auto" w:fill="auto"/>
            <w:noWrap/>
            <w:vAlign w:val="center"/>
            <w:hideMark/>
          </w:tcPr>
          <w:p w14:paraId="4A7FD06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Número</w:t>
            </w:r>
          </w:p>
        </w:tc>
        <w:tc>
          <w:tcPr>
            <w:tcW w:w="528" w:type="dxa"/>
            <w:tcBorders>
              <w:top w:val="nil"/>
              <w:left w:val="nil"/>
              <w:bottom w:val="nil"/>
              <w:right w:val="nil"/>
            </w:tcBorders>
            <w:shd w:val="clear" w:color="auto" w:fill="auto"/>
            <w:noWrap/>
            <w:vAlign w:val="center"/>
            <w:hideMark/>
          </w:tcPr>
          <w:p w14:paraId="246B492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616" w:type="dxa"/>
            <w:tcBorders>
              <w:top w:val="nil"/>
              <w:left w:val="nil"/>
              <w:bottom w:val="nil"/>
              <w:right w:val="nil"/>
            </w:tcBorders>
            <w:shd w:val="clear" w:color="auto" w:fill="auto"/>
            <w:noWrap/>
            <w:vAlign w:val="center"/>
            <w:hideMark/>
          </w:tcPr>
          <w:p w14:paraId="42E1299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84" w:type="dxa"/>
            <w:gridSpan w:val="2"/>
            <w:tcBorders>
              <w:top w:val="single" w:sz="4" w:space="0" w:color="auto"/>
              <w:left w:val="nil"/>
              <w:bottom w:val="nil"/>
              <w:right w:val="nil"/>
            </w:tcBorders>
            <w:shd w:val="clear" w:color="auto" w:fill="auto"/>
            <w:noWrap/>
            <w:vAlign w:val="center"/>
            <w:hideMark/>
          </w:tcPr>
          <w:p w14:paraId="53046A7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Número</w:t>
            </w:r>
          </w:p>
        </w:tc>
        <w:tc>
          <w:tcPr>
            <w:tcW w:w="1177" w:type="dxa"/>
            <w:tcBorders>
              <w:top w:val="nil"/>
              <w:left w:val="nil"/>
              <w:bottom w:val="nil"/>
              <w:right w:val="nil"/>
            </w:tcBorders>
            <w:shd w:val="clear" w:color="auto" w:fill="auto"/>
            <w:noWrap/>
            <w:vAlign w:val="center"/>
            <w:hideMark/>
          </w:tcPr>
          <w:p w14:paraId="6B74C8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684" w:type="dxa"/>
            <w:tcBorders>
              <w:top w:val="nil"/>
              <w:left w:val="nil"/>
              <w:bottom w:val="nil"/>
              <w:right w:val="nil"/>
            </w:tcBorders>
            <w:shd w:val="clear" w:color="auto" w:fill="auto"/>
            <w:noWrap/>
            <w:vAlign w:val="center"/>
            <w:hideMark/>
          </w:tcPr>
          <w:p w14:paraId="7A41457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3513C26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00DAA8C8"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452DBBE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068DB0F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04CB6BE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0AF6FA7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FF2C17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5EF54BE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036D83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1B5DBA7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75C7C1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B6562E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4B8FF82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6D2EFD6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EBB41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30CFFF1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367B03C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284BE57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2AFFF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34EC53F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695EE37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7849DC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44AEF68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7346A3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3862802"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5F899F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3DA5B27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18BD7B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AREA DE APOYO</w:t>
            </w:r>
          </w:p>
        </w:tc>
        <w:tc>
          <w:tcPr>
            <w:tcW w:w="6663" w:type="dxa"/>
            <w:gridSpan w:val="7"/>
            <w:tcBorders>
              <w:top w:val="nil"/>
              <w:left w:val="nil"/>
              <w:bottom w:val="single" w:sz="4" w:space="0" w:color="auto"/>
              <w:right w:val="nil"/>
            </w:tcBorders>
            <w:shd w:val="clear" w:color="auto" w:fill="auto"/>
            <w:noWrap/>
            <w:vAlign w:val="center"/>
            <w:hideMark/>
          </w:tcPr>
          <w:p w14:paraId="3845C34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676217A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3932EBE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71904B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PROGRAMA</w:t>
            </w:r>
          </w:p>
        </w:tc>
        <w:tc>
          <w:tcPr>
            <w:tcW w:w="4045" w:type="dxa"/>
            <w:gridSpan w:val="7"/>
            <w:tcBorders>
              <w:top w:val="nil"/>
              <w:left w:val="nil"/>
              <w:bottom w:val="single" w:sz="4" w:space="0" w:color="auto"/>
              <w:right w:val="nil"/>
            </w:tcBorders>
            <w:shd w:val="clear" w:color="auto" w:fill="auto"/>
            <w:noWrap/>
            <w:vAlign w:val="center"/>
            <w:hideMark/>
          </w:tcPr>
          <w:p w14:paraId="47ABF29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A85728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5C87745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9761E8F" w14:textId="77777777" w:rsidTr="00F347DA">
        <w:trPr>
          <w:trHeight w:val="285"/>
          <w:jc w:val="center"/>
        </w:trPr>
        <w:tc>
          <w:tcPr>
            <w:tcW w:w="146" w:type="dxa"/>
            <w:tcBorders>
              <w:top w:val="nil"/>
              <w:left w:val="single" w:sz="8" w:space="0" w:color="auto"/>
              <w:bottom w:val="single" w:sz="8" w:space="0" w:color="auto"/>
              <w:right w:val="nil"/>
            </w:tcBorders>
            <w:shd w:val="clear" w:color="auto" w:fill="auto"/>
            <w:noWrap/>
            <w:vAlign w:val="center"/>
            <w:hideMark/>
          </w:tcPr>
          <w:p w14:paraId="5CB9B3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single" w:sz="8" w:space="0" w:color="auto"/>
              <w:right w:val="nil"/>
            </w:tcBorders>
            <w:shd w:val="clear" w:color="auto" w:fill="auto"/>
            <w:noWrap/>
            <w:vAlign w:val="center"/>
            <w:hideMark/>
          </w:tcPr>
          <w:p w14:paraId="5B31196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single" w:sz="8" w:space="0" w:color="auto"/>
              <w:right w:val="nil"/>
            </w:tcBorders>
            <w:shd w:val="clear" w:color="auto" w:fill="auto"/>
            <w:noWrap/>
            <w:vAlign w:val="center"/>
            <w:hideMark/>
          </w:tcPr>
          <w:p w14:paraId="05A9342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single" w:sz="8" w:space="0" w:color="auto"/>
              <w:right w:val="nil"/>
            </w:tcBorders>
            <w:shd w:val="clear" w:color="auto" w:fill="auto"/>
            <w:noWrap/>
            <w:vAlign w:val="center"/>
            <w:hideMark/>
          </w:tcPr>
          <w:p w14:paraId="47438A6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8" w:space="0" w:color="auto"/>
              <w:right w:val="nil"/>
            </w:tcBorders>
            <w:shd w:val="clear" w:color="auto" w:fill="auto"/>
            <w:noWrap/>
            <w:vAlign w:val="center"/>
            <w:hideMark/>
          </w:tcPr>
          <w:p w14:paraId="0522368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single" w:sz="8" w:space="0" w:color="auto"/>
              <w:right w:val="nil"/>
            </w:tcBorders>
            <w:shd w:val="clear" w:color="auto" w:fill="auto"/>
            <w:noWrap/>
            <w:vAlign w:val="center"/>
            <w:hideMark/>
          </w:tcPr>
          <w:p w14:paraId="0C9315C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single" w:sz="8" w:space="0" w:color="auto"/>
              <w:right w:val="nil"/>
            </w:tcBorders>
            <w:shd w:val="clear" w:color="auto" w:fill="auto"/>
            <w:noWrap/>
            <w:vAlign w:val="center"/>
            <w:hideMark/>
          </w:tcPr>
          <w:p w14:paraId="01B7AF1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single" w:sz="8" w:space="0" w:color="auto"/>
              <w:right w:val="nil"/>
            </w:tcBorders>
            <w:shd w:val="clear" w:color="auto" w:fill="auto"/>
            <w:noWrap/>
            <w:vAlign w:val="center"/>
            <w:hideMark/>
          </w:tcPr>
          <w:p w14:paraId="7EC3D9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single" w:sz="8" w:space="0" w:color="auto"/>
              <w:right w:val="nil"/>
            </w:tcBorders>
            <w:shd w:val="clear" w:color="auto" w:fill="auto"/>
            <w:noWrap/>
            <w:vAlign w:val="center"/>
            <w:hideMark/>
          </w:tcPr>
          <w:p w14:paraId="3A8ED5A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8" w:space="0" w:color="auto"/>
              <w:right w:val="nil"/>
            </w:tcBorders>
            <w:shd w:val="clear" w:color="auto" w:fill="auto"/>
            <w:noWrap/>
            <w:vAlign w:val="center"/>
            <w:hideMark/>
          </w:tcPr>
          <w:p w14:paraId="14A7DD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single" w:sz="8" w:space="0" w:color="auto"/>
              <w:right w:val="nil"/>
            </w:tcBorders>
            <w:shd w:val="clear" w:color="auto" w:fill="auto"/>
            <w:noWrap/>
            <w:vAlign w:val="center"/>
            <w:hideMark/>
          </w:tcPr>
          <w:p w14:paraId="06E3DCE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single" w:sz="8" w:space="0" w:color="auto"/>
              <w:right w:val="nil"/>
            </w:tcBorders>
            <w:shd w:val="clear" w:color="auto" w:fill="auto"/>
            <w:noWrap/>
            <w:vAlign w:val="center"/>
            <w:hideMark/>
          </w:tcPr>
          <w:p w14:paraId="6E9E528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single" w:sz="8" w:space="0" w:color="auto"/>
              <w:right w:val="nil"/>
            </w:tcBorders>
            <w:shd w:val="clear" w:color="auto" w:fill="auto"/>
            <w:noWrap/>
            <w:vAlign w:val="center"/>
            <w:hideMark/>
          </w:tcPr>
          <w:p w14:paraId="4AD0B8E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single" w:sz="8" w:space="0" w:color="auto"/>
              <w:right w:val="nil"/>
            </w:tcBorders>
            <w:shd w:val="clear" w:color="auto" w:fill="auto"/>
            <w:noWrap/>
            <w:vAlign w:val="center"/>
            <w:hideMark/>
          </w:tcPr>
          <w:p w14:paraId="4451F75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single" w:sz="8" w:space="0" w:color="auto"/>
              <w:right w:val="nil"/>
            </w:tcBorders>
            <w:shd w:val="clear" w:color="auto" w:fill="auto"/>
            <w:noWrap/>
            <w:vAlign w:val="center"/>
            <w:hideMark/>
          </w:tcPr>
          <w:p w14:paraId="178AAFC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single" w:sz="8" w:space="0" w:color="auto"/>
              <w:right w:val="nil"/>
            </w:tcBorders>
            <w:shd w:val="clear" w:color="auto" w:fill="auto"/>
            <w:noWrap/>
            <w:vAlign w:val="center"/>
            <w:hideMark/>
          </w:tcPr>
          <w:p w14:paraId="3E854F3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8" w:space="0" w:color="auto"/>
              <w:right w:val="nil"/>
            </w:tcBorders>
            <w:shd w:val="clear" w:color="auto" w:fill="auto"/>
            <w:noWrap/>
            <w:vAlign w:val="center"/>
            <w:hideMark/>
          </w:tcPr>
          <w:p w14:paraId="1B3CAB2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single" w:sz="8" w:space="0" w:color="auto"/>
              <w:right w:val="nil"/>
            </w:tcBorders>
            <w:shd w:val="clear" w:color="auto" w:fill="auto"/>
            <w:noWrap/>
            <w:vAlign w:val="center"/>
            <w:hideMark/>
          </w:tcPr>
          <w:p w14:paraId="017DC2A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single" w:sz="8" w:space="0" w:color="auto"/>
              <w:right w:val="nil"/>
            </w:tcBorders>
            <w:shd w:val="clear" w:color="auto" w:fill="auto"/>
            <w:noWrap/>
            <w:vAlign w:val="center"/>
            <w:hideMark/>
          </w:tcPr>
          <w:p w14:paraId="50A1DE0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single" w:sz="8" w:space="0" w:color="auto"/>
              <w:right w:val="nil"/>
            </w:tcBorders>
            <w:shd w:val="clear" w:color="auto" w:fill="auto"/>
            <w:noWrap/>
            <w:vAlign w:val="center"/>
            <w:hideMark/>
          </w:tcPr>
          <w:p w14:paraId="6CCEBBE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single" w:sz="8" w:space="0" w:color="auto"/>
              <w:right w:val="nil"/>
            </w:tcBorders>
            <w:shd w:val="clear" w:color="auto" w:fill="auto"/>
            <w:noWrap/>
            <w:vAlign w:val="center"/>
            <w:hideMark/>
          </w:tcPr>
          <w:p w14:paraId="520C908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single" w:sz="8" w:space="0" w:color="auto"/>
              <w:right w:val="single" w:sz="8" w:space="0" w:color="auto"/>
            </w:tcBorders>
            <w:shd w:val="clear" w:color="auto" w:fill="auto"/>
            <w:noWrap/>
            <w:vAlign w:val="center"/>
            <w:hideMark/>
          </w:tcPr>
          <w:p w14:paraId="4711304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01DE7C3" w14:textId="77777777" w:rsidTr="00F347DA">
        <w:trPr>
          <w:trHeight w:val="285"/>
          <w:jc w:val="center"/>
        </w:trPr>
        <w:tc>
          <w:tcPr>
            <w:tcW w:w="7669" w:type="dxa"/>
            <w:gridSpan w:val="3"/>
            <w:tcBorders>
              <w:top w:val="nil"/>
              <w:left w:val="nil"/>
              <w:bottom w:val="nil"/>
              <w:right w:val="nil"/>
            </w:tcBorders>
            <w:shd w:val="clear" w:color="auto" w:fill="auto"/>
            <w:noWrap/>
            <w:vAlign w:val="center"/>
            <w:hideMark/>
          </w:tcPr>
          <w:p w14:paraId="437F3D13"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INFORMACION TRIBUTARIA</w:t>
            </w:r>
          </w:p>
        </w:tc>
        <w:tc>
          <w:tcPr>
            <w:tcW w:w="1242" w:type="dxa"/>
            <w:tcBorders>
              <w:top w:val="nil"/>
              <w:left w:val="nil"/>
              <w:bottom w:val="nil"/>
              <w:right w:val="nil"/>
            </w:tcBorders>
            <w:shd w:val="clear" w:color="auto" w:fill="auto"/>
            <w:noWrap/>
            <w:vAlign w:val="center"/>
            <w:hideMark/>
          </w:tcPr>
          <w:p w14:paraId="0356D5C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552E40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480343C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404CE61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6123D94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3754036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D12D17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45F9CC2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1B19771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AFA8A6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389CF54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787A666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0AB8684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F85F97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31BFF32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2BDF8CA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3A240E6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14496B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nil"/>
            </w:tcBorders>
            <w:shd w:val="clear" w:color="auto" w:fill="auto"/>
            <w:noWrap/>
            <w:vAlign w:val="center"/>
            <w:hideMark/>
          </w:tcPr>
          <w:p w14:paraId="5FAFA37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249DD23F" w14:textId="77777777" w:rsidTr="00F347DA">
        <w:trPr>
          <w:trHeight w:val="270"/>
          <w:jc w:val="center"/>
        </w:trPr>
        <w:tc>
          <w:tcPr>
            <w:tcW w:w="146" w:type="dxa"/>
            <w:tcBorders>
              <w:top w:val="single" w:sz="8" w:space="0" w:color="auto"/>
              <w:left w:val="single" w:sz="8" w:space="0" w:color="auto"/>
              <w:bottom w:val="nil"/>
              <w:right w:val="nil"/>
            </w:tcBorders>
            <w:shd w:val="clear" w:color="auto" w:fill="auto"/>
            <w:noWrap/>
            <w:vAlign w:val="center"/>
            <w:hideMark/>
          </w:tcPr>
          <w:p w14:paraId="46510925"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433" w:type="dxa"/>
            <w:tcBorders>
              <w:top w:val="single" w:sz="8" w:space="0" w:color="auto"/>
              <w:left w:val="nil"/>
              <w:bottom w:val="nil"/>
              <w:right w:val="nil"/>
            </w:tcBorders>
            <w:shd w:val="clear" w:color="auto" w:fill="auto"/>
            <w:noWrap/>
            <w:vAlign w:val="center"/>
            <w:hideMark/>
          </w:tcPr>
          <w:p w14:paraId="2DD89A1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single" w:sz="8" w:space="0" w:color="auto"/>
              <w:left w:val="nil"/>
              <w:bottom w:val="nil"/>
              <w:right w:val="nil"/>
            </w:tcBorders>
            <w:shd w:val="clear" w:color="auto" w:fill="auto"/>
            <w:noWrap/>
            <w:vAlign w:val="center"/>
            <w:hideMark/>
          </w:tcPr>
          <w:p w14:paraId="699C79C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single" w:sz="8" w:space="0" w:color="auto"/>
              <w:left w:val="nil"/>
              <w:bottom w:val="nil"/>
              <w:right w:val="nil"/>
            </w:tcBorders>
            <w:shd w:val="clear" w:color="auto" w:fill="auto"/>
            <w:noWrap/>
            <w:vAlign w:val="center"/>
            <w:hideMark/>
          </w:tcPr>
          <w:p w14:paraId="32F80F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8" w:space="0" w:color="auto"/>
              <w:left w:val="nil"/>
              <w:bottom w:val="nil"/>
              <w:right w:val="nil"/>
            </w:tcBorders>
            <w:shd w:val="clear" w:color="auto" w:fill="auto"/>
            <w:noWrap/>
            <w:vAlign w:val="center"/>
            <w:hideMark/>
          </w:tcPr>
          <w:p w14:paraId="7165233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single" w:sz="8" w:space="0" w:color="auto"/>
              <w:left w:val="nil"/>
              <w:bottom w:val="nil"/>
              <w:right w:val="nil"/>
            </w:tcBorders>
            <w:shd w:val="clear" w:color="auto" w:fill="auto"/>
            <w:noWrap/>
            <w:vAlign w:val="center"/>
            <w:hideMark/>
          </w:tcPr>
          <w:p w14:paraId="500493C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single" w:sz="8" w:space="0" w:color="auto"/>
              <w:left w:val="nil"/>
              <w:bottom w:val="nil"/>
              <w:right w:val="nil"/>
            </w:tcBorders>
            <w:shd w:val="clear" w:color="auto" w:fill="auto"/>
            <w:noWrap/>
            <w:vAlign w:val="center"/>
            <w:hideMark/>
          </w:tcPr>
          <w:p w14:paraId="5AA605F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single" w:sz="8" w:space="0" w:color="auto"/>
              <w:left w:val="nil"/>
              <w:bottom w:val="nil"/>
              <w:right w:val="nil"/>
            </w:tcBorders>
            <w:shd w:val="clear" w:color="auto" w:fill="auto"/>
            <w:noWrap/>
            <w:vAlign w:val="center"/>
            <w:hideMark/>
          </w:tcPr>
          <w:p w14:paraId="2E3EE7C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single" w:sz="8" w:space="0" w:color="auto"/>
              <w:left w:val="nil"/>
              <w:bottom w:val="nil"/>
              <w:right w:val="nil"/>
            </w:tcBorders>
            <w:shd w:val="clear" w:color="auto" w:fill="auto"/>
            <w:noWrap/>
            <w:vAlign w:val="center"/>
            <w:hideMark/>
          </w:tcPr>
          <w:p w14:paraId="3E4EDFD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8" w:space="0" w:color="auto"/>
              <w:left w:val="nil"/>
              <w:bottom w:val="nil"/>
              <w:right w:val="nil"/>
            </w:tcBorders>
            <w:shd w:val="clear" w:color="auto" w:fill="auto"/>
            <w:noWrap/>
            <w:vAlign w:val="center"/>
            <w:hideMark/>
          </w:tcPr>
          <w:p w14:paraId="72ED07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single" w:sz="8" w:space="0" w:color="auto"/>
              <w:left w:val="nil"/>
              <w:bottom w:val="nil"/>
              <w:right w:val="nil"/>
            </w:tcBorders>
            <w:shd w:val="clear" w:color="auto" w:fill="auto"/>
            <w:noWrap/>
            <w:vAlign w:val="center"/>
            <w:hideMark/>
          </w:tcPr>
          <w:p w14:paraId="0A488A8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single" w:sz="8" w:space="0" w:color="auto"/>
              <w:left w:val="nil"/>
              <w:bottom w:val="nil"/>
              <w:right w:val="nil"/>
            </w:tcBorders>
            <w:shd w:val="clear" w:color="auto" w:fill="auto"/>
            <w:noWrap/>
            <w:vAlign w:val="center"/>
            <w:hideMark/>
          </w:tcPr>
          <w:p w14:paraId="1BF6A4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single" w:sz="8" w:space="0" w:color="auto"/>
              <w:left w:val="nil"/>
              <w:bottom w:val="nil"/>
              <w:right w:val="nil"/>
            </w:tcBorders>
            <w:shd w:val="clear" w:color="auto" w:fill="auto"/>
            <w:noWrap/>
            <w:vAlign w:val="center"/>
            <w:hideMark/>
          </w:tcPr>
          <w:p w14:paraId="5FFF4B4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8" w:space="0" w:color="auto"/>
              <w:left w:val="nil"/>
              <w:bottom w:val="nil"/>
              <w:right w:val="nil"/>
            </w:tcBorders>
            <w:shd w:val="clear" w:color="auto" w:fill="auto"/>
            <w:noWrap/>
            <w:vAlign w:val="center"/>
            <w:hideMark/>
          </w:tcPr>
          <w:p w14:paraId="5FF6C4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8" w:space="0" w:color="auto"/>
              <w:left w:val="nil"/>
              <w:bottom w:val="nil"/>
              <w:right w:val="nil"/>
            </w:tcBorders>
            <w:shd w:val="clear" w:color="auto" w:fill="auto"/>
            <w:noWrap/>
            <w:vAlign w:val="center"/>
            <w:hideMark/>
          </w:tcPr>
          <w:p w14:paraId="18E1D09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8" w:space="0" w:color="auto"/>
              <w:left w:val="nil"/>
              <w:bottom w:val="nil"/>
              <w:right w:val="nil"/>
            </w:tcBorders>
            <w:shd w:val="clear" w:color="auto" w:fill="auto"/>
            <w:noWrap/>
            <w:vAlign w:val="center"/>
            <w:hideMark/>
          </w:tcPr>
          <w:p w14:paraId="2A0C1FF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8" w:space="0" w:color="auto"/>
              <w:left w:val="nil"/>
              <w:bottom w:val="nil"/>
              <w:right w:val="nil"/>
            </w:tcBorders>
            <w:shd w:val="clear" w:color="auto" w:fill="auto"/>
            <w:noWrap/>
            <w:vAlign w:val="center"/>
            <w:hideMark/>
          </w:tcPr>
          <w:p w14:paraId="2E337B9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single" w:sz="8" w:space="0" w:color="auto"/>
              <w:left w:val="nil"/>
              <w:bottom w:val="nil"/>
              <w:right w:val="nil"/>
            </w:tcBorders>
            <w:shd w:val="clear" w:color="auto" w:fill="auto"/>
            <w:noWrap/>
            <w:vAlign w:val="center"/>
            <w:hideMark/>
          </w:tcPr>
          <w:p w14:paraId="0819D59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single" w:sz="8" w:space="0" w:color="auto"/>
              <w:left w:val="nil"/>
              <w:bottom w:val="nil"/>
              <w:right w:val="nil"/>
            </w:tcBorders>
            <w:shd w:val="clear" w:color="auto" w:fill="auto"/>
            <w:noWrap/>
            <w:vAlign w:val="center"/>
            <w:hideMark/>
          </w:tcPr>
          <w:p w14:paraId="62237A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single" w:sz="8" w:space="0" w:color="auto"/>
              <w:left w:val="nil"/>
              <w:bottom w:val="nil"/>
              <w:right w:val="nil"/>
            </w:tcBorders>
            <w:shd w:val="clear" w:color="auto" w:fill="auto"/>
            <w:noWrap/>
            <w:vAlign w:val="center"/>
            <w:hideMark/>
          </w:tcPr>
          <w:p w14:paraId="062594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single" w:sz="8" w:space="0" w:color="auto"/>
              <w:left w:val="nil"/>
              <w:bottom w:val="nil"/>
              <w:right w:val="nil"/>
            </w:tcBorders>
            <w:shd w:val="clear" w:color="auto" w:fill="auto"/>
            <w:noWrap/>
            <w:vAlign w:val="center"/>
            <w:hideMark/>
          </w:tcPr>
          <w:p w14:paraId="6ACACD3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single" w:sz="8" w:space="0" w:color="auto"/>
              <w:left w:val="nil"/>
              <w:bottom w:val="nil"/>
              <w:right w:val="single" w:sz="8" w:space="0" w:color="auto"/>
            </w:tcBorders>
            <w:shd w:val="clear" w:color="auto" w:fill="auto"/>
            <w:noWrap/>
            <w:vAlign w:val="center"/>
            <w:hideMark/>
          </w:tcPr>
          <w:p w14:paraId="012FDF8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59530B5"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55977CD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765" w:type="dxa"/>
            <w:gridSpan w:val="3"/>
            <w:tcBorders>
              <w:top w:val="nil"/>
              <w:left w:val="nil"/>
              <w:bottom w:val="nil"/>
              <w:right w:val="nil"/>
            </w:tcBorders>
            <w:shd w:val="clear" w:color="auto" w:fill="auto"/>
            <w:noWrap/>
            <w:vAlign w:val="center"/>
            <w:hideMark/>
          </w:tcPr>
          <w:p w14:paraId="2F9C8A00"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RETENCION EN LA FUENTE</w:t>
            </w:r>
          </w:p>
        </w:tc>
        <w:tc>
          <w:tcPr>
            <w:tcW w:w="616" w:type="dxa"/>
            <w:tcBorders>
              <w:top w:val="nil"/>
              <w:left w:val="nil"/>
              <w:bottom w:val="nil"/>
              <w:right w:val="nil"/>
            </w:tcBorders>
            <w:shd w:val="clear" w:color="auto" w:fill="auto"/>
            <w:noWrap/>
            <w:vAlign w:val="center"/>
            <w:hideMark/>
          </w:tcPr>
          <w:p w14:paraId="2366ED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89" w:type="dxa"/>
            <w:gridSpan w:val="4"/>
            <w:vMerge w:val="restart"/>
            <w:tcBorders>
              <w:top w:val="nil"/>
              <w:left w:val="nil"/>
              <w:bottom w:val="nil"/>
              <w:right w:val="nil"/>
            </w:tcBorders>
            <w:shd w:val="clear" w:color="auto" w:fill="auto"/>
            <w:noWrap/>
            <w:vAlign w:val="center"/>
            <w:hideMark/>
          </w:tcPr>
          <w:p w14:paraId="3EC470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TIPO DE DOCUMENTO</w:t>
            </w:r>
          </w:p>
        </w:tc>
        <w:tc>
          <w:tcPr>
            <w:tcW w:w="616" w:type="dxa"/>
            <w:tcBorders>
              <w:top w:val="nil"/>
              <w:left w:val="nil"/>
              <w:bottom w:val="nil"/>
              <w:right w:val="nil"/>
            </w:tcBorders>
            <w:shd w:val="clear" w:color="auto" w:fill="auto"/>
            <w:noWrap/>
            <w:vAlign w:val="center"/>
            <w:hideMark/>
          </w:tcPr>
          <w:p w14:paraId="11247DE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vMerge w:val="restart"/>
            <w:tcBorders>
              <w:top w:val="nil"/>
              <w:left w:val="nil"/>
              <w:bottom w:val="single" w:sz="4" w:space="0" w:color="000000"/>
              <w:right w:val="nil"/>
            </w:tcBorders>
            <w:shd w:val="clear" w:color="auto" w:fill="auto"/>
            <w:noWrap/>
            <w:vAlign w:val="center"/>
            <w:hideMark/>
          </w:tcPr>
          <w:p w14:paraId="3FFF294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NUMERO </w:t>
            </w:r>
          </w:p>
        </w:tc>
        <w:tc>
          <w:tcPr>
            <w:tcW w:w="1468" w:type="dxa"/>
            <w:gridSpan w:val="3"/>
            <w:tcBorders>
              <w:top w:val="nil"/>
              <w:left w:val="nil"/>
              <w:bottom w:val="nil"/>
              <w:right w:val="nil"/>
            </w:tcBorders>
            <w:shd w:val="clear" w:color="auto" w:fill="auto"/>
            <w:noWrap/>
            <w:vAlign w:val="center"/>
            <w:hideMark/>
          </w:tcPr>
          <w:p w14:paraId="3ADFC6F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FECHA</w:t>
            </w:r>
          </w:p>
        </w:tc>
        <w:tc>
          <w:tcPr>
            <w:tcW w:w="616" w:type="dxa"/>
            <w:tcBorders>
              <w:top w:val="nil"/>
              <w:left w:val="nil"/>
              <w:bottom w:val="nil"/>
              <w:right w:val="nil"/>
            </w:tcBorders>
            <w:shd w:val="clear" w:color="auto" w:fill="auto"/>
            <w:noWrap/>
            <w:vAlign w:val="center"/>
            <w:hideMark/>
          </w:tcPr>
          <w:p w14:paraId="35E0A55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961" w:type="dxa"/>
            <w:gridSpan w:val="3"/>
            <w:vMerge w:val="restart"/>
            <w:tcBorders>
              <w:top w:val="nil"/>
              <w:left w:val="nil"/>
              <w:bottom w:val="nil"/>
              <w:right w:val="nil"/>
            </w:tcBorders>
            <w:shd w:val="clear" w:color="auto" w:fill="auto"/>
            <w:noWrap/>
            <w:vAlign w:val="center"/>
            <w:hideMark/>
          </w:tcPr>
          <w:p w14:paraId="063473A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EXPEDIDO POR</w:t>
            </w:r>
          </w:p>
        </w:tc>
        <w:tc>
          <w:tcPr>
            <w:tcW w:w="684" w:type="dxa"/>
            <w:tcBorders>
              <w:top w:val="nil"/>
              <w:left w:val="nil"/>
              <w:bottom w:val="nil"/>
              <w:right w:val="nil"/>
            </w:tcBorders>
            <w:shd w:val="clear" w:color="auto" w:fill="auto"/>
            <w:noWrap/>
            <w:vAlign w:val="center"/>
            <w:hideMark/>
          </w:tcPr>
          <w:p w14:paraId="254638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11E97E0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3597D23A"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077A58E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7BB0BAB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45F86F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66DE2E8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4AAD03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89" w:type="dxa"/>
            <w:gridSpan w:val="4"/>
            <w:vMerge/>
            <w:tcBorders>
              <w:top w:val="nil"/>
              <w:left w:val="nil"/>
              <w:bottom w:val="nil"/>
              <w:right w:val="nil"/>
            </w:tcBorders>
            <w:shd w:val="clear" w:color="auto" w:fill="auto"/>
            <w:vAlign w:val="center"/>
            <w:hideMark/>
          </w:tcPr>
          <w:p w14:paraId="5803E25E" w14:textId="77777777" w:rsidR="00987A28" w:rsidRPr="00F347DA" w:rsidRDefault="00987A28" w:rsidP="005B3E32">
            <w:pPr>
              <w:jc w:val="both"/>
              <w:rPr>
                <w:rFonts w:ascii="Arial Narrow" w:hAnsi="Arial Narrow"/>
                <w:sz w:val="18"/>
                <w:szCs w:val="18"/>
                <w:lang w:val="es-CO" w:eastAsia="es-CO"/>
              </w:rPr>
            </w:pPr>
          </w:p>
        </w:tc>
        <w:tc>
          <w:tcPr>
            <w:tcW w:w="616" w:type="dxa"/>
            <w:tcBorders>
              <w:top w:val="nil"/>
              <w:left w:val="nil"/>
              <w:bottom w:val="nil"/>
              <w:right w:val="nil"/>
            </w:tcBorders>
            <w:shd w:val="clear" w:color="auto" w:fill="auto"/>
            <w:noWrap/>
            <w:vAlign w:val="center"/>
            <w:hideMark/>
          </w:tcPr>
          <w:p w14:paraId="2810162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vMerge/>
            <w:tcBorders>
              <w:top w:val="nil"/>
              <w:left w:val="nil"/>
              <w:bottom w:val="nil"/>
              <w:right w:val="nil"/>
            </w:tcBorders>
            <w:shd w:val="clear" w:color="auto" w:fill="auto"/>
            <w:vAlign w:val="center"/>
            <w:hideMark/>
          </w:tcPr>
          <w:p w14:paraId="0C2DABA2" w14:textId="77777777" w:rsidR="00987A28" w:rsidRPr="00F347DA" w:rsidRDefault="00987A28" w:rsidP="005B3E32">
            <w:pPr>
              <w:jc w:val="both"/>
              <w:rPr>
                <w:rFonts w:ascii="Arial Narrow" w:hAnsi="Arial Narrow"/>
                <w:sz w:val="18"/>
                <w:szCs w:val="18"/>
                <w:lang w:val="es-CO" w:eastAsia="es-CO"/>
              </w:rPr>
            </w:pPr>
          </w:p>
        </w:tc>
        <w:tc>
          <w:tcPr>
            <w:tcW w:w="411" w:type="dxa"/>
            <w:tcBorders>
              <w:top w:val="nil"/>
              <w:left w:val="nil"/>
              <w:bottom w:val="nil"/>
              <w:right w:val="nil"/>
            </w:tcBorders>
            <w:shd w:val="clear" w:color="auto" w:fill="auto"/>
            <w:noWrap/>
            <w:vAlign w:val="center"/>
            <w:hideMark/>
          </w:tcPr>
          <w:p w14:paraId="4F1E2FC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DIA</w:t>
            </w:r>
          </w:p>
        </w:tc>
        <w:tc>
          <w:tcPr>
            <w:tcW w:w="529" w:type="dxa"/>
            <w:tcBorders>
              <w:top w:val="nil"/>
              <w:left w:val="nil"/>
              <w:bottom w:val="nil"/>
              <w:right w:val="nil"/>
            </w:tcBorders>
            <w:shd w:val="clear" w:color="auto" w:fill="auto"/>
            <w:noWrap/>
            <w:vAlign w:val="center"/>
            <w:hideMark/>
          </w:tcPr>
          <w:p w14:paraId="541CD66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MES</w:t>
            </w:r>
          </w:p>
        </w:tc>
        <w:tc>
          <w:tcPr>
            <w:tcW w:w="528" w:type="dxa"/>
            <w:tcBorders>
              <w:top w:val="nil"/>
              <w:left w:val="nil"/>
              <w:bottom w:val="nil"/>
              <w:right w:val="nil"/>
            </w:tcBorders>
            <w:shd w:val="clear" w:color="auto" w:fill="auto"/>
            <w:noWrap/>
            <w:vAlign w:val="center"/>
            <w:hideMark/>
          </w:tcPr>
          <w:p w14:paraId="71598B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616" w:type="dxa"/>
            <w:tcBorders>
              <w:top w:val="nil"/>
              <w:left w:val="nil"/>
              <w:bottom w:val="nil"/>
              <w:right w:val="nil"/>
            </w:tcBorders>
            <w:shd w:val="clear" w:color="auto" w:fill="auto"/>
            <w:noWrap/>
            <w:vAlign w:val="center"/>
            <w:hideMark/>
          </w:tcPr>
          <w:p w14:paraId="1337571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961" w:type="dxa"/>
            <w:gridSpan w:val="3"/>
            <w:vMerge/>
            <w:tcBorders>
              <w:top w:val="nil"/>
              <w:left w:val="nil"/>
              <w:bottom w:val="nil"/>
              <w:right w:val="nil"/>
            </w:tcBorders>
            <w:shd w:val="clear" w:color="auto" w:fill="auto"/>
            <w:vAlign w:val="center"/>
            <w:hideMark/>
          </w:tcPr>
          <w:p w14:paraId="4D142AF9" w14:textId="77777777" w:rsidR="00987A28" w:rsidRPr="00F347DA" w:rsidRDefault="00987A28" w:rsidP="005B3E32">
            <w:pPr>
              <w:jc w:val="both"/>
              <w:rPr>
                <w:rFonts w:ascii="Arial Narrow" w:hAnsi="Arial Narrow"/>
                <w:sz w:val="18"/>
                <w:szCs w:val="18"/>
                <w:lang w:val="es-CO" w:eastAsia="es-CO"/>
              </w:rPr>
            </w:pPr>
          </w:p>
        </w:tc>
        <w:tc>
          <w:tcPr>
            <w:tcW w:w="684" w:type="dxa"/>
            <w:tcBorders>
              <w:top w:val="nil"/>
              <w:left w:val="nil"/>
              <w:bottom w:val="nil"/>
              <w:right w:val="nil"/>
            </w:tcBorders>
            <w:shd w:val="clear" w:color="auto" w:fill="auto"/>
            <w:noWrap/>
            <w:vAlign w:val="center"/>
            <w:hideMark/>
          </w:tcPr>
          <w:p w14:paraId="19C17F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F4CEFC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019F3005"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1C68DD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7E0A315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REGIMEN ESPECIAL</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2B82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312EC3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6A18569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single" w:sz="4" w:space="0" w:color="auto"/>
            </w:tcBorders>
            <w:shd w:val="clear" w:color="auto" w:fill="auto"/>
            <w:noWrap/>
            <w:vAlign w:val="center"/>
            <w:hideMark/>
          </w:tcPr>
          <w:p w14:paraId="42BEE7C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SI</w:t>
            </w:r>
            <w:r w:rsidRPr="00F347DA">
              <w:rPr>
                <w:rFonts w:ascii="Arial Narrow" w:hAnsi="Arial Narrow"/>
                <w:sz w:val="18"/>
                <w:szCs w:val="18"/>
                <w:lang w:val="es-CO" w:eastAsia="es-CO"/>
              </w:rPr>
              <w:t xml:space="preserve"> señale</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30CD851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5778BDF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4E1CA66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616" w:type="dxa"/>
            <w:tcBorders>
              <w:top w:val="nil"/>
              <w:left w:val="nil"/>
              <w:bottom w:val="nil"/>
              <w:right w:val="nil"/>
            </w:tcBorders>
            <w:shd w:val="clear" w:color="auto" w:fill="auto"/>
            <w:noWrap/>
            <w:vAlign w:val="center"/>
            <w:hideMark/>
          </w:tcPr>
          <w:p w14:paraId="3C2909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67CB0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61E512A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2C0875B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B98D56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13FCE2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single" w:sz="4" w:space="0" w:color="auto"/>
              <w:right w:val="nil"/>
            </w:tcBorders>
            <w:shd w:val="clear" w:color="auto" w:fill="auto"/>
            <w:noWrap/>
            <w:vAlign w:val="center"/>
            <w:hideMark/>
          </w:tcPr>
          <w:p w14:paraId="57D459B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882165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3013EE9"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5301D6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08883C4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6D7DDE2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10BFDD3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B95CA5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C812DA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72C1074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7242188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6CB48B3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54D03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5686C6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0B7BD8C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2939188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0E6F98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6A2D4CE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66EC75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86BC21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7902E94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7FBCA76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36F0D7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56632E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35F2E9D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E7A5D34"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21D742C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5A29360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CONTRIBUYENTE</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AF97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12124B2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62D95B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4784EE4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NO</w:t>
            </w:r>
            <w:r w:rsidRPr="00F347DA">
              <w:rPr>
                <w:rFonts w:ascii="Arial Narrow" w:hAnsi="Arial Narrow"/>
                <w:sz w:val="18"/>
                <w:szCs w:val="18"/>
                <w:lang w:val="es-CO" w:eastAsia="es-CO"/>
              </w:rPr>
              <w:t xml:space="preserve"> señale</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7285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7A934AB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7FA59E9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616" w:type="dxa"/>
            <w:tcBorders>
              <w:top w:val="nil"/>
              <w:left w:val="nil"/>
              <w:bottom w:val="nil"/>
              <w:right w:val="nil"/>
            </w:tcBorders>
            <w:shd w:val="clear" w:color="auto" w:fill="auto"/>
            <w:noWrap/>
            <w:vAlign w:val="center"/>
            <w:hideMark/>
          </w:tcPr>
          <w:p w14:paraId="0FC2513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B35C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77E38A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6F3CA98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05404A8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E77F6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single" w:sz="4" w:space="0" w:color="auto"/>
              <w:right w:val="nil"/>
            </w:tcBorders>
            <w:shd w:val="clear" w:color="auto" w:fill="auto"/>
            <w:noWrap/>
            <w:vAlign w:val="center"/>
            <w:hideMark/>
          </w:tcPr>
          <w:p w14:paraId="2B3B8E4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6CE96C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30F2DEF"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17566D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69BC70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single" w:sz="4" w:space="0" w:color="auto"/>
              <w:right w:val="nil"/>
            </w:tcBorders>
            <w:shd w:val="clear" w:color="auto" w:fill="auto"/>
            <w:noWrap/>
            <w:vAlign w:val="center"/>
            <w:hideMark/>
          </w:tcPr>
          <w:p w14:paraId="7D38C3B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single" w:sz="4" w:space="0" w:color="auto"/>
              <w:right w:val="nil"/>
            </w:tcBorders>
            <w:shd w:val="clear" w:color="auto" w:fill="auto"/>
            <w:noWrap/>
            <w:vAlign w:val="center"/>
            <w:hideMark/>
          </w:tcPr>
          <w:p w14:paraId="05B8784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0EA215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010EDF2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single" w:sz="4" w:space="0" w:color="auto"/>
              <w:right w:val="nil"/>
            </w:tcBorders>
            <w:shd w:val="clear" w:color="auto" w:fill="auto"/>
            <w:noWrap/>
            <w:vAlign w:val="center"/>
            <w:hideMark/>
          </w:tcPr>
          <w:p w14:paraId="3292AF8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single" w:sz="4" w:space="0" w:color="auto"/>
              <w:right w:val="nil"/>
            </w:tcBorders>
            <w:shd w:val="clear" w:color="auto" w:fill="auto"/>
            <w:noWrap/>
            <w:vAlign w:val="center"/>
            <w:hideMark/>
          </w:tcPr>
          <w:p w14:paraId="4063E2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single" w:sz="4" w:space="0" w:color="auto"/>
              <w:right w:val="nil"/>
            </w:tcBorders>
            <w:shd w:val="clear" w:color="auto" w:fill="auto"/>
            <w:noWrap/>
            <w:vAlign w:val="center"/>
            <w:hideMark/>
          </w:tcPr>
          <w:p w14:paraId="52FE9A8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C7B2D2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single" w:sz="4" w:space="0" w:color="auto"/>
              <w:right w:val="nil"/>
            </w:tcBorders>
            <w:shd w:val="clear" w:color="auto" w:fill="auto"/>
            <w:noWrap/>
            <w:vAlign w:val="center"/>
            <w:hideMark/>
          </w:tcPr>
          <w:p w14:paraId="6C80BBA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single" w:sz="4" w:space="0" w:color="auto"/>
              <w:right w:val="nil"/>
            </w:tcBorders>
            <w:shd w:val="clear" w:color="auto" w:fill="auto"/>
            <w:noWrap/>
            <w:vAlign w:val="center"/>
            <w:hideMark/>
          </w:tcPr>
          <w:p w14:paraId="21AD2C7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single" w:sz="4" w:space="0" w:color="auto"/>
              <w:right w:val="nil"/>
            </w:tcBorders>
            <w:shd w:val="clear" w:color="auto" w:fill="auto"/>
            <w:noWrap/>
            <w:vAlign w:val="center"/>
            <w:hideMark/>
          </w:tcPr>
          <w:p w14:paraId="0B8F05A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single" w:sz="4" w:space="0" w:color="auto"/>
              <w:right w:val="nil"/>
            </w:tcBorders>
            <w:shd w:val="clear" w:color="auto" w:fill="auto"/>
            <w:noWrap/>
            <w:vAlign w:val="center"/>
            <w:hideMark/>
          </w:tcPr>
          <w:p w14:paraId="08D7C0C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single" w:sz="4" w:space="0" w:color="auto"/>
              <w:right w:val="nil"/>
            </w:tcBorders>
            <w:shd w:val="clear" w:color="auto" w:fill="auto"/>
            <w:noWrap/>
            <w:vAlign w:val="center"/>
            <w:hideMark/>
          </w:tcPr>
          <w:p w14:paraId="580AD96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single" w:sz="4" w:space="0" w:color="auto"/>
              <w:right w:val="nil"/>
            </w:tcBorders>
            <w:shd w:val="clear" w:color="auto" w:fill="auto"/>
            <w:noWrap/>
            <w:vAlign w:val="center"/>
            <w:hideMark/>
          </w:tcPr>
          <w:p w14:paraId="3343E3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E71A7A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79397B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2D3A07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26504D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71C3690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70A05CA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BB7E87E"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08621DB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371BB56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AUTORRETENEDOR</w:t>
            </w:r>
          </w:p>
        </w:tc>
        <w:tc>
          <w:tcPr>
            <w:tcW w:w="4090" w:type="dxa"/>
            <w:tcBorders>
              <w:top w:val="nil"/>
              <w:left w:val="single" w:sz="4" w:space="0" w:color="auto"/>
              <w:bottom w:val="single" w:sz="4" w:space="0" w:color="auto"/>
              <w:right w:val="single" w:sz="4" w:space="0" w:color="auto"/>
            </w:tcBorders>
            <w:shd w:val="clear" w:color="auto" w:fill="auto"/>
            <w:noWrap/>
            <w:vAlign w:val="center"/>
            <w:hideMark/>
          </w:tcPr>
          <w:p w14:paraId="3D0BE14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nil"/>
              <w:left w:val="nil"/>
              <w:bottom w:val="single" w:sz="4" w:space="0" w:color="auto"/>
              <w:right w:val="single" w:sz="4" w:space="0" w:color="auto"/>
            </w:tcBorders>
            <w:shd w:val="clear" w:color="auto" w:fill="auto"/>
            <w:noWrap/>
            <w:vAlign w:val="center"/>
            <w:hideMark/>
          </w:tcPr>
          <w:p w14:paraId="0BCF247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24B776E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D5924D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SI</w:t>
            </w:r>
            <w:r w:rsidRPr="00F347DA">
              <w:rPr>
                <w:rFonts w:ascii="Arial Narrow" w:hAnsi="Arial Narrow"/>
                <w:sz w:val="18"/>
                <w:szCs w:val="18"/>
                <w:lang w:val="es-CO" w:eastAsia="es-CO"/>
              </w:rPr>
              <w:t xml:space="preserve"> señale</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FE6B99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527" w:type="dxa"/>
            <w:tcBorders>
              <w:top w:val="nil"/>
              <w:left w:val="nil"/>
              <w:bottom w:val="single" w:sz="4" w:space="0" w:color="auto"/>
              <w:right w:val="single" w:sz="4" w:space="0" w:color="auto"/>
            </w:tcBorders>
            <w:shd w:val="clear" w:color="auto" w:fill="auto"/>
            <w:noWrap/>
            <w:vAlign w:val="center"/>
            <w:hideMark/>
          </w:tcPr>
          <w:p w14:paraId="616B019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1777" w:type="dxa"/>
            <w:tcBorders>
              <w:top w:val="nil"/>
              <w:left w:val="nil"/>
              <w:bottom w:val="single" w:sz="4" w:space="0" w:color="auto"/>
              <w:right w:val="single" w:sz="4" w:space="0" w:color="auto"/>
            </w:tcBorders>
            <w:shd w:val="clear" w:color="auto" w:fill="auto"/>
            <w:noWrap/>
            <w:vAlign w:val="center"/>
            <w:hideMark/>
          </w:tcPr>
          <w:p w14:paraId="6128E3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616" w:type="dxa"/>
            <w:tcBorders>
              <w:top w:val="nil"/>
              <w:left w:val="nil"/>
              <w:bottom w:val="nil"/>
              <w:right w:val="nil"/>
            </w:tcBorders>
            <w:shd w:val="clear" w:color="auto" w:fill="auto"/>
            <w:noWrap/>
            <w:vAlign w:val="center"/>
            <w:hideMark/>
          </w:tcPr>
          <w:p w14:paraId="78BF042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0E27B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single" w:sz="4" w:space="0" w:color="auto"/>
              <w:right w:val="single" w:sz="4" w:space="0" w:color="auto"/>
            </w:tcBorders>
            <w:shd w:val="clear" w:color="auto" w:fill="auto"/>
            <w:noWrap/>
            <w:vAlign w:val="center"/>
            <w:hideMark/>
          </w:tcPr>
          <w:p w14:paraId="6115E36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1FC1DD6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single" w:sz="4" w:space="0" w:color="auto"/>
              <w:right w:val="single" w:sz="4" w:space="0" w:color="auto"/>
            </w:tcBorders>
            <w:shd w:val="clear" w:color="auto" w:fill="auto"/>
            <w:noWrap/>
            <w:vAlign w:val="center"/>
            <w:hideMark/>
          </w:tcPr>
          <w:p w14:paraId="6B57A35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C2222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single" w:sz="4" w:space="0" w:color="auto"/>
              <w:right w:val="nil"/>
            </w:tcBorders>
            <w:shd w:val="clear" w:color="auto" w:fill="auto"/>
            <w:noWrap/>
            <w:vAlign w:val="center"/>
            <w:hideMark/>
          </w:tcPr>
          <w:p w14:paraId="64856BE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D89D4D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A28FF01"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395F0B4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0E3FA28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3A4A7CF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56A9EA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F903C8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6B6E41C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7FDF82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3C97D28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2773F17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604129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0549FD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02A03D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58766C7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522C30D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045A21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10CFF88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57D8C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0C76E12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47A964D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488EA91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3F952B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EE6DFE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F2B8F7D"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41CBB1E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3E743A3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EXENTO</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274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30F173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39E35C7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625F75C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SI</w:t>
            </w:r>
            <w:r w:rsidRPr="00F347DA">
              <w:rPr>
                <w:rFonts w:ascii="Arial Narrow" w:hAnsi="Arial Narrow"/>
                <w:sz w:val="18"/>
                <w:szCs w:val="18"/>
                <w:lang w:val="es-CO" w:eastAsia="es-CO"/>
              </w:rPr>
              <w:t xml:space="preserve"> señale</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756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7D02019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5104388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616" w:type="dxa"/>
            <w:tcBorders>
              <w:top w:val="nil"/>
              <w:left w:val="nil"/>
              <w:bottom w:val="nil"/>
              <w:right w:val="nil"/>
            </w:tcBorders>
            <w:shd w:val="clear" w:color="auto" w:fill="auto"/>
            <w:noWrap/>
            <w:vAlign w:val="center"/>
            <w:hideMark/>
          </w:tcPr>
          <w:p w14:paraId="29F8894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B634A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6F0F447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37C3240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4494E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B4F7C3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single" w:sz="4" w:space="0" w:color="auto"/>
              <w:right w:val="nil"/>
            </w:tcBorders>
            <w:shd w:val="clear" w:color="auto" w:fill="auto"/>
            <w:noWrap/>
            <w:vAlign w:val="center"/>
            <w:hideMark/>
          </w:tcPr>
          <w:p w14:paraId="535CC8D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9925D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264A046"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752CA88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4D4AB95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46B4CD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21489FE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A2AED4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5BDDBBD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647D36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3296FFB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65DD718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B59955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36C3457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7C4D6AE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410B1D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6271BB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40411A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1C8F507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10F80C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0ACB78E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3AEA1B5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4228E31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359D43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D29A9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2C53FCF1"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1965864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66DC49F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DECLARANTE</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DBD0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261A8A6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633C030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104D288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7B191FC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0DE519D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291D336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0490E1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nil"/>
              <w:left w:val="nil"/>
              <w:bottom w:val="nil"/>
              <w:right w:val="nil"/>
            </w:tcBorders>
            <w:shd w:val="clear" w:color="auto" w:fill="auto"/>
            <w:noWrap/>
            <w:vAlign w:val="center"/>
            <w:hideMark/>
          </w:tcPr>
          <w:p w14:paraId="6DAF74B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7F1E0F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3F581FA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32C3DD5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F0EC32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nil"/>
              <w:right w:val="nil"/>
            </w:tcBorders>
            <w:shd w:val="clear" w:color="auto" w:fill="auto"/>
            <w:noWrap/>
            <w:vAlign w:val="center"/>
            <w:hideMark/>
          </w:tcPr>
          <w:p w14:paraId="146238C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1729740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393BAB0C"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2D1B745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14A9EF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76C2665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single" w:sz="4" w:space="0" w:color="auto"/>
              <w:right w:val="nil"/>
            </w:tcBorders>
            <w:shd w:val="clear" w:color="auto" w:fill="auto"/>
            <w:noWrap/>
            <w:vAlign w:val="center"/>
            <w:hideMark/>
          </w:tcPr>
          <w:p w14:paraId="1ADDF3C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FDEB63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E02604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2C33A7D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54BB5B4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32A9305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FAF93D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2DC7F8C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6B9F90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6388D65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1394225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34F585A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4A14ED5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FE14F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21B6FD7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0425AAA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340F760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50306D7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CE5716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2BFB5430"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411DBB4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2CA798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NO APLICA </w:t>
            </w:r>
          </w:p>
        </w:tc>
        <w:tc>
          <w:tcPr>
            <w:tcW w:w="4090" w:type="dxa"/>
            <w:tcBorders>
              <w:top w:val="nil"/>
              <w:left w:val="nil"/>
              <w:bottom w:val="nil"/>
              <w:right w:val="nil"/>
            </w:tcBorders>
            <w:shd w:val="clear" w:color="auto" w:fill="auto"/>
            <w:noWrap/>
            <w:vAlign w:val="center"/>
            <w:hideMark/>
          </w:tcPr>
          <w:p w14:paraId="34896F5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single" w:sz="4" w:space="0" w:color="auto"/>
              <w:bottom w:val="single" w:sz="4" w:space="0" w:color="auto"/>
              <w:right w:val="single" w:sz="4" w:space="0" w:color="auto"/>
            </w:tcBorders>
            <w:shd w:val="clear" w:color="auto" w:fill="auto"/>
            <w:noWrap/>
            <w:vAlign w:val="center"/>
            <w:hideMark/>
          </w:tcPr>
          <w:p w14:paraId="178192D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0EAC5A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9AC79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Indique la razón: </w:t>
            </w:r>
          </w:p>
        </w:tc>
        <w:tc>
          <w:tcPr>
            <w:tcW w:w="10337" w:type="dxa"/>
            <w:gridSpan w:val="15"/>
            <w:tcBorders>
              <w:top w:val="nil"/>
              <w:left w:val="nil"/>
              <w:bottom w:val="single" w:sz="4" w:space="0" w:color="auto"/>
              <w:right w:val="nil"/>
            </w:tcBorders>
            <w:shd w:val="clear" w:color="auto" w:fill="auto"/>
            <w:noWrap/>
            <w:vAlign w:val="center"/>
            <w:hideMark/>
          </w:tcPr>
          <w:p w14:paraId="58C0A5D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71A6EDB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07C359DA"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63D977E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28D990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3D9568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27DFC0B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DF15D8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3F9E32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331485F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3565173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0238B72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4D73E0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6072FA0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35EF59A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A4E42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676BD08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2E2B99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59BAB6C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B030E6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6F4BF63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50312E0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9C006E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6D6B56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15F8E05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C14161C"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6C5AB76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6F3B58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52C6497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1BFCC82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B98227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66E167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68602BF7"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527" w:type="dxa"/>
            <w:tcBorders>
              <w:top w:val="nil"/>
              <w:left w:val="nil"/>
              <w:bottom w:val="nil"/>
              <w:right w:val="nil"/>
            </w:tcBorders>
            <w:shd w:val="clear" w:color="auto" w:fill="auto"/>
            <w:noWrap/>
            <w:vAlign w:val="center"/>
            <w:hideMark/>
          </w:tcPr>
          <w:p w14:paraId="4C839C0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7006086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27CDF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7B9A4FA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69EFF6B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5D9AEC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7B1263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0B82FE7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789" w:type="dxa"/>
            <w:gridSpan w:val="6"/>
            <w:tcBorders>
              <w:top w:val="nil"/>
              <w:left w:val="nil"/>
              <w:bottom w:val="nil"/>
              <w:right w:val="nil"/>
            </w:tcBorders>
            <w:shd w:val="clear" w:color="auto" w:fill="auto"/>
            <w:noWrap/>
            <w:vAlign w:val="center"/>
            <w:hideMark/>
          </w:tcPr>
          <w:p w14:paraId="3B68925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RESOLUCIÓN DE FACTURACIÓN (</w:t>
            </w:r>
            <w:r w:rsidRPr="00F347DA">
              <w:rPr>
                <w:rFonts w:ascii="Arial Narrow" w:hAnsi="Arial Narrow"/>
                <w:b/>
                <w:bCs/>
                <w:sz w:val="18"/>
                <w:szCs w:val="18"/>
                <w:lang w:val="es-CO" w:eastAsia="es-CO"/>
              </w:rPr>
              <w:t>SI FACTURA</w:t>
            </w:r>
            <w:r w:rsidRPr="00F347DA">
              <w:rPr>
                <w:rFonts w:ascii="Arial Narrow" w:hAnsi="Arial Narrow"/>
                <w:sz w:val="18"/>
                <w:szCs w:val="18"/>
                <w:lang w:val="es-CO" w:eastAsia="es-CO"/>
              </w:rPr>
              <w:t>)</w:t>
            </w:r>
          </w:p>
        </w:tc>
        <w:tc>
          <w:tcPr>
            <w:tcW w:w="122" w:type="dxa"/>
            <w:tcBorders>
              <w:top w:val="nil"/>
              <w:left w:val="nil"/>
              <w:bottom w:val="nil"/>
              <w:right w:val="single" w:sz="8" w:space="0" w:color="auto"/>
            </w:tcBorders>
            <w:shd w:val="clear" w:color="auto" w:fill="auto"/>
            <w:noWrap/>
            <w:vAlign w:val="center"/>
            <w:hideMark/>
          </w:tcPr>
          <w:p w14:paraId="35C1EFA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2D97C13"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59A129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381" w:type="dxa"/>
            <w:gridSpan w:val="4"/>
            <w:tcBorders>
              <w:top w:val="nil"/>
              <w:left w:val="nil"/>
              <w:bottom w:val="nil"/>
              <w:right w:val="nil"/>
            </w:tcBorders>
            <w:shd w:val="clear" w:color="auto" w:fill="auto"/>
            <w:noWrap/>
            <w:vAlign w:val="center"/>
            <w:hideMark/>
          </w:tcPr>
          <w:p w14:paraId="16C9D036"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IMPUESTO DE VALOR AGREGADO -IVA</w:t>
            </w:r>
          </w:p>
        </w:tc>
        <w:tc>
          <w:tcPr>
            <w:tcW w:w="1092" w:type="dxa"/>
            <w:tcBorders>
              <w:top w:val="nil"/>
              <w:left w:val="nil"/>
              <w:bottom w:val="nil"/>
              <w:right w:val="nil"/>
            </w:tcBorders>
            <w:shd w:val="clear" w:color="auto" w:fill="auto"/>
            <w:noWrap/>
            <w:vAlign w:val="center"/>
            <w:hideMark/>
          </w:tcPr>
          <w:p w14:paraId="574557B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1A431F3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1C112DA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5A10A9F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C5479B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5FCD276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5C6EA6A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1BFBA8D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2088E9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3F771E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60" w:type="dxa"/>
            <w:gridSpan w:val="3"/>
            <w:tcBorders>
              <w:top w:val="nil"/>
              <w:left w:val="nil"/>
              <w:bottom w:val="single" w:sz="4" w:space="0" w:color="auto"/>
              <w:right w:val="nil"/>
            </w:tcBorders>
            <w:shd w:val="clear" w:color="auto" w:fill="auto"/>
            <w:noWrap/>
            <w:vAlign w:val="center"/>
            <w:hideMark/>
          </w:tcPr>
          <w:p w14:paraId="57C6CA6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NUMERO </w:t>
            </w:r>
          </w:p>
        </w:tc>
        <w:tc>
          <w:tcPr>
            <w:tcW w:w="668" w:type="dxa"/>
            <w:tcBorders>
              <w:top w:val="nil"/>
              <w:left w:val="nil"/>
              <w:bottom w:val="nil"/>
              <w:right w:val="nil"/>
            </w:tcBorders>
            <w:shd w:val="clear" w:color="auto" w:fill="auto"/>
            <w:noWrap/>
            <w:vAlign w:val="center"/>
            <w:hideMark/>
          </w:tcPr>
          <w:p w14:paraId="004FBA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DIA</w:t>
            </w:r>
          </w:p>
        </w:tc>
        <w:tc>
          <w:tcPr>
            <w:tcW w:w="1177" w:type="dxa"/>
            <w:tcBorders>
              <w:top w:val="nil"/>
              <w:left w:val="nil"/>
              <w:bottom w:val="nil"/>
              <w:right w:val="nil"/>
            </w:tcBorders>
            <w:shd w:val="clear" w:color="auto" w:fill="auto"/>
            <w:noWrap/>
            <w:vAlign w:val="center"/>
            <w:hideMark/>
          </w:tcPr>
          <w:p w14:paraId="0DB43A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MES</w:t>
            </w:r>
          </w:p>
        </w:tc>
        <w:tc>
          <w:tcPr>
            <w:tcW w:w="684" w:type="dxa"/>
            <w:tcBorders>
              <w:top w:val="nil"/>
              <w:left w:val="nil"/>
              <w:bottom w:val="nil"/>
              <w:right w:val="nil"/>
            </w:tcBorders>
            <w:shd w:val="clear" w:color="auto" w:fill="auto"/>
            <w:noWrap/>
            <w:vAlign w:val="center"/>
            <w:hideMark/>
          </w:tcPr>
          <w:p w14:paraId="562C1F6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122" w:type="dxa"/>
            <w:tcBorders>
              <w:top w:val="nil"/>
              <w:left w:val="nil"/>
              <w:bottom w:val="nil"/>
              <w:right w:val="single" w:sz="8" w:space="0" w:color="auto"/>
            </w:tcBorders>
            <w:shd w:val="clear" w:color="auto" w:fill="auto"/>
            <w:noWrap/>
            <w:vAlign w:val="center"/>
            <w:hideMark/>
          </w:tcPr>
          <w:p w14:paraId="75BD1B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350A1CB5"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1C79D28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088E2EA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RESPONSABLE IVA:</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A90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752584B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3B61E36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355EE9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REGIMEN:</w:t>
            </w:r>
          </w:p>
        </w:tc>
        <w:tc>
          <w:tcPr>
            <w:tcW w:w="1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33747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Común</w:t>
            </w:r>
          </w:p>
        </w:tc>
        <w:tc>
          <w:tcPr>
            <w:tcW w:w="23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0888D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Simplificado</w:t>
            </w:r>
          </w:p>
        </w:tc>
        <w:tc>
          <w:tcPr>
            <w:tcW w:w="232" w:type="dxa"/>
            <w:tcBorders>
              <w:top w:val="nil"/>
              <w:left w:val="nil"/>
              <w:bottom w:val="nil"/>
              <w:right w:val="nil"/>
            </w:tcBorders>
            <w:shd w:val="clear" w:color="auto" w:fill="auto"/>
            <w:noWrap/>
            <w:vAlign w:val="center"/>
            <w:hideMark/>
          </w:tcPr>
          <w:p w14:paraId="4C76B17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00830AC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FACTURA</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076D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4A1CD39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529" w:type="dxa"/>
            <w:tcBorders>
              <w:top w:val="nil"/>
              <w:left w:val="nil"/>
              <w:bottom w:val="nil"/>
              <w:right w:val="nil"/>
            </w:tcBorders>
            <w:shd w:val="clear" w:color="auto" w:fill="auto"/>
            <w:noWrap/>
            <w:vAlign w:val="center"/>
            <w:hideMark/>
          </w:tcPr>
          <w:p w14:paraId="4EEDAB2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single" w:sz="4" w:space="0" w:color="auto"/>
              <w:bottom w:val="single" w:sz="4" w:space="0" w:color="auto"/>
              <w:right w:val="nil"/>
            </w:tcBorders>
            <w:shd w:val="clear" w:color="auto" w:fill="auto"/>
            <w:noWrap/>
            <w:vAlign w:val="center"/>
            <w:hideMark/>
          </w:tcPr>
          <w:p w14:paraId="0ECC07E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4" w:space="0" w:color="auto"/>
              <w:right w:val="nil"/>
            </w:tcBorders>
            <w:shd w:val="clear" w:color="auto" w:fill="auto"/>
            <w:noWrap/>
            <w:vAlign w:val="center"/>
            <w:hideMark/>
          </w:tcPr>
          <w:p w14:paraId="44590C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single" w:sz="4" w:space="0" w:color="auto"/>
              <w:right w:val="single" w:sz="4" w:space="0" w:color="auto"/>
            </w:tcBorders>
            <w:shd w:val="clear" w:color="auto" w:fill="auto"/>
            <w:noWrap/>
            <w:vAlign w:val="center"/>
            <w:hideMark/>
          </w:tcPr>
          <w:p w14:paraId="2745534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299985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019A68C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14:paraId="1BB37E4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500042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F624D6F"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5FFC1CA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65E4F94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1C3C103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47476F7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A8B0AE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632D48D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5B50E1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48EFC9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31FFD71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EEAE35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541F9E7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5C0E7D9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2F3EA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5280031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14033AF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5AF9AC4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75339D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0EDEFEB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1BDDA35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20D1298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1333453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30F202C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D7E39A3"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094188C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3229BC0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061FEC3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11B56A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7C546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6634BE5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713" w:type="dxa"/>
            <w:gridSpan w:val="4"/>
            <w:tcBorders>
              <w:top w:val="nil"/>
              <w:left w:val="nil"/>
              <w:bottom w:val="nil"/>
              <w:right w:val="nil"/>
            </w:tcBorders>
            <w:shd w:val="clear" w:color="auto" w:fill="auto"/>
            <w:noWrap/>
            <w:vAlign w:val="center"/>
            <w:hideMark/>
          </w:tcPr>
          <w:p w14:paraId="107841D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TIPO DE DOCUMENTO</w:t>
            </w:r>
          </w:p>
        </w:tc>
        <w:tc>
          <w:tcPr>
            <w:tcW w:w="232" w:type="dxa"/>
            <w:tcBorders>
              <w:top w:val="nil"/>
              <w:left w:val="nil"/>
              <w:bottom w:val="nil"/>
              <w:right w:val="nil"/>
            </w:tcBorders>
            <w:shd w:val="clear" w:color="auto" w:fill="auto"/>
            <w:noWrap/>
            <w:vAlign w:val="center"/>
            <w:hideMark/>
          </w:tcPr>
          <w:p w14:paraId="7081B9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074" w:type="dxa"/>
            <w:gridSpan w:val="3"/>
            <w:tcBorders>
              <w:top w:val="nil"/>
              <w:left w:val="nil"/>
              <w:bottom w:val="single" w:sz="4" w:space="0" w:color="auto"/>
              <w:right w:val="nil"/>
            </w:tcBorders>
            <w:shd w:val="clear" w:color="auto" w:fill="auto"/>
            <w:noWrap/>
            <w:vAlign w:val="center"/>
            <w:hideMark/>
          </w:tcPr>
          <w:p w14:paraId="3BBE12D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NUMERO </w:t>
            </w:r>
          </w:p>
        </w:tc>
        <w:tc>
          <w:tcPr>
            <w:tcW w:w="529" w:type="dxa"/>
            <w:tcBorders>
              <w:top w:val="nil"/>
              <w:left w:val="nil"/>
              <w:bottom w:val="nil"/>
              <w:right w:val="nil"/>
            </w:tcBorders>
            <w:shd w:val="clear" w:color="auto" w:fill="auto"/>
            <w:noWrap/>
            <w:vAlign w:val="center"/>
            <w:hideMark/>
          </w:tcPr>
          <w:p w14:paraId="05E6BED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DIA</w:t>
            </w:r>
          </w:p>
        </w:tc>
        <w:tc>
          <w:tcPr>
            <w:tcW w:w="528" w:type="dxa"/>
            <w:tcBorders>
              <w:top w:val="nil"/>
              <w:left w:val="nil"/>
              <w:bottom w:val="nil"/>
              <w:right w:val="nil"/>
            </w:tcBorders>
            <w:shd w:val="clear" w:color="auto" w:fill="auto"/>
            <w:noWrap/>
            <w:vAlign w:val="center"/>
            <w:hideMark/>
          </w:tcPr>
          <w:p w14:paraId="00332E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MES</w:t>
            </w:r>
          </w:p>
        </w:tc>
        <w:tc>
          <w:tcPr>
            <w:tcW w:w="616" w:type="dxa"/>
            <w:tcBorders>
              <w:top w:val="nil"/>
              <w:left w:val="nil"/>
              <w:bottom w:val="nil"/>
              <w:right w:val="nil"/>
            </w:tcBorders>
            <w:shd w:val="clear" w:color="auto" w:fill="auto"/>
            <w:noWrap/>
            <w:vAlign w:val="center"/>
            <w:hideMark/>
          </w:tcPr>
          <w:p w14:paraId="468D637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116" w:type="dxa"/>
            <w:tcBorders>
              <w:top w:val="nil"/>
              <w:left w:val="nil"/>
              <w:bottom w:val="nil"/>
              <w:right w:val="nil"/>
            </w:tcBorders>
            <w:shd w:val="clear" w:color="auto" w:fill="auto"/>
            <w:noWrap/>
            <w:vAlign w:val="center"/>
            <w:hideMark/>
          </w:tcPr>
          <w:p w14:paraId="392C8A7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7CC8EA1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42C9860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4827257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bottom"/>
            <w:hideMark/>
          </w:tcPr>
          <w:p w14:paraId="20D604A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2CEC530C"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7E76056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0BAC69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68617E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GRAN CONTRIBUYENTE</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6211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5AA04B2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1092" w:type="dxa"/>
            <w:tcBorders>
              <w:top w:val="nil"/>
              <w:left w:val="nil"/>
              <w:bottom w:val="nil"/>
              <w:right w:val="nil"/>
            </w:tcBorders>
            <w:shd w:val="clear" w:color="auto" w:fill="auto"/>
            <w:noWrap/>
            <w:vAlign w:val="center"/>
            <w:hideMark/>
          </w:tcPr>
          <w:p w14:paraId="526F91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1D2F902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SI</w:t>
            </w:r>
            <w:r w:rsidRPr="00F347DA">
              <w:rPr>
                <w:rFonts w:ascii="Arial Narrow" w:hAnsi="Arial Narrow"/>
                <w:sz w:val="18"/>
                <w:szCs w:val="18"/>
                <w:lang w:val="es-CO" w:eastAsia="es-CO"/>
              </w:rPr>
              <w:t xml:space="preserve"> señale</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48B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39855E5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4C80133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232" w:type="dxa"/>
            <w:tcBorders>
              <w:top w:val="nil"/>
              <w:left w:val="nil"/>
              <w:bottom w:val="nil"/>
              <w:right w:val="nil"/>
            </w:tcBorders>
            <w:shd w:val="clear" w:color="auto" w:fill="auto"/>
            <w:noWrap/>
            <w:vAlign w:val="center"/>
            <w:hideMark/>
          </w:tcPr>
          <w:p w14:paraId="686E950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07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8EC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6F7C008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032D6C6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00A45CC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3C88CC7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6719A1B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5D5E773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0C109B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bottom"/>
            <w:hideMark/>
          </w:tcPr>
          <w:p w14:paraId="743B95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0CA9080"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013AAFA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4372622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162C580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3E38B12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FF1AF2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15D9B15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5B75B46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4D96535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1B0829D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339F2E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01283A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7F5BC4C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7E99336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468" w:type="dxa"/>
            <w:gridSpan w:val="3"/>
            <w:tcBorders>
              <w:top w:val="nil"/>
              <w:left w:val="nil"/>
              <w:bottom w:val="nil"/>
              <w:right w:val="nil"/>
            </w:tcBorders>
            <w:shd w:val="clear" w:color="auto" w:fill="auto"/>
            <w:noWrap/>
            <w:vAlign w:val="center"/>
            <w:hideMark/>
          </w:tcPr>
          <w:p w14:paraId="5654E5E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203DA4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38D8D0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70C64C8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272A8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03B98E2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08E5E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059A0FA2"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26165F9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3570" w:type="dxa"/>
            <w:gridSpan w:val="8"/>
            <w:tcBorders>
              <w:top w:val="nil"/>
              <w:left w:val="nil"/>
              <w:bottom w:val="nil"/>
              <w:right w:val="nil"/>
            </w:tcBorders>
            <w:shd w:val="clear" w:color="auto" w:fill="auto"/>
            <w:noWrap/>
            <w:vAlign w:val="center"/>
            <w:hideMark/>
          </w:tcPr>
          <w:p w14:paraId="435CE65D"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IMPUESTO DE INDUSTRIA COMERCIO AVISOS Y TABLEROS  -ICA</w:t>
            </w:r>
          </w:p>
        </w:tc>
        <w:tc>
          <w:tcPr>
            <w:tcW w:w="616" w:type="dxa"/>
            <w:tcBorders>
              <w:top w:val="nil"/>
              <w:left w:val="nil"/>
              <w:bottom w:val="nil"/>
              <w:right w:val="nil"/>
            </w:tcBorders>
            <w:shd w:val="clear" w:color="auto" w:fill="auto"/>
            <w:noWrap/>
            <w:vAlign w:val="center"/>
            <w:hideMark/>
          </w:tcPr>
          <w:p w14:paraId="5DFE497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7F551F3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7F9C4C2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109" w:type="dxa"/>
            <w:gridSpan w:val="6"/>
            <w:tcBorders>
              <w:top w:val="nil"/>
              <w:left w:val="nil"/>
              <w:bottom w:val="nil"/>
              <w:right w:val="nil"/>
            </w:tcBorders>
            <w:shd w:val="clear" w:color="auto" w:fill="auto"/>
            <w:noWrap/>
            <w:vAlign w:val="center"/>
            <w:hideMark/>
          </w:tcPr>
          <w:p w14:paraId="2A22BB6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ACTIVIDAD ECONÓMICA / COD. CIIU</w:t>
            </w:r>
          </w:p>
        </w:tc>
        <w:tc>
          <w:tcPr>
            <w:tcW w:w="668" w:type="dxa"/>
            <w:tcBorders>
              <w:top w:val="nil"/>
              <w:left w:val="nil"/>
              <w:bottom w:val="nil"/>
              <w:right w:val="nil"/>
            </w:tcBorders>
            <w:shd w:val="clear" w:color="auto" w:fill="auto"/>
            <w:noWrap/>
            <w:vAlign w:val="center"/>
            <w:hideMark/>
          </w:tcPr>
          <w:p w14:paraId="117C37A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65700EA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TARIFA</w:t>
            </w:r>
          </w:p>
        </w:tc>
        <w:tc>
          <w:tcPr>
            <w:tcW w:w="684" w:type="dxa"/>
            <w:tcBorders>
              <w:top w:val="nil"/>
              <w:left w:val="nil"/>
              <w:bottom w:val="nil"/>
              <w:right w:val="nil"/>
            </w:tcBorders>
            <w:shd w:val="clear" w:color="auto" w:fill="auto"/>
            <w:noWrap/>
            <w:vAlign w:val="center"/>
            <w:hideMark/>
          </w:tcPr>
          <w:p w14:paraId="16F023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159163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F2EBD46" w14:textId="77777777" w:rsidTr="00F347DA">
        <w:trPr>
          <w:trHeight w:val="495"/>
          <w:jc w:val="center"/>
        </w:trPr>
        <w:tc>
          <w:tcPr>
            <w:tcW w:w="146" w:type="dxa"/>
            <w:tcBorders>
              <w:top w:val="nil"/>
              <w:left w:val="single" w:sz="8" w:space="0" w:color="auto"/>
              <w:bottom w:val="nil"/>
              <w:right w:val="nil"/>
            </w:tcBorders>
            <w:shd w:val="clear" w:color="auto" w:fill="auto"/>
            <w:noWrap/>
            <w:vAlign w:val="center"/>
            <w:hideMark/>
          </w:tcPr>
          <w:p w14:paraId="02566AD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765" w:type="dxa"/>
            <w:gridSpan w:val="3"/>
            <w:tcBorders>
              <w:top w:val="nil"/>
              <w:left w:val="nil"/>
              <w:bottom w:val="nil"/>
              <w:right w:val="single" w:sz="4" w:space="0" w:color="000000"/>
            </w:tcBorders>
            <w:shd w:val="clear" w:color="auto" w:fill="auto"/>
            <w:vAlign w:val="center"/>
            <w:hideMark/>
          </w:tcPr>
          <w:p w14:paraId="484E257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EL SERVICIO O COMPRA SE REALIZA EN BOGOTA?</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78FFC16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06ACBE8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793" w:type="dxa"/>
            <w:tcBorders>
              <w:top w:val="nil"/>
              <w:left w:val="nil"/>
              <w:bottom w:val="nil"/>
              <w:right w:val="nil"/>
            </w:tcBorders>
            <w:shd w:val="clear" w:color="auto" w:fill="auto"/>
            <w:noWrap/>
            <w:vAlign w:val="center"/>
            <w:hideMark/>
          </w:tcPr>
          <w:p w14:paraId="2C1711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0C08F80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4F20326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DOMICILIO EN BOGOTA?</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9AD8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232" w:type="dxa"/>
            <w:tcBorders>
              <w:top w:val="single" w:sz="4" w:space="0" w:color="auto"/>
              <w:left w:val="nil"/>
              <w:bottom w:val="single" w:sz="4" w:space="0" w:color="auto"/>
              <w:right w:val="single" w:sz="4" w:space="0" w:color="auto"/>
            </w:tcBorders>
            <w:shd w:val="clear" w:color="auto" w:fill="auto"/>
            <w:noWrap/>
            <w:vAlign w:val="center"/>
            <w:hideMark/>
          </w:tcPr>
          <w:p w14:paraId="3CC2B1F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754" w:type="dxa"/>
            <w:tcBorders>
              <w:top w:val="nil"/>
              <w:left w:val="nil"/>
              <w:bottom w:val="nil"/>
              <w:right w:val="nil"/>
            </w:tcBorders>
            <w:shd w:val="clear" w:color="auto" w:fill="auto"/>
            <w:noWrap/>
            <w:vAlign w:val="center"/>
            <w:hideMark/>
          </w:tcPr>
          <w:p w14:paraId="1431303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444C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2A9FCEC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4FCD6B0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168F121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9B567C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w:t>
            </w:r>
          </w:p>
        </w:tc>
        <w:tc>
          <w:tcPr>
            <w:tcW w:w="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A0C7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0C9CF14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1AFB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806" w:type="dxa"/>
            <w:gridSpan w:val="2"/>
            <w:tcBorders>
              <w:top w:val="nil"/>
              <w:left w:val="nil"/>
              <w:bottom w:val="nil"/>
              <w:right w:val="single" w:sz="8" w:space="0" w:color="000000"/>
            </w:tcBorders>
            <w:shd w:val="clear" w:color="auto" w:fill="auto"/>
            <w:noWrap/>
            <w:vAlign w:val="center"/>
            <w:hideMark/>
          </w:tcPr>
          <w:p w14:paraId="1C1E3D9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POR MIL</w:t>
            </w:r>
          </w:p>
        </w:tc>
      </w:tr>
      <w:tr w:rsidR="00F347DA" w:rsidRPr="00F347DA" w14:paraId="241ABA21" w14:textId="77777777" w:rsidTr="00F347DA">
        <w:trPr>
          <w:trHeight w:val="162"/>
          <w:jc w:val="center"/>
        </w:trPr>
        <w:tc>
          <w:tcPr>
            <w:tcW w:w="146" w:type="dxa"/>
            <w:tcBorders>
              <w:top w:val="nil"/>
              <w:left w:val="single" w:sz="8" w:space="0" w:color="auto"/>
              <w:bottom w:val="nil"/>
              <w:right w:val="nil"/>
            </w:tcBorders>
            <w:shd w:val="clear" w:color="auto" w:fill="auto"/>
            <w:noWrap/>
            <w:vAlign w:val="center"/>
            <w:hideMark/>
          </w:tcPr>
          <w:p w14:paraId="4F200F5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BF8EE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37EBD81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6DCD1D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0F9633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2A5F691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294EFE1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5677237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3398FF1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0F7E4A2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7AEE9FB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2F73080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6B06C90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7E5B1A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080F2F5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4997D01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016874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5B516E5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5E03B40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4F1DA2D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3EFD047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0BA06A4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41A4BCC"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306359A2"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433" w:type="dxa"/>
            <w:tcBorders>
              <w:top w:val="nil"/>
              <w:left w:val="nil"/>
              <w:bottom w:val="nil"/>
              <w:right w:val="nil"/>
            </w:tcBorders>
            <w:shd w:val="clear" w:color="auto" w:fill="auto"/>
            <w:noWrap/>
            <w:vAlign w:val="center"/>
            <w:hideMark/>
          </w:tcPr>
          <w:p w14:paraId="6E7266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35E3927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7676257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2D87F7F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89" w:type="dxa"/>
            <w:gridSpan w:val="4"/>
            <w:vMerge w:val="restart"/>
            <w:tcBorders>
              <w:top w:val="nil"/>
              <w:left w:val="nil"/>
              <w:bottom w:val="nil"/>
              <w:right w:val="nil"/>
            </w:tcBorders>
            <w:shd w:val="clear" w:color="auto" w:fill="auto"/>
            <w:noWrap/>
            <w:vAlign w:val="center"/>
            <w:hideMark/>
          </w:tcPr>
          <w:p w14:paraId="5441496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TIPO DE DOCUMENTO</w:t>
            </w:r>
          </w:p>
        </w:tc>
        <w:tc>
          <w:tcPr>
            <w:tcW w:w="616" w:type="dxa"/>
            <w:tcBorders>
              <w:top w:val="nil"/>
              <w:left w:val="nil"/>
              <w:bottom w:val="nil"/>
              <w:right w:val="nil"/>
            </w:tcBorders>
            <w:shd w:val="clear" w:color="auto" w:fill="auto"/>
            <w:noWrap/>
            <w:vAlign w:val="center"/>
            <w:hideMark/>
          </w:tcPr>
          <w:p w14:paraId="67A9B98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vMerge w:val="restart"/>
            <w:tcBorders>
              <w:top w:val="nil"/>
              <w:left w:val="nil"/>
              <w:bottom w:val="single" w:sz="4" w:space="0" w:color="000000"/>
              <w:right w:val="nil"/>
            </w:tcBorders>
            <w:shd w:val="clear" w:color="auto" w:fill="auto"/>
            <w:noWrap/>
            <w:vAlign w:val="center"/>
            <w:hideMark/>
          </w:tcPr>
          <w:p w14:paraId="753E4F7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NUMERO </w:t>
            </w:r>
          </w:p>
        </w:tc>
        <w:tc>
          <w:tcPr>
            <w:tcW w:w="1468" w:type="dxa"/>
            <w:gridSpan w:val="3"/>
            <w:tcBorders>
              <w:top w:val="nil"/>
              <w:left w:val="nil"/>
              <w:bottom w:val="nil"/>
              <w:right w:val="nil"/>
            </w:tcBorders>
            <w:shd w:val="clear" w:color="auto" w:fill="auto"/>
            <w:noWrap/>
            <w:vAlign w:val="center"/>
            <w:hideMark/>
          </w:tcPr>
          <w:p w14:paraId="727BA4F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FECHA</w:t>
            </w:r>
          </w:p>
        </w:tc>
        <w:tc>
          <w:tcPr>
            <w:tcW w:w="616" w:type="dxa"/>
            <w:tcBorders>
              <w:top w:val="nil"/>
              <w:left w:val="nil"/>
              <w:bottom w:val="nil"/>
              <w:right w:val="nil"/>
            </w:tcBorders>
            <w:shd w:val="clear" w:color="auto" w:fill="auto"/>
            <w:noWrap/>
            <w:vAlign w:val="center"/>
            <w:hideMark/>
          </w:tcPr>
          <w:p w14:paraId="0C750AB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vMerge w:val="restart"/>
            <w:tcBorders>
              <w:top w:val="nil"/>
              <w:left w:val="nil"/>
              <w:bottom w:val="nil"/>
              <w:right w:val="nil"/>
            </w:tcBorders>
            <w:shd w:val="clear" w:color="auto" w:fill="auto"/>
            <w:noWrap/>
            <w:vAlign w:val="center"/>
            <w:hideMark/>
          </w:tcPr>
          <w:p w14:paraId="0129377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EXPEDIDO POR</w:t>
            </w:r>
          </w:p>
        </w:tc>
        <w:tc>
          <w:tcPr>
            <w:tcW w:w="122" w:type="dxa"/>
            <w:tcBorders>
              <w:top w:val="nil"/>
              <w:left w:val="nil"/>
              <w:bottom w:val="nil"/>
              <w:right w:val="single" w:sz="8" w:space="0" w:color="auto"/>
            </w:tcBorders>
            <w:shd w:val="clear" w:color="auto" w:fill="auto"/>
            <w:noWrap/>
            <w:vAlign w:val="center"/>
            <w:hideMark/>
          </w:tcPr>
          <w:p w14:paraId="2540DAE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5989871E"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3FDAB6D3"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433" w:type="dxa"/>
            <w:tcBorders>
              <w:top w:val="nil"/>
              <w:left w:val="nil"/>
              <w:bottom w:val="nil"/>
              <w:right w:val="nil"/>
            </w:tcBorders>
            <w:shd w:val="clear" w:color="auto" w:fill="auto"/>
            <w:noWrap/>
            <w:vAlign w:val="center"/>
            <w:hideMark/>
          </w:tcPr>
          <w:p w14:paraId="44A4996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799E4C6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48E5DD8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570D3F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89" w:type="dxa"/>
            <w:gridSpan w:val="4"/>
            <w:vMerge/>
            <w:tcBorders>
              <w:top w:val="nil"/>
              <w:left w:val="nil"/>
              <w:bottom w:val="nil"/>
              <w:right w:val="nil"/>
            </w:tcBorders>
            <w:shd w:val="clear" w:color="auto" w:fill="auto"/>
            <w:vAlign w:val="center"/>
            <w:hideMark/>
          </w:tcPr>
          <w:p w14:paraId="4480ACF5" w14:textId="77777777" w:rsidR="00987A28" w:rsidRPr="00F347DA" w:rsidRDefault="00987A28" w:rsidP="005B3E32">
            <w:pPr>
              <w:jc w:val="both"/>
              <w:rPr>
                <w:rFonts w:ascii="Arial Narrow" w:hAnsi="Arial Narrow"/>
                <w:sz w:val="18"/>
                <w:szCs w:val="18"/>
                <w:lang w:val="es-CO" w:eastAsia="es-CO"/>
              </w:rPr>
            </w:pPr>
          </w:p>
        </w:tc>
        <w:tc>
          <w:tcPr>
            <w:tcW w:w="616" w:type="dxa"/>
            <w:tcBorders>
              <w:top w:val="nil"/>
              <w:left w:val="nil"/>
              <w:bottom w:val="nil"/>
              <w:right w:val="nil"/>
            </w:tcBorders>
            <w:shd w:val="clear" w:color="auto" w:fill="auto"/>
            <w:noWrap/>
            <w:vAlign w:val="center"/>
            <w:hideMark/>
          </w:tcPr>
          <w:p w14:paraId="1778010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vMerge/>
            <w:tcBorders>
              <w:top w:val="nil"/>
              <w:left w:val="nil"/>
              <w:bottom w:val="nil"/>
              <w:right w:val="nil"/>
            </w:tcBorders>
            <w:shd w:val="clear" w:color="auto" w:fill="auto"/>
            <w:vAlign w:val="center"/>
            <w:hideMark/>
          </w:tcPr>
          <w:p w14:paraId="71CB6092" w14:textId="77777777" w:rsidR="00987A28" w:rsidRPr="00F347DA" w:rsidRDefault="00987A28" w:rsidP="005B3E32">
            <w:pPr>
              <w:jc w:val="both"/>
              <w:rPr>
                <w:rFonts w:ascii="Arial Narrow" w:hAnsi="Arial Narrow"/>
                <w:sz w:val="18"/>
                <w:szCs w:val="18"/>
                <w:lang w:val="es-CO" w:eastAsia="es-CO"/>
              </w:rPr>
            </w:pPr>
          </w:p>
        </w:tc>
        <w:tc>
          <w:tcPr>
            <w:tcW w:w="411" w:type="dxa"/>
            <w:tcBorders>
              <w:top w:val="nil"/>
              <w:left w:val="nil"/>
              <w:bottom w:val="nil"/>
              <w:right w:val="nil"/>
            </w:tcBorders>
            <w:shd w:val="clear" w:color="auto" w:fill="auto"/>
            <w:noWrap/>
            <w:vAlign w:val="center"/>
            <w:hideMark/>
          </w:tcPr>
          <w:p w14:paraId="2244BF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DIA</w:t>
            </w:r>
          </w:p>
        </w:tc>
        <w:tc>
          <w:tcPr>
            <w:tcW w:w="529" w:type="dxa"/>
            <w:tcBorders>
              <w:top w:val="nil"/>
              <w:left w:val="nil"/>
              <w:bottom w:val="nil"/>
              <w:right w:val="nil"/>
            </w:tcBorders>
            <w:shd w:val="clear" w:color="auto" w:fill="auto"/>
            <w:noWrap/>
            <w:vAlign w:val="center"/>
            <w:hideMark/>
          </w:tcPr>
          <w:p w14:paraId="427CBBD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MES</w:t>
            </w:r>
          </w:p>
        </w:tc>
        <w:tc>
          <w:tcPr>
            <w:tcW w:w="528" w:type="dxa"/>
            <w:tcBorders>
              <w:top w:val="nil"/>
              <w:left w:val="nil"/>
              <w:bottom w:val="nil"/>
              <w:right w:val="nil"/>
            </w:tcBorders>
            <w:shd w:val="clear" w:color="auto" w:fill="auto"/>
            <w:noWrap/>
            <w:vAlign w:val="center"/>
            <w:hideMark/>
          </w:tcPr>
          <w:p w14:paraId="463FA69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616" w:type="dxa"/>
            <w:tcBorders>
              <w:top w:val="nil"/>
              <w:left w:val="nil"/>
              <w:bottom w:val="nil"/>
              <w:right w:val="nil"/>
            </w:tcBorders>
            <w:shd w:val="clear" w:color="auto" w:fill="auto"/>
            <w:noWrap/>
            <w:vAlign w:val="center"/>
            <w:hideMark/>
          </w:tcPr>
          <w:p w14:paraId="12E797A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vMerge/>
            <w:tcBorders>
              <w:top w:val="nil"/>
              <w:left w:val="nil"/>
              <w:bottom w:val="nil"/>
              <w:right w:val="nil"/>
            </w:tcBorders>
            <w:shd w:val="clear" w:color="auto" w:fill="auto"/>
            <w:vAlign w:val="center"/>
            <w:hideMark/>
          </w:tcPr>
          <w:p w14:paraId="59B18123" w14:textId="77777777" w:rsidR="00987A28" w:rsidRPr="00F347DA" w:rsidRDefault="00987A28" w:rsidP="005B3E32">
            <w:pPr>
              <w:jc w:val="both"/>
              <w:rPr>
                <w:rFonts w:ascii="Arial Narrow" w:hAnsi="Arial Narrow"/>
                <w:sz w:val="18"/>
                <w:szCs w:val="18"/>
                <w:lang w:val="es-CO" w:eastAsia="es-CO"/>
              </w:rPr>
            </w:pPr>
          </w:p>
        </w:tc>
        <w:tc>
          <w:tcPr>
            <w:tcW w:w="122" w:type="dxa"/>
            <w:tcBorders>
              <w:top w:val="nil"/>
              <w:left w:val="nil"/>
              <w:bottom w:val="nil"/>
              <w:right w:val="single" w:sz="8" w:space="0" w:color="auto"/>
            </w:tcBorders>
            <w:shd w:val="clear" w:color="auto" w:fill="auto"/>
            <w:noWrap/>
            <w:vAlign w:val="center"/>
            <w:hideMark/>
          </w:tcPr>
          <w:p w14:paraId="09B400A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F60726B"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0C11673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12B0556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EXCLUIDO</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86C3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50ED3F9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38AE79F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188A1CA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SI</w:t>
            </w:r>
            <w:r w:rsidRPr="00F347DA">
              <w:rPr>
                <w:rFonts w:ascii="Arial Narrow" w:hAnsi="Arial Narrow"/>
                <w:sz w:val="18"/>
                <w:szCs w:val="18"/>
                <w:lang w:val="es-CO" w:eastAsia="es-CO"/>
              </w:rPr>
              <w:t xml:space="preserve"> señale</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ADCD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5575C15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218840F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616" w:type="dxa"/>
            <w:tcBorders>
              <w:top w:val="nil"/>
              <w:left w:val="nil"/>
              <w:bottom w:val="nil"/>
              <w:right w:val="nil"/>
            </w:tcBorders>
            <w:shd w:val="clear" w:color="auto" w:fill="auto"/>
            <w:noWrap/>
            <w:vAlign w:val="center"/>
            <w:hideMark/>
          </w:tcPr>
          <w:p w14:paraId="0331FDD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398A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4963914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0BC8A55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2B7BA09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0CCC49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single" w:sz="4" w:space="0" w:color="auto"/>
              <w:right w:val="nil"/>
            </w:tcBorders>
            <w:shd w:val="clear" w:color="auto" w:fill="auto"/>
            <w:noWrap/>
            <w:vAlign w:val="center"/>
            <w:hideMark/>
          </w:tcPr>
          <w:p w14:paraId="0A9E480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753EA58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2B1CFAB9"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32127F5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0AACDC7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2491A3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02431E1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63E72EE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3700259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1BB0285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50087AC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705C0B9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634DEF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055A9E8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00811B2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73FB8D2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1462A67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27985F4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1B8BBD9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AF46C4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6DEA71E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5621694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5AD10DC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10A799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29E757B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760C9FA2"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11CB4C9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23" w:type="dxa"/>
            <w:gridSpan w:val="2"/>
            <w:tcBorders>
              <w:top w:val="nil"/>
              <w:left w:val="nil"/>
              <w:bottom w:val="nil"/>
              <w:right w:val="nil"/>
            </w:tcBorders>
            <w:shd w:val="clear" w:color="auto" w:fill="auto"/>
            <w:noWrap/>
            <w:vAlign w:val="center"/>
            <w:hideMark/>
          </w:tcPr>
          <w:p w14:paraId="3F473931"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IMPUESTO DE TIMBRE</w:t>
            </w:r>
          </w:p>
        </w:tc>
        <w:tc>
          <w:tcPr>
            <w:tcW w:w="1242" w:type="dxa"/>
            <w:tcBorders>
              <w:top w:val="nil"/>
              <w:left w:val="nil"/>
              <w:bottom w:val="nil"/>
              <w:right w:val="nil"/>
            </w:tcBorders>
            <w:shd w:val="clear" w:color="auto" w:fill="auto"/>
            <w:noWrap/>
            <w:vAlign w:val="center"/>
            <w:hideMark/>
          </w:tcPr>
          <w:p w14:paraId="2A69E6F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BCD72B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53B75F3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nil"/>
              <w:right w:val="nil"/>
            </w:tcBorders>
            <w:shd w:val="clear" w:color="auto" w:fill="auto"/>
            <w:noWrap/>
            <w:vAlign w:val="center"/>
            <w:hideMark/>
          </w:tcPr>
          <w:p w14:paraId="3CCC1D9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nil"/>
              <w:right w:val="nil"/>
            </w:tcBorders>
            <w:shd w:val="clear" w:color="auto" w:fill="auto"/>
            <w:noWrap/>
            <w:vAlign w:val="center"/>
            <w:hideMark/>
          </w:tcPr>
          <w:p w14:paraId="7D98F41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nil"/>
              <w:right w:val="nil"/>
            </w:tcBorders>
            <w:shd w:val="clear" w:color="auto" w:fill="auto"/>
            <w:noWrap/>
            <w:vAlign w:val="center"/>
            <w:hideMark/>
          </w:tcPr>
          <w:p w14:paraId="6FD7F67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4B16CF0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nil"/>
              <w:right w:val="nil"/>
            </w:tcBorders>
            <w:shd w:val="clear" w:color="auto" w:fill="auto"/>
            <w:noWrap/>
            <w:vAlign w:val="center"/>
            <w:hideMark/>
          </w:tcPr>
          <w:p w14:paraId="4511285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nil"/>
              <w:right w:val="nil"/>
            </w:tcBorders>
            <w:shd w:val="clear" w:color="auto" w:fill="auto"/>
            <w:noWrap/>
            <w:vAlign w:val="center"/>
            <w:hideMark/>
          </w:tcPr>
          <w:p w14:paraId="3E467C6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nil"/>
              <w:right w:val="nil"/>
            </w:tcBorders>
            <w:shd w:val="clear" w:color="auto" w:fill="auto"/>
            <w:noWrap/>
            <w:vAlign w:val="center"/>
            <w:hideMark/>
          </w:tcPr>
          <w:p w14:paraId="311F8E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nil"/>
              <w:right w:val="nil"/>
            </w:tcBorders>
            <w:shd w:val="clear" w:color="auto" w:fill="auto"/>
            <w:noWrap/>
            <w:vAlign w:val="center"/>
            <w:hideMark/>
          </w:tcPr>
          <w:p w14:paraId="22BBF31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nil"/>
              <w:right w:val="nil"/>
            </w:tcBorders>
            <w:shd w:val="clear" w:color="auto" w:fill="auto"/>
            <w:noWrap/>
            <w:vAlign w:val="center"/>
            <w:hideMark/>
          </w:tcPr>
          <w:p w14:paraId="1F68B78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nil"/>
              <w:right w:val="nil"/>
            </w:tcBorders>
            <w:shd w:val="clear" w:color="auto" w:fill="auto"/>
            <w:noWrap/>
            <w:vAlign w:val="center"/>
            <w:hideMark/>
          </w:tcPr>
          <w:p w14:paraId="0F54B2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3F3E41B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nil"/>
              <w:right w:val="nil"/>
            </w:tcBorders>
            <w:shd w:val="clear" w:color="auto" w:fill="auto"/>
            <w:noWrap/>
            <w:vAlign w:val="center"/>
            <w:hideMark/>
          </w:tcPr>
          <w:p w14:paraId="526B991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nil"/>
              <w:right w:val="nil"/>
            </w:tcBorders>
            <w:shd w:val="clear" w:color="auto" w:fill="auto"/>
            <w:noWrap/>
            <w:vAlign w:val="center"/>
            <w:hideMark/>
          </w:tcPr>
          <w:p w14:paraId="04DBF2A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nil"/>
              <w:right w:val="nil"/>
            </w:tcBorders>
            <w:shd w:val="clear" w:color="auto" w:fill="auto"/>
            <w:noWrap/>
            <w:vAlign w:val="center"/>
            <w:hideMark/>
          </w:tcPr>
          <w:p w14:paraId="04F7A89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nil"/>
              <w:right w:val="nil"/>
            </w:tcBorders>
            <w:shd w:val="clear" w:color="auto" w:fill="auto"/>
            <w:noWrap/>
            <w:vAlign w:val="center"/>
            <w:hideMark/>
          </w:tcPr>
          <w:p w14:paraId="2C0C434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D7D2BF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48C07217"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5D550243"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433" w:type="dxa"/>
            <w:tcBorders>
              <w:top w:val="nil"/>
              <w:left w:val="nil"/>
              <w:bottom w:val="nil"/>
              <w:right w:val="nil"/>
            </w:tcBorders>
            <w:shd w:val="clear" w:color="auto" w:fill="auto"/>
            <w:noWrap/>
            <w:vAlign w:val="center"/>
            <w:hideMark/>
          </w:tcPr>
          <w:p w14:paraId="21449A4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5FDFA31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218132A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7481F7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89" w:type="dxa"/>
            <w:gridSpan w:val="4"/>
            <w:vMerge w:val="restart"/>
            <w:tcBorders>
              <w:top w:val="nil"/>
              <w:left w:val="nil"/>
              <w:bottom w:val="nil"/>
              <w:right w:val="nil"/>
            </w:tcBorders>
            <w:shd w:val="clear" w:color="auto" w:fill="auto"/>
            <w:noWrap/>
            <w:vAlign w:val="center"/>
            <w:hideMark/>
          </w:tcPr>
          <w:p w14:paraId="3912351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TIPO DE DOCUMENTO</w:t>
            </w:r>
          </w:p>
        </w:tc>
        <w:tc>
          <w:tcPr>
            <w:tcW w:w="616" w:type="dxa"/>
            <w:tcBorders>
              <w:top w:val="nil"/>
              <w:left w:val="nil"/>
              <w:bottom w:val="nil"/>
              <w:right w:val="nil"/>
            </w:tcBorders>
            <w:shd w:val="clear" w:color="auto" w:fill="auto"/>
            <w:noWrap/>
            <w:vAlign w:val="center"/>
            <w:hideMark/>
          </w:tcPr>
          <w:p w14:paraId="0A8A968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vMerge w:val="restart"/>
            <w:tcBorders>
              <w:top w:val="nil"/>
              <w:left w:val="nil"/>
              <w:bottom w:val="single" w:sz="4" w:space="0" w:color="000000"/>
              <w:right w:val="nil"/>
            </w:tcBorders>
            <w:shd w:val="clear" w:color="auto" w:fill="auto"/>
            <w:noWrap/>
            <w:vAlign w:val="center"/>
            <w:hideMark/>
          </w:tcPr>
          <w:p w14:paraId="01BDB29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NUMERO </w:t>
            </w:r>
          </w:p>
        </w:tc>
        <w:tc>
          <w:tcPr>
            <w:tcW w:w="1468" w:type="dxa"/>
            <w:gridSpan w:val="3"/>
            <w:tcBorders>
              <w:top w:val="nil"/>
              <w:left w:val="nil"/>
              <w:bottom w:val="nil"/>
              <w:right w:val="nil"/>
            </w:tcBorders>
            <w:shd w:val="clear" w:color="auto" w:fill="auto"/>
            <w:noWrap/>
            <w:vAlign w:val="center"/>
            <w:hideMark/>
          </w:tcPr>
          <w:p w14:paraId="6578A31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FECHA</w:t>
            </w:r>
          </w:p>
        </w:tc>
        <w:tc>
          <w:tcPr>
            <w:tcW w:w="616" w:type="dxa"/>
            <w:tcBorders>
              <w:top w:val="nil"/>
              <w:left w:val="nil"/>
              <w:bottom w:val="nil"/>
              <w:right w:val="nil"/>
            </w:tcBorders>
            <w:shd w:val="clear" w:color="auto" w:fill="auto"/>
            <w:noWrap/>
            <w:vAlign w:val="center"/>
            <w:hideMark/>
          </w:tcPr>
          <w:p w14:paraId="6014B21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vMerge w:val="restart"/>
            <w:tcBorders>
              <w:top w:val="nil"/>
              <w:left w:val="nil"/>
              <w:bottom w:val="nil"/>
              <w:right w:val="nil"/>
            </w:tcBorders>
            <w:shd w:val="clear" w:color="auto" w:fill="auto"/>
            <w:noWrap/>
            <w:vAlign w:val="center"/>
            <w:hideMark/>
          </w:tcPr>
          <w:p w14:paraId="150046C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EXPEDIDO POR</w:t>
            </w:r>
          </w:p>
        </w:tc>
        <w:tc>
          <w:tcPr>
            <w:tcW w:w="122" w:type="dxa"/>
            <w:tcBorders>
              <w:top w:val="nil"/>
              <w:left w:val="nil"/>
              <w:bottom w:val="nil"/>
              <w:right w:val="single" w:sz="8" w:space="0" w:color="auto"/>
            </w:tcBorders>
            <w:shd w:val="clear" w:color="auto" w:fill="auto"/>
            <w:noWrap/>
            <w:vAlign w:val="center"/>
            <w:hideMark/>
          </w:tcPr>
          <w:p w14:paraId="46A87C9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D991AEE" w14:textId="77777777" w:rsidTr="00F347DA">
        <w:trPr>
          <w:trHeight w:val="270"/>
          <w:jc w:val="center"/>
        </w:trPr>
        <w:tc>
          <w:tcPr>
            <w:tcW w:w="146" w:type="dxa"/>
            <w:tcBorders>
              <w:top w:val="nil"/>
              <w:left w:val="single" w:sz="8" w:space="0" w:color="auto"/>
              <w:bottom w:val="nil"/>
              <w:right w:val="nil"/>
            </w:tcBorders>
            <w:shd w:val="clear" w:color="auto" w:fill="auto"/>
            <w:noWrap/>
            <w:vAlign w:val="center"/>
            <w:hideMark/>
          </w:tcPr>
          <w:p w14:paraId="19E5AFE7" w14:textId="77777777" w:rsidR="00987A28" w:rsidRPr="00F347DA" w:rsidRDefault="00987A28" w:rsidP="005B3E32">
            <w:pPr>
              <w:jc w:val="both"/>
              <w:rPr>
                <w:rFonts w:ascii="Arial Narrow" w:hAnsi="Arial Narrow"/>
                <w:b/>
                <w:bCs/>
                <w:sz w:val="18"/>
                <w:szCs w:val="18"/>
                <w:lang w:val="es-CO" w:eastAsia="es-CO"/>
              </w:rPr>
            </w:pPr>
            <w:r w:rsidRPr="00F347DA">
              <w:rPr>
                <w:rFonts w:ascii="Arial Narrow" w:hAnsi="Arial Narrow"/>
                <w:b/>
                <w:bCs/>
                <w:sz w:val="18"/>
                <w:szCs w:val="18"/>
                <w:lang w:val="es-CO" w:eastAsia="es-CO"/>
              </w:rPr>
              <w:t> </w:t>
            </w:r>
          </w:p>
        </w:tc>
        <w:tc>
          <w:tcPr>
            <w:tcW w:w="3433" w:type="dxa"/>
            <w:tcBorders>
              <w:top w:val="nil"/>
              <w:left w:val="nil"/>
              <w:bottom w:val="nil"/>
              <w:right w:val="nil"/>
            </w:tcBorders>
            <w:shd w:val="clear" w:color="auto" w:fill="auto"/>
            <w:noWrap/>
            <w:vAlign w:val="center"/>
            <w:hideMark/>
          </w:tcPr>
          <w:p w14:paraId="1B99F8B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nil"/>
              <w:right w:val="nil"/>
            </w:tcBorders>
            <w:shd w:val="clear" w:color="auto" w:fill="auto"/>
            <w:noWrap/>
            <w:vAlign w:val="center"/>
            <w:hideMark/>
          </w:tcPr>
          <w:p w14:paraId="7CE6C55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nil"/>
              <w:right w:val="nil"/>
            </w:tcBorders>
            <w:shd w:val="clear" w:color="auto" w:fill="auto"/>
            <w:noWrap/>
            <w:vAlign w:val="center"/>
            <w:hideMark/>
          </w:tcPr>
          <w:p w14:paraId="3C2C898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13A5808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89" w:type="dxa"/>
            <w:gridSpan w:val="4"/>
            <w:vMerge/>
            <w:tcBorders>
              <w:top w:val="nil"/>
              <w:left w:val="nil"/>
              <w:bottom w:val="nil"/>
              <w:right w:val="nil"/>
            </w:tcBorders>
            <w:shd w:val="clear" w:color="auto" w:fill="auto"/>
            <w:vAlign w:val="center"/>
            <w:hideMark/>
          </w:tcPr>
          <w:p w14:paraId="4F406527" w14:textId="77777777" w:rsidR="00987A28" w:rsidRPr="00F347DA" w:rsidRDefault="00987A28" w:rsidP="005B3E32">
            <w:pPr>
              <w:jc w:val="both"/>
              <w:rPr>
                <w:rFonts w:ascii="Arial Narrow" w:hAnsi="Arial Narrow"/>
                <w:sz w:val="18"/>
                <w:szCs w:val="18"/>
                <w:lang w:val="es-CO" w:eastAsia="es-CO"/>
              </w:rPr>
            </w:pPr>
          </w:p>
        </w:tc>
        <w:tc>
          <w:tcPr>
            <w:tcW w:w="616" w:type="dxa"/>
            <w:tcBorders>
              <w:top w:val="nil"/>
              <w:left w:val="nil"/>
              <w:bottom w:val="nil"/>
              <w:right w:val="nil"/>
            </w:tcBorders>
            <w:shd w:val="clear" w:color="auto" w:fill="auto"/>
            <w:noWrap/>
            <w:vAlign w:val="center"/>
            <w:hideMark/>
          </w:tcPr>
          <w:p w14:paraId="7475662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vMerge/>
            <w:tcBorders>
              <w:top w:val="nil"/>
              <w:left w:val="nil"/>
              <w:bottom w:val="nil"/>
              <w:right w:val="nil"/>
            </w:tcBorders>
            <w:shd w:val="clear" w:color="auto" w:fill="auto"/>
            <w:vAlign w:val="center"/>
            <w:hideMark/>
          </w:tcPr>
          <w:p w14:paraId="56DCCFF7" w14:textId="77777777" w:rsidR="00987A28" w:rsidRPr="00F347DA" w:rsidRDefault="00987A28" w:rsidP="005B3E32">
            <w:pPr>
              <w:jc w:val="both"/>
              <w:rPr>
                <w:rFonts w:ascii="Arial Narrow" w:hAnsi="Arial Narrow"/>
                <w:sz w:val="18"/>
                <w:szCs w:val="18"/>
                <w:lang w:val="es-CO" w:eastAsia="es-CO"/>
              </w:rPr>
            </w:pPr>
          </w:p>
        </w:tc>
        <w:tc>
          <w:tcPr>
            <w:tcW w:w="411" w:type="dxa"/>
            <w:tcBorders>
              <w:top w:val="nil"/>
              <w:left w:val="nil"/>
              <w:bottom w:val="nil"/>
              <w:right w:val="nil"/>
            </w:tcBorders>
            <w:shd w:val="clear" w:color="auto" w:fill="auto"/>
            <w:noWrap/>
            <w:vAlign w:val="center"/>
            <w:hideMark/>
          </w:tcPr>
          <w:p w14:paraId="702322D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DIA</w:t>
            </w:r>
          </w:p>
        </w:tc>
        <w:tc>
          <w:tcPr>
            <w:tcW w:w="529" w:type="dxa"/>
            <w:tcBorders>
              <w:top w:val="nil"/>
              <w:left w:val="nil"/>
              <w:bottom w:val="nil"/>
              <w:right w:val="nil"/>
            </w:tcBorders>
            <w:shd w:val="clear" w:color="auto" w:fill="auto"/>
            <w:noWrap/>
            <w:vAlign w:val="center"/>
            <w:hideMark/>
          </w:tcPr>
          <w:p w14:paraId="0EFCE32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MES</w:t>
            </w:r>
          </w:p>
        </w:tc>
        <w:tc>
          <w:tcPr>
            <w:tcW w:w="528" w:type="dxa"/>
            <w:tcBorders>
              <w:top w:val="nil"/>
              <w:left w:val="nil"/>
              <w:bottom w:val="nil"/>
              <w:right w:val="nil"/>
            </w:tcBorders>
            <w:shd w:val="clear" w:color="auto" w:fill="auto"/>
            <w:noWrap/>
            <w:vAlign w:val="center"/>
            <w:hideMark/>
          </w:tcPr>
          <w:p w14:paraId="16A346FB"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AÑO</w:t>
            </w:r>
          </w:p>
        </w:tc>
        <w:tc>
          <w:tcPr>
            <w:tcW w:w="616" w:type="dxa"/>
            <w:tcBorders>
              <w:top w:val="nil"/>
              <w:left w:val="nil"/>
              <w:bottom w:val="nil"/>
              <w:right w:val="nil"/>
            </w:tcBorders>
            <w:shd w:val="clear" w:color="auto" w:fill="auto"/>
            <w:noWrap/>
            <w:vAlign w:val="center"/>
            <w:hideMark/>
          </w:tcPr>
          <w:p w14:paraId="10E6CFA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vMerge/>
            <w:tcBorders>
              <w:top w:val="nil"/>
              <w:left w:val="nil"/>
              <w:bottom w:val="nil"/>
              <w:right w:val="nil"/>
            </w:tcBorders>
            <w:shd w:val="clear" w:color="auto" w:fill="auto"/>
            <w:vAlign w:val="center"/>
            <w:hideMark/>
          </w:tcPr>
          <w:p w14:paraId="01B9ADB7" w14:textId="77777777" w:rsidR="00987A28" w:rsidRPr="00F347DA" w:rsidRDefault="00987A28" w:rsidP="005B3E32">
            <w:pPr>
              <w:jc w:val="both"/>
              <w:rPr>
                <w:rFonts w:ascii="Arial Narrow" w:hAnsi="Arial Narrow"/>
                <w:sz w:val="18"/>
                <w:szCs w:val="18"/>
                <w:lang w:val="es-CO" w:eastAsia="es-CO"/>
              </w:rPr>
            </w:pPr>
          </w:p>
        </w:tc>
        <w:tc>
          <w:tcPr>
            <w:tcW w:w="122" w:type="dxa"/>
            <w:tcBorders>
              <w:top w:val="nil"/>
              <w:left w:val="nil"/>
              <w:bottom w:val="nil"/>
              <w:right w:val="single" w:sz="8" w:space="0" w:color="auto"/>
            </w:tcBorders>
            <w:shd w:val="clear" w:color="auto" w:fill="auto"/>
            <w:noWrap/>
            <w:vAlign w:val="center"/>
            <w:hideMark/>
          </w:tcPr>
          <w:p w14:paraId="4B49E9B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63624A7E" w14:textId="77777777" w:rsidTr="00F347DA">
        <w:trPr>
          <w:trHeight w:val="360"/>
          <w:jc w:val="center"/>
        </w:trPr>
        <w:tc>
          <w:tcPr>
            <w:tcW w:w="146" w:type="dxa"/>
            <w:tcBorders>
              <w:top w:val="nil"/>
              <w:left w:val="single" w:sz="8" w:space="0" w:color="auto"/>
              <w:bottom w:val="nil"/>
              <w:right w:val="nil"/>
            </w:tcBorders>
            <w:shd w:val="clear" w:color="auto" w:fill="auto"/>
            <w:noWrap/>
            <w:vAlign w:val="center"/>
            <w:hideMark/>
          </w:tcPr>
          <w:p w14:paraId="25AB057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nil"/>
              <w:right w:val="nil"/>
            </w:tcBorders>
            <w:shd w:val="clear" w:color="auto" w:fill="auto"/>
            <w:noWrap/>
            <w:vAlign w:val="center"/>
            <w:hideMark/>
          </w:tcPr>
          <w:p w14:paraId="2CFC5F9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EXENTO</w:t>
            </w:r>
          </w:p>
        </w:tc>
        <w:tc>
          <w:tcPr>
            <w:tcW w:w="4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C361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SI</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48E4E5F4"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NO</w:t>
            </w:r>
          </w:p>
        </w:tc>
        <w:tc>
          <w:tcPr>
            <w:tcW w:w="616" w:type="dxa"/>
            <w:tcBorders>
              <w:top w:val="nil"/>
              <w:left w:val="nil"/>
              <w:bottom w:val="nil"/>
              <w:right w:val="nil"/>
            </w:tcBorders>
            <w:shd w:val="clear" w:color="auto" w:fill="auto"/>
            <w:noWrap/>
            <w:vAlign w:val="center"/>
            <w:hideMark/>
          </w:tcPr>
          <w:p w14:paraId="10569F4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nil"/>
              <w:right w:val="nil"/>
            </w:tcBorders>
            <w:shd w:val="clear" w:color="auto" w:fill="auto"/>
            <w:noWrap/>
            <w:vAlign w:val="center"/>
            <w:hideMark/>
          </w:tcPr>
          <w:p w14:paraId="662A28C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xml:space="preserve">Si </w:t>
            </w:r>
            <w:r w:rsidRPr="00F347DA">
              <w:rPr>
                <w:rFonts w:ascii="Arial Narrow" w:hAnsi="Arial Narrow"/>
                <w:b/>
                <w:bCs/>
                <w:sz w:val="18"/>
                <w:szCs w:val="18"/>
                <w:lang w:val="es-CO" w:eastAsia="es-CO"/>
              </w:rPr>
              <w:t>SI</w:t>
            </w:r>
            <w:r w:rsidRPr="00F347DA">
              <w:rPr>
                <w:rFonts w:ascii="Arial Narrow" w:hAnsi="Arial Narrow"/>
                <w:sz w:val="18"/>
                <w:szCs w:val="18"/>
                <w:lang w:val="es-CO" w:eastAsia="es-CO"/>
              </w:rPr>
              <w:t xml:space="preserve"> señale</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A87D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Resol.</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63EB575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Decreto</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5682A30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Ley</w:t>
            </w:r>
          </w:p>
        </w:tc>
        <w:tc>
          <w:tcPr>
            <w:tcW w:w="616" w:type="dxa"/>
            <w:tcBorders>
              <w:top w:val="nil"/>
              <w:left w:val="nil"/>
              <w:bottom w:val="nil"/>
              <w:right w:val="nil"/>
            </w:tcBorders>
            <w:shd w:val="clear" w:color="auto" w:fill="auto"/>
            <w:noWrap/>
            <w:vAlign w:val="center"/>
            <w:hideMark/>
          </w:tcPr>
          <w:p w14:paraId="6CB46DF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BD90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14:paraId="52F1A6D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1B9AD3B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1DB8B0C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nil"/>
              <w:right w:val="nil"/>
            </w:tcBorders>
            <w:shd w:val="clear" w:color="auto" w:fill="auto"/>
            <w:noWrap/>
            <w:vAlign w:val="center"/>
            <w:hideMark/>
          </w:tcPr>
          <w:p w14:paraId="51629CF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645" w:type="dxa"/>
            <w:gridSpan w:val="4"/>
            <w:tcBorders>
              <w:top w:val="nil"/>
              <w:left w:val="nil"/>
              <w:bottom w:val="single" w:sz="4" w:space="0" w:color="auto"/>
              <w:right w:val="nil"/>
            </w:tcBorders>
            <w:shd w:val="clear" w:color="auto" w:fill="auto"/>
            <w:noWrap/>
            <w:vAlign w:val="center"/>
            <w:hideMark/>
          </w:tcPr>
          <w:p w14:paraId="4F2C349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nil"/>
              <w:right w:val="single" w:sz="8" w:space="0" w:color="auto"/>
            </w:tcBorders>
            <w:shd w:val="clear" w:color="auto" w:fill="auto"/>
            <w:noWrap/>
            <w:vAlign w:val="center"/>
            <w:hideMark/>
          </w:tcPr>
          <w:p w14:paraId="6DEACA5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r w:rsidR="00F347DA" w:rsidRPr="00F347DA" w14:paraId="335FD505" w14:textId="77777777" w:rsidTr="00F347DA">
        <w:trPr>
          <w:trHeight w:val="180"/>
          <w:jc w:val="center"/>
        </w:trPr>
        <w:tc>
          <w:tcPr>
            <w:tcW w:w="146" w:type="dxa"/>
            <w:tcBorders>
              <w:top w:val="nil"/>
              <w:left w:val="single" w:sz="8" w:space="0" w:color="auto"/>
              <w:bottom w:val="single" w:sz="8" w:space="0" w:color="auto"/>
              <w:right w:val="nil"/>
            </w:tcBorders>
            <w:shd w:val="clear" w:color="auto" w:fill="auto"/>
            <w:noWrap/>
            <w:vAlign w:val="center"/>
            <w:hideMark/>
          </w:tcPr>
          <w:p w14:paraId="4CD0B597"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3433" w:type="dxa"/>
            <w:tcBorders>
              <w:top w:val="nil"/>
              <w:left w:val="nil"/>
              <w:bottom w:val="single" w:sz="8" w:space="0" w:color="auto"/>
              <w:right w:val="nil"/>
            </w:tcBorders>
            <w:shd w:val="clear" w:color="auto" w:fill="auto"/>
            <w:noWrap/>
            <w:vAlign w:val="center"/>
            <w:hideMark/>
          </w:tcPr>
          <w:p w14:paraId="7DD3385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090" w:type="dxa"/>
            <w:tcBorders>
              <w:top w:val="nil"/>
              <w:left w:val="nil"/>
              <w:bottom w:val="single" w:sz="8" w:space="0" w:color="auto"/>
              <w:right w:val="nil"/>
            </w:tcBorders>
            <w:shd w:val="clear" w:color="auto" w:fill="auto"/>
            <w:noWrap/>
            <w:vAlign w:val="center"/>
            <w:hideMark/>
          </w:tcPr>
          <w:p w14:paraId="2B249328"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42" w:type="dxa"/>
            <w:tcBorders>
              <w:top w:val="nil"/>
              <w:left w:val="nil"/>
              <w:bottom w:val="single" w:sz="8" w:space="0" w:color="auto"/>
              <w:right w:val="nil"/>
            </w:tcBorders>
            <w:shd w:val="clear" w:color="auto" w:fill="auto"/>
            <w:noWrap/>
            <w:vAlign w:val="center"/>
            <w:hideMark/>
          </w:tcPr>
          <w:p w14:paraId="352E38A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8" w:space="0" w:color="auto"/>
              <w:right w:val="nil"/>
            </w:tcBorders>
            <w:shd w:val="clear" w:color="auto" w:fill="auto"/>
            <w:noWrap/>
            <w:vAlign w:val="center"/>
            <w:hideMark/>
          </w:tcPr>
          <w:p w14:paraId="493F3CD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092" w:type="dxa"/>
            <w:tcBorders>
              <w:top w:val="nil"/>
              <w:left w:val="nil"/>
              <w:bottom w:val="single" w:sz="8" w:space="0" w:color="auto"/>
              <w:right w:val="nil"/>
            </w:tcBorders>
            <w:shd w:val="clear" w:color="auto" w:fill="auto"/>
            <w:noWrap/>
            <w:vAlign w:val="center"/>
            <w:hideMark/>
          </w:tcPr>
          <w:p w14:paraId="1A0D374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93" w:type="dxa"/>
            <w:tcBorders>
              <w:top w:val="nil"/>
              <w:left w:val="nil"/>
              <w:bottom w:val="single" w:sz="8" w:space="0" w:color="auto"/>
              <w:right w:val="nil"/>
            </w:tcBorders>
            <w:shd w:val="clear" w:color="auto" w:fill="auto"/>
            <w:noWrap/>
            <w:vAlign w:val="center"/>
            <w:hideMark/>
          </w:tcPr>
          <w:p w14:paraId="080F7E36"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7" w:type="dxa"/>
            <w:tcBorders>
              <w:top w:val="nil"/>
              <w:left w:val="nil"/>
              <w:bottom w:val="single" w:sz="8" w:space="0" w:color="auto"/>
              <w:right w:val="nil"/>
            </w:tcBorders>
            <w:shd w:val="clear" w:color="auto" w:fill="auto"/>
            <w:noWrap/>
            <w:vAlign w:val="center"/>
            <w:hideMark/>
          </w:tcPr>
          <w:p w14:paraId="55698D0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777" w:type="dxa"/>
            <w:tcBorders>
              <w:top w:val="nil"/>
              <w:left w:val="nil"/>
              <w:bottom w:val="single" w:sz="8" w:space="0" w:color="auto"/>
              <w:right w:val="nil"/>
            </w:tcBorders>
            <w:shd w:val="clear" w:color="auto" w:fill="auto"/>
            <w:noWrap/>
            <w:vAlign w:val="center"/>
            <w:hideMark/>
          </w:tcPr>
          <w:p w14:paraId="4D54DE60"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8" w:space="0" w:color="auto"/>
              <w:right w:val="nil"/>
            </w:tcBorders>
            <w:shd w:val="clear" w:color="auto" w:fill="auto"/>
            <w:noWrap/>
            <w:vAlign w:val="center"/>
            <w:hideMark/>
          </w:tcPr>
          <w:p w14:paraId="4BE3DA9F"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232" w:type="dxa"/>
            <w:tcBorders>
              <w:top w:val="nil"/>
              <w:left w:val="nil"/>
              <w:bottom w:val="single" w:sz="8" w:space="0" w:color="auto"/>
              <w:right w:val="nil"/>
            </w:tcBorders>
            <w:shd w:val="clear" w:color="auto" w:fill="auto"/>
            <w:noWrap/>
            <w:vAlign w:val="center"/>
            <w:hideMark/>
          </w:tcPr>
          <w:p w14:paraId="7F46E61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754" w:type="dxa"/>
            <w:tcBorders>
              <w:top w:val="nil"/>
              <w:left w:val="nil"/>
              <w:bottom w:val="single" w:sz="8" w:space="0" w:color="auto"/>
              <w:right w:val="nil"/>
            </w:tcBorders>
            <w:shd w:val="clear" w:color="auto" w:fill="auto"/>
            <w:noWrap/>
            <w:vAlign w:val="center"/>
            <w:hideMark/>
          </w:tcPr>
          <w:p w14:paraId="5DF6FD5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909" w:type="dxa"/>
            <w:tcBorders>
              <w:top w:val="nil"/>
              <w:left w:val="nil"/>
              <w:bottom w:val="single" w:sz="8" w:space="0" w:color="auto"/>
              <w:right w:val="nil"/>
            </w:tcBorders>
            <w:shd w:val="clear" w:color="auto" w:fill="auto"/>
            <w:noWrap/>
            <w:vAlign w:val="center"/>
            <w:hideMark/>
          </w:tcPr>
          <w:p w14:paraId="6762CB59"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411" w:type="dxa"/>
            <w:tcBorders>
              <w:top w:val="nil"/>
              <w:left w:val="nil"/>
              <w:bottom w:val="single" w:sz="8" w:space="0" w:color="auto"/>
              <w:right w:val="nil"/>
            </w:tcBorders>
            <w:shd w:val="clear" w:color="auto" w:fill="auto"/>
            <w:noWrap/>
            <w:vAlign w:val="center"/>
            <w:hideMark/>
          </w:tcPr>
          <w:p w14:paraId="54200B1E"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9" w:type="dxa"/>
            <w:tcBorders>
              <w:top w:val="nil"/>
              <w:left w:val="nil"/>
              <w:bottom w:val="single" w:sz="8" w:space="0" w:color="auto"/>
              <w:right w:val="nil"/>
            </w:tcBorders>
            <w:shd w:val="clear" w:color="auto" w:fill="auto"/>
            <w:noWrap/>
            <w:vAlign w:val="center"/>
            <w:hideMark/>
          </w:tcPr>
          <w:p w14:paraId="6C576C6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528" w:type="dxa"/>
            <w:tcBorders>
              <w:top w:val="nil"/>
              <w:left w:val="nil"/>
              <w:bottom w:val="single" w:sz="8" w:space="0" w:color="auto"/>
              <w:right w:val="nil"/>
            </w:tcBorders>
            <w:shd w:val="clear" w:color="auto" w:fill="auto"/>
            <w:noWrap/>
            <w:vAlign w:val="center"/>
            <w:hideMark/>
          </w:tcPr>
          <w:p w14:paraId="70E71BA3"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16" w:type="dxa"/>
            <w:tcBorders>
              <w:top w:val="nil"/>
              <w:left w:val="nil"/>
              <w:bottom w:val="single" w:sz="8" w:space="0" w:color="auto"/>
              <w:right w:val="nil"/>
            </w:tcBorders>
            <w:shd w:val="clear" w:color="auto" w:fill="auto"/>
            <w:noWrap/>
            <w:vAlign w:val="center"/>
            <w:hideMark/>
          </w:tcPr>
          <w:p w14:paraId="6D1C233D"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6" w:type="dxa"/>
            <w:tcBorders>
              <w:top w:val="nil"/>
              <w:left w:val="nil"/>
              <w:bottom w:val="single" w:sz="8" w:space="0" w:color="auto"/>
              <w:right w:val="nil"/>
            </w:tcBorders>
            <w:shd w:val="clear" w:color="auto" w:fill="auto"/>
            <w:noWrap/>
            <w:vAlign w:val="center"/>
            <w:hideMark/>
          </w:tcPr>
          <w:p w14:paraId="6B80D212"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68" w:type="dxa"/>
            <w:tcBorders>
              <w:top w:val="nil"/>
              <w:left w:val="nil"/>
              <w:bottom w:val="single" w:sz="8" w:space="0" w:color="auto"/>
              <w:right w:val="nil"/>
            </w:tcBorders>
            <w:shd w:val="clear" w:color="auto" w:fill="auto"/>
            <w:noWrap/>
            <w:vAlign w:val="center"/>
            <w:hideMark/>
          </w:tcPr>
          <w:p w14:paraId="4807E091"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177" w:type="dxa"/>
            <w:tcBorders>
              <w:top w:val="nil"/>
              <w:left w:val="nil"/>
              <w:bottom w:val="single" w:sz="8" w:space="0" w:color="auto"/>
              <w:right w:val="nil"/>
            </w:tcBorders>
            <w:shd w:val="clear" w:color="auto" w:fill="auto"/>
            <w:noWrap/>
            <w:vAlign w:val="center"/>
            <w:hideMark/>
          </w:tcPr>
          <w:p w14:paraId="713F0765"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684" w:type="dxa"/>
            <w:tcBorders>
              <w:top w:val="nil"/>
              <w:left w:val="nil"/>
              <w:bottom w:val="single" w:sz="8" w:space="0" w:color="auto"/>
              <w:right w:val="nil"/>
            </w:tcBorders>
            <w:shd w:val="clear" w:color="auto" w:fill="auto"/>
            <w:noWrap/>
            <w:vAlign w:val="center"/>
            <w:hideMark/>
          </w:tcPr>
          <w:p w14:paraId="1A0B9D0A"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c>
          <w:tcPr>
            <w:tcW w:w="122" w:type="dxa"/>
            <w:tcBorders>
              <w:top w:val="nil"/>
              <w:left w:val="nil"/>
              <w:bottom w:val="single" w:sz="8" w:space="0" w:color="auto"/>
              <w:right w:val="single" w:sz="8" w:space="0" w:color="auto"/>
            </w:tcBorders>
            <w:shd w:val="clear" w:color="auto" w:fill="auto"/>
            <w:noWrap/>
            <w:vAlign w:val="center"/>
            <w:hideMark/>
          </w:tcPr>
          <w:p w14:paraId="4A94391C" w14:textId="77777777" w:rsidR="00987A28" w:rsidRPr="00F347DA" w:rsidRDefault="00987A28" w:rsidP="005B3E32">
            <w:pPr>
              <w:jc w:val="both"/>
              <w:rPr>
                <w:rFonts w:ascii="Arial Narrow" w:hAnsi="Arial Narrow"/>
                <w:sz w:val="18"/>
                <w:szCs w:val="18"/>
                <w:lang w:val="es-CO" w:eastAsia="es-CO"/>
              </w:rPr>
            </w:pPr>
            <w:r w:rsidRPr="00F347DA">
              <w:rPr>
                <w:rFonts w:ascii="Arial Narrow" w:hAnsi="Arial Narrow"/>
                <w:sz w:val="18"/>
                <w:szCs w:val="18"/>
                <w:lang w:val="es-CO" w:eastAsia="es-CO"/>
              </w:rPr>
              <w:t> </w:t>
            </w:r>
          </w:p>
        </w:tc>
      </w:tr>
    </w:tbl>
    <w:p w14:paraId="6F1CC48F" w14:textId="77777777" w:rsidR="005C7FE6" w:rsidRPr="00044F58" w:rsidRDefault="005C7FE6" w:rsidP="005B3E32">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fldChar w:fldCharType="end"/>
      </w:r>
      <w:r w:rsidRPr="00044F58">
        <w:rPr>
          <w:rFonts w:ascii="Arial Narrow" w:hAnsi="Arial Narrow"/>
          <w:sz w:val="22"/>
          <w:szCs w:val="22"/>
          <w:lang w:val="es-CO"/>
        </w:rPr>
        <w:t xml:space="preserve"> </w:t>
      </w:r>
      <w:r w:rsidRPr="00044F58">
        <w:rPr>
          <w:rFonts w:ascii="Arial Narrow" w:hAnsi="Arial Narrow"/>
          <w:noProof/>
          <w:sz w:val="22"/>
          <w:szCs w:val="22"/>
          <w:lang w:val="es-419" w:eastAsia="es-419"/>
        </w:rPr>
        <w:drawing>
          <wp:inline distT="0" distB="0" distL="0" distR="0" wp14:anchorId="2DE52282" wp14:editId="4A699A3C">
            <wp:extent cx="4870393" cy="6362700"/>
            <wp:effectExtent l="0" t="0" r="6985" b="0"/>
            <wp:docPr id="316" name="Imagen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82468" cy="6378475"/>
                    </a:xfrm>
                    <a:prstGeom prst="rect">
                      <a:avLst/>
                    </a:prstGeom>
                    <a:noFill/>
                    <a:ln>
                      <a:noFill/>
                    </a:ln>
                  </pic:spPr>
                </pic:pic>
              </a:graphicData>
            </a:graphic>
          </wp:inline>
        </w:drawing>
      </w:r>
      <w:r w:rsidRPr="00044F58">
        <w:rPr>
          <w:rFonts w:ascii="Arial Narrow" w:hAnsi="Arial Narrow"/>
          <w:sz w:val="22"/>
          <w:szCs w:val="22"/>
          <w:lang w:val="es-CO"/>
        </w:rPr>
        <w:t xml:space="preserve"> </w:t>
      </w:r>
    </w:p>
    <w:p w14:paraId="3DAD9C9B" w14:textId="77777777" w:rsidR="005C7FE6" w:rsidRPr="00044F58" w:rsidRDefault="005C7FE6" w:rsidP="005B3E32">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noProof/>
          <w:sz w:val="22"/>
          <w:szCs w:val="22"/>
          <w:lang w:val="es-419" w:eastAsia="es-419"/>
        </w:rPr>
        <w:drawing>
          <wp:inline distT="0" distB="0" distL="0" distR="0" wp14:anchorId="504ED4CD" wp14:editId="7B46909D">
            <wp:extent cx="4934310" cy="2557152"/>
            <wp:effectExtent l="0" t="0" r="0" b="0"/>
            <wp:docPr id="317"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1797" cy="2561032"/>
                    </a:xfrm>
                    <a:prstGeom prst="rect">
                      <a:avLst/>
                    </a:prstGeom>
                    <a:noFill/>
                    <a:ln>
                      <a:noFill/>
                    </a:ln>
                  </pic:spPr>
                </pic:pic>
              </a:graphicData>
            </a:graphic>
          </wp:inline>
        </w:drawing>
      </w:r>
    </w:p>
    <w:p w14:paraId="485DCD7C"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1A0EC75"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259C1940"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7081706F"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30C33767"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4C31459B"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19482753"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001950BB"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663AC489"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7792BB39"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325600F"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BE2FE15"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2E3A5547"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0EE662FB"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376FF706"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D6471BA"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716BD086"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02B8A5B"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3167B1A2"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B11B73B"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51AF3543"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72164EE4"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5CDD8620"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396F58DC" w14:textId="77777777" w:rsidR="00380F30" w:rsidRDefault="00380F30" w:rsidP="005B3E32">
      <w:pPr>
        <w:tabs>
          <w:tab w:val="left" w:pos="426"/>
          <w:tab w:val="left" w:pos="1728"/>
          <w:tab w:val="left" w:pos="4635"/>
        </w:tabs>
        <w:ind w:right="51"/>
        <w:jc w:val="both"/>
        <w:rPr>
          <w:rFonts w:ascii="Arial Narrow" w:hAnsi="Arial Narrow"/>
          <w:sz w:val="22"/>
          <w:szCs w:val="22"/>
          <w:lang w:val="es-CO"/>
        </w:rPr>
      </w:pPr>
    </w:p>
    <w:p w14:paraId="56C70AED" w14:textId="77777777" w:rsidR="00A3012F" w:rsidRDefault="00A3012F" w:rsidP="005B3E32">
      <w:pPr>
        <w:tabs>
          <w:tab w:val="left" w:pos="426"/>
          <w:tab w:val="left" w:pos="1728"/>
          <w:tab w:val="left" w:pos="4635"/>
        </w:tabs>
        <w:ind w:right="51"/>
        <w:jc w:val="both"/>
        <w:rPr>
          <w:rFonts w:ascii="Arial Narrow" w:hAnsi="Arial Narrow"/>
          <w:sz w:val="22"/>
          <w:szCs w:val="22"/>
          <w:lang w:val="es-CO"/>
        </w:rPr>
      </w:pPr>
    </w:p>
    <w:p w14:paraId="2CFAF85F" w14:textId="77777777" w:rsidR="00A3012F" w:rsidRPr="00044F58" w:rsidRDefault="00A3012F" w:rsidP="005B3E32">
      <w:pPr>
        <w:tabs>
          <w:tab w:val="left" w:pos="426"/>
          <w:tab w:val="left" w:pos="1728"/>
          <w:tab w:val="left" w:pos="4635"/>
        </w:tabs>
        <w:ind w:right="51"/>
        <w:jc w:val="both"/>
        <w:rPr>
          <w:rFonts w:ascii="Arial Narrow" w:hAnsi="Arial Narrow"/>
          <w:sz w:val="22"/>
          <w:szCs w:val="22"/>
          <w:lang w:val="es-CO"/>
        </w:rPr>
      </w:pPr>
    </w:p>
    <w:p w14:paraId="7FB0C496"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3B72B870"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3B1A6399" w14:textId="7D5FE566" w:rsidR="00380F30" w:rsidRPr="00044F58" w:rsidRDefault="005C6017" w:rsidP="005B3E32">
      <w:pPr>
        <w:pStyle w:val="Ttulo1"/>
        <w:jc w:val="both"/>
        <w:rPr>
          <w:rFonts w:ascii="Arial Narrow" w:hAnsi="Arial Narrow"/>
          <w:lang w:val="es-CO"/>
        </w:rPr>
      </w:pPr>
      <w:bookmarkStart w:id="423" w:name="_Toc74071379"/>
      <w:bookmarkStart w:id="424" w:name="_Toc74071880"/>
      <w:bookmarkStart w:id="425" w:name="_Toc74239422"/>
      <w:bookmarkStart w:id="426" w:name="_Toc105153309"/>
      <w:r w:rsidRPr="00044F58">
        <w:rPr>
          <w:rFonts w:ascii="Arial Narrow" w:hAnsi="Arial Narrow"/>
          <w:lang w:val="es-CO"/>
        </w:rPr>
        <w:t>ANEXO 1</w:t>
      </w:r>
      <w:r w:rsidR="00044F58" w:rsidRPr="00044F58">
        <w:rPr>
          <w:rFonts w:ascii="Arial Narrow" w:hAnsi="Arial Narrow"/>
          <w:lang w:val="es-CO"/>
        </w:rPr>
        <w:t>0</w:t>
      </w:r>
      <w:r w:rsidRPr="00044F58">
        <w:rPr>
          <w:rFonts w:ascii="Arial Narrow" w:hAnsi="Arial Narrow"/>
        </w:rPr>
        <w:t xml:space="preserve"> - MODELO DE DOCUMENTO DE CONSTITUCIÓN DEL CONSORCIO O UNIÓN TEMPORAL</w:t>
      </w:r>
      <w:bookmarkEnd w:id="423"/>
      <w:bookmarkEnd w:id="424"/>
      <w:bookmarkEnd w:id="425"/>
      <w:bookmarkEnd w:id="426"/>
    </w:p>
    <w:p w14:paraId="7E6BC649" w14:textId="77777777" w:rsidR="00380F30" w:rsidRPr="00044F58" w:rsidRDefault="009A30B7" w:rsidP="005B3E32">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noProof/>
          <w:sz w:val="22"/>
          <w:szCs w:val="22"/>
          <w:lang w:val="es-419" w:eastAsia="es-419"/>
        </w:rPr>
        <w:drawing>
          <wp:inline distT="0" distB="0" distL="0" distR="0" wp14:anchorId="5D26D690" wp14:editId="36023226">
            <wp:extent cx="5657850" cy="12065"/>
            <wp:effectExtent l="0" t="0" r="0" b="6985"/>
            <wp:docPr id="462" name="Imagen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12065"/>
                    </a:xfrm>
                    <a:prstGeom prst="rect">
                      <a:avLst/>
                    </a:prstGeom>
                    <a:noFill/>
                  </pic:spPr>
                </pic:pic>
              </a:graphicData>
            </a:graphic>
          </wp:inline>
        </w:drawing>
      </w:r>
    </w:p>
    <w:p w14:paraId="07A2D955"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sz w:val="22"/>
          <w:szCs w:val="22"/>
        </w:rPr>
        <w:t>En la ciudad de _______, a los XXX días del mes de XXXXX de 2014, comparecieron las siguientes sociedades constituidas conforme a la ley colombiana, por conducto de sus respectivos representantes legales o apoderados especiales debidamente constituidos, identificados con las cédulas de ciudadanía cuyos números y lugares de expedición aparecen al pie de sus firmas, debidamente facultados para otorgar el presente acto:</w:t>
      </w:r>
    </w:p>
    <w:p w14:paraId="0D783A45"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bl>
      <w:tblPr>
        <w:tblStyle w:val="Tablaconcuadrcula"/>
        <w:tblW w:w="0" w:type="auto"/>
        <w:tblLook w:val="04A0" w:firstRow="1" w:lastRow="0" w:firstColumn="1" w:lastColumn="0" w:noHBand="0" w:noVBand="1"/>
      </w:tblPr>
      <w:tblGrid>
        <w:gridCol w:w="2944"/>
        <w:gridCol w:w="2829"/>
        <w:gridCol w:w="3055"/>
      </w:tblGrid>
      <w:tr w:rsidR="00380F30" w:rsidRPr="00044F58" w14:paraId="0F500862" w14:textId="77777777" w:rsidTr="00380F30">
        <w:tc>
          <w:tcPr>
            <w:tcW w:w="3304" w:type="dxa"/>
          </w:tcPr>
          <w:p w14:paraId="586018DF" w14:textId="77777777" w:rsidR="00380F30" w:rsidRPr="00044F58" w:rsidRDefault="00380F30" w:rsidP="005B3E32">
            <w:pPr>
              <w:tabs>
                <w:tab w:val="left" w:pos="426"/>
                <w:tab w:val="left" w:pos="1728"/>
                <w:tab w:val="left" w:pos="4635"/>
              </w:tabs>
              <w:ind w:right="51"/>
              <w:jc w:val="both"/>
              <w:rPr>
                <w:rFonts w:ascii="Arial Narrow" w:hAnsi="Arial Narrow"/>
                <w:b/>
                <w:sz w:val="22"/>
                <w:szCs w:val="22"/>
              </w:rPr>
            </w:pPr>
            <w:r w:rsidRPr="00044F58">
              <w:rPr>
                <w:rFonts w:ascii="Arial Narrow" w:hAnsi="Arial Narrow"/>
                <w:b/>
                <w:sz w:val="22"/>
                <w:szCs w:val="22"/>
              </w:rPr>
              <w:t>SOCIEDAD</w:t>
            </w:r>
          </w:p>
        </w:tc>
        <w:tc>
          <w:tcPr>
            <w:tcW w:w="3304" w:type="dxa"/>
          </w:tcPr>
          <w:p w14:paraId="79A6F880" w14:textId="77777777" w:rsidR="00380F30" w:rsidRPr="00044F58" w:rsidRDefault="00380F30" w:rsidP="005B3E32">
            <w:pPr>
              <w:tabs>
                <w:tab w:val="left" w:pos="426"/>
                <w:tab w:val="left" w:pos="1728"/>
                <w:tab w:val="left" w:pos="4635"/>
              </w:tabs>
              <w:ind w:right="51"/>
              <w:jc w:val="both"/>
              <w:rPr>
                <w:rFonts w:ascii="Arial Narrow" w:hAnsi="Arial Narrow"/>
                <w:b/>
                <w:sz w:val="22"/>
                <w:szCs w:val="22"/>
              </w:rPr>
            </w:pPr>
            <w:r w:rsidRPr="00044F58">
              <w:rPr>
                <w:rFonts w:ascii="Arial Narrow" w:hAnsi="Arial Narrow"/>
                <w:b/>
                <w:sz w:val="22"/>
                <w:szCs w:val="22"/>
              </w:rPr>
              <w:t>NIT</w:t>
            </w:r>
          </w:p>
        </w:tc>
        <w:tc>
          <w:tcPr>
            <w:tcW w:w="3305" w:type="dxa"/>
          </w:tcPr>
          <w:p w14:paraId="1598505F" w14:textId="77777777" w:rsidR="00380F30" w:rsidRPr="00044F58" w:rsidRDefault="00380F30" w:rsidP="005B3E32">
            <w:pPr>
              <w:tabs>
                <w:tab w:val="left" w:pos="426"/>
                <w:tab w:val="left" w:pos="1728"/>
                <w:tab w:val="left" w:pos="4635"/>
              </w:tabs>
              <w:ind w:right="51"/>
              <w:jc w:val="both"/>
              <w:rPr>
                <w:rFonts w:ascii="Arial Narrow" w:hAnsi="Arial Narrow"/>
                <w:b/>
                <w:sz w:val="22"/>
                <w:szCs w:val="22"/>
              </w:rPr>
            </w:pPr>
            <w:r w:rsidRPr="00044F58">
              <w:rPr>
                <w:rFonts w:ascii="Arial Narrow" w:hAnsi="Arial Narrow"/>
                <w:b/>
                <w:sz w:val="22"/>
                <w:szCs w:val="22"/>
              </w:rPr>
              <w:t>REPRESENTANTE LEGAL O APODERADO ESPECIAL</w:t>
            </w:r>
          </w:p>
        </w:tc>
      </w:tr>
      <w:tr w:rsidR="00380F30" w:rsidRPr="00044F58" w14:paraId="6D215093" w14:textId="77777777" w:rsidTr="00380F30">
        <w:tc>
          <w:tcPr>
            <w:tcW w:w="3304" w:type="dxa"/>
          </w:tcPr>
          <w:p w14:paraId="0C5E501A"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c>
        <w:tc>
          <w:tcPr>
            <w:tcW w:w="3304" w:type="dxa"/>
          </w:tcPr>
          <w:p w14:paraId="1933A746"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c>
        <w:tc>
          <w:tcPr>
            <w:tcW w:w="3305" w:type="dxa"/>
          </w:tcPr>
          <w:p w14:paraId="6DA4FA40"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c>
      </w:tr>
      <w:tr w:rsidR="00380F30" w:rsidRPr="00044F58" w14:paraId="4B847DFD" w14:textId="77777777" w:rsidTr="00380F30">
        <w:tc>
          <w:tcPr>
            <w:tcW w:w="3304" w:type="dxa"/>
          </w:tcPr>
          <w:p w14:paraId="321D03D3"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c>
        <w:tc>
          <w:tcPr>
            <w:tcW w:w="3304" w:type="dxa"/>
          </w:tcPr>
          <w:p w14:paraId="1E288933"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c>
        <w:tc>
          <w:tcPr>
            <w:tcW w:w="3305" w:type="dxa"/>
          </w:tcPr>
          <w:p w14:paraId="14243150"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tc>
      </w:tr>
    </w:tbl>
    <w:p w14:paraId="34E22808"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p w14:paraId="63267B91"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sz w:val="22"/>
          <w:szCs w:val="22"/>
        </w:rPr>
        <w:t xml:space="preserve">Las partes así descritas han decidido conformar el CONSORCIO </w:t>
      </w:r>
      <w:r w:rsidR="001665CF" w:rsidRPr="00044F58">
        <w:rPr>
          <w:rFonts w:ascii="Arial Narrow" w:hAnsi="Arial Narrow"/>
          <w:sz w:val="22"/>
          <w:szCs w:val="22"/>
        </w:rPr>
        <w:t>O</w:t>
      </w:r>
      <w:r w:rsidRPr="00044F58">
        <w:rPr>
          <w:rFonts w:ascii="Arial Narrow" w:hAnsi="Arial Narrow"/>
          <w:sz w:val="22"/>
          <w:szCs w:val="22"/>
        </w:rPr>
        <w:t xml:space="preserve"> UNIÓN TEMPORAL </w:t>
      </w:r>
      <w:r w:rsidRPr="00044F58">
        <w:rPr>
          <w:rFonts w:ascii="Arial Narrow" w:hAnsi="Arial Narrow"/>
          <w:color w:val="FF0000"/>
          <w:sz w:val="22"/>
          <w:szCs w:val="22"/>
        </w:rPr>
        <w:t>XXXXXXX,</w:t>
      </w:r>
      <w:r w:rsidRPr="00044F58">
        <w:rPr>
          <w:rFonts w:ascii="Arial Narrow" w:hAnsi="Arial Narrow"/>
          <w:sz w:val="22"/>
          <w:szCs w:val="22"/>
        </w:rPr>
        <w:t xml:space="preserve"> en adelante CONSORCIO </w:t>
      </w:r>
      <w:r w:rsidR="001665CF" w:rsidRPr="00044F58">
        <w:rPr>
          <w:rFonts w:ascii="Arial Narrow" w:hAnsi="Arial Narrow"/>
          <w:sz w:val="22"/>
          <w:szCs w:val="22"/>
        </w:rPr>
        <w:t>O</w:t>
      </w:r>
      <w:r w:rsidRPr="00044F58">
        <w:rPr>
          <w:rFonts w:ascii="Arial Narrow" w:hAnsi="Arial Narrow"/>
          <w:sz w:val="22"/>
          <w:szCs w:val="22"/>
        </w:rPr>
        <w:t xml:space="preserve"> UNIÓN TEMPORAL, que se regirá por las siguientes cláusulas: </w:t>
      </w:r>
    </w:p>
    <w:p w14:paraId="565F6083"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p w14:paraId="24065E94" w14:textId="4D89CF25"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PRIMERA</w:t>
      </w:r>
      <w:r w:rsidR="001665CF" w:rsidRPr="00044F58">
        <w:rPr>
          <w:rFonts w:ascii="Arial Narrow" w:hAnsi="Arial Narrow"/>
          <w:b/>
          <w:sz w:val="22"/>
          <w:szCs w:val="22"/>
        </w:rPr>
        <w:t>.- NOMBRE Y DOMICILIO:</w:t>
      </w:r>
      <w:r w:rsidRPr="00044F58">
        <w:rPr>
          <w:rFonts w:ascii="Arial Narrow" w:hAnsi="Arial Narrow"/>
          <w:b/>
          <w:sz w:val="22"/>
          <w:szCs w:val="22"/>
        </w:rPr>
        <w:t xml:space="preserve"> </w:t>
      </w:r>
      <w:r w:rsidRPr="00044F58">
        <w:rPr>
          <w:rFonts w:ascii="Arial Narrow" w:hAnsi="Arial Narrow"/>
          <w:sz w:val="22"/>
          <w:szCs w:val="22"/>
        </w:rPr>
        <w:t xml:space="preserve">El CONSORCIO </w:t>
      </w:r>
      <w:r w:rsidR="001665CF" w:rsidRPr="00044F58">
        <w:rPr>
          <w:rFonts w:ascii="Arial Narrow" w:hAnsi="Arial Narrow"/>
          <w:sz w:val="22"/>
          <w:szCs w:val="22"/>
        </w:rPr>
        <w:t>O</w:t>
      </w:r>
      <w:r w:rsidRPr="00044F58">
        <w:rPr>
          <w:rFonts w:ascii="Arial Narrow" w:hAnsi="Arial Narrow"/>
          <w:sz w:val="22"/>
          <w:szCs w:val="22"/>
        </w:rPr>
        <w:t xml:space="preserve"> UNIÓN TEMPORAL se denominará </w:t>
      </w:r>
      <w:r w:rsidRPr="00044F58">
        <w:rPr>
          <w:rFonts w:ascii="Arial Narrow" w:hAnsi="Arial Narrow"/>
          <w:color w:val="FF0000"/>
          <w:sz w:val="22"/>
          <w:szCs w:val="22"/>
        </w:rPr>
        <w:t>XXXXXXXXXX</w:t>
      </w:r>
      <w:r w:rsidRPr="00044F58">
        <w:rPr>
          <w:rFonts w:ascii="Arial Narrow" w:hAnsi="Arial Narrow"/>
          <w:sz w:val="22"/>
          <w:szCs w:val="22"/>
        </w:rPr>
        <w:t xml:space="preserve">, y su domicilio será la ciudad de </w:t>
      </w:r>
      <w:r w:rsidRPr="00044F58">
        <w:rPr>
          <w:rFonts w:ascii="Arial Narrow" w:hAnsi="Arial Narrow"/>
          <w:color w:val="FF0000"/>
          <w:sz w:val="22"/>
          <w:szCs w:val="22"/>
        </w:rPr>
        <w:t>________</w:t>
      </w:r>
      <w:r w:rsidRPr="00044F58">
        <w:rPr>
          <w:rFonts w:ascii="Arial Narrow" w:hAnsi="Arial Narrow"/>
          <w:sz w:val="22"/>
          <w:szCs w:val="22"/>
        </w:rPr>
        <w:t xml:space="preserve">. La sede del CONSORCIO es la </w:t>
      </w:r>
      <w:r w:rsidRPr="00044F58">
        <w:rPr>
          <w:rFonts w:ascii="Arial Narrow" w:hAnsi="Arial Narrow"/>
          <w:color w:val="FF0000"/>
          <w:sz w:val="22"/>
          <w:szCs w:val="22"/>
        </w:rPr>
        <w:t xml:space="preserve">XXXX. </w:t>
      </w:r>
      <w:r w:rsidR="00D70100" w:rsidRPr="00044F58">
        <w:rPr>
          <w:rFonts w:ascii="Arial Narrow" w:hAnsi="Arial Narrow"/>
          <w:color w:val="FF0000"/>
          <w:sz w:val="22"/>
          <w:szCs w:val="22"/>
        </w:rPr>
        <w:t>No</w:t>
      </w:r>
      <w:r w:rsidRPr="00044F58">
        <w:rPr>
          <w:rFonts w:ascii="Arial Narrow" w:hAnsi="Arial Narrow"/>
          <w:color w:val="FF0000"/>
          <w:sz w:val="22"/>
          <w:szCs w:val="22"/>
        </w:rPr>
        <w:t>. XX-XX en XXXXXXXX</w:t>
      </w:r>
      <w:r w:rsidRPr="00044F58">
        <w:rPr>
          <w:rFonts w:ascii="Arial Narrow" w:hAnsi="Arial Narrow"/>
          <w:sz w:val="22"/>
          <w:szCs w:val="22"/>
        </w:rPr>
        <w:t xml:space="preserve">. </w:t>
      </w:r>
    </w:p>
    <w:p w14:paraId="23671734"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SEGUNDA</w:t>
      </w:r>
      <w:r w:rsidR="001665CF" w:rsidRPr="00044F58">
        <w:rPr>
          <w:rFonts w:ascii="Arial Narrow" w:hAnsi="Arial Narrow"/>
          <w:b/>
          <w:sz w:val="22"/>
          <w:szCs w:val="22"/>
        </w:rPr>
        <w:t>.-</w:t>
      </w:r>
      <w:r w:rsidRPr="00044F58">
        <w:rPr>
          <w:rFonts w:ascii="Arial Narrow" w:hAnsi="Arial Narrow"/>
          <w:b/>
          <w:sz w:val="22"/>
          <w:szCs w:val="22"/>
        </w:rPr>
        <w:t xml:space="preserve"> OBJETO Y ALCANCE</w:t>
      </w:r>
      <w:r w:rsidR="001665CF" w:rsidRPr="00044F58">
        <w:rPr>
          <w:rFonts w:ascii="Arial Narrow" w:hAnsi="Arial Narrow"/>
          <w:b/>
          <w:sz w:val="22"/>
          <w:szCs w:val="22"/>
        </w:rPr>
        <w:t>:</w:t>
      </w:r>
      <w:r w:rsidRPr="00044F58">
        <w:rPr>
          <w:rFonts w:ascii="Arial Narrow" w:hAnsi="Arial Narrow"/>
          <w:sz w:val="22"/>
          <w:szCs w:val="22"/>
        </w:rPr>
        <w:t xml:space="preserve"> El objeto del CONSORCIO </w:t>
      </w:r>
      <w:r w:rsidR="001665CF" w:rsidRPr="00044F58">
        <w:rPr>
          <w:rFonts w:ascii="Arial Narrow" w:hAnsi="Arial Narrow"/>
          <w:sz w:val="22"/>
          <w:szCs w:val="22"/>
        </w:rPr>
        <w:t>O</w:t>
      </w:r>
      <w:r w:rsidRPr="00044F58">
        <w:rPr>
          <w:rFonts w:ascii="Arial Narrow" w:hAnsi="Arial Narrow"/>
          <w:sz w:val="22"/>
          <w:szCs w:val="22"/>
        </w:rPr>
        <w:t xml:space="preserve"> UNIÓN TEMPORAL es presentar una propuesta en el </w:t>
      </w:r>
      <w:r w:rsidR="001665CF" w:rsidRPr="00044F58">
        <w:rPr>
          <w:rFonts w:ascii="Arial Narrow" w:hAnsi="Arial Narrow"/>
          <w:sz w:val="22"/>
          <w:szCs w:val="22"/>
        </w:rPr>
        <w:t>CNMH dentro del Proceso de C</w:t>
      </w:r>
      <w:r w:rsidRPr="00044F58">
        <w:rPr>
          <w:rFonts w:ascii="Arial Narrow" w:hAnsi="Arial Narrow"/>
          <w:sz w:val="22"/>
          <w:szCs w:val="22"/>
        </w:rPr>
        <w:t xml:space="preserve">ontratación </w:t>
      </w:r>
      <w:r w:rsidR="001665CF" w:rsidRPr="00044F58">
        <w:rPr>
          <w:rFonts w:ascii="Arial Narrow" w:hAnsi="Arial Narrow"/>
          <w:sz w:val="22"/>
          <w:szCs w:val="22"/>
        </w:rPr>
        <w:t xml:space="preserve">No. _______, </w:t>
      </w:r>
      <w:r w:rsidRPr="00044F58">
        <w:rPr>
          <w:rFonts w:ascii="Arial Narrow" w:hAnsi="Arial Narrow"/>
          <w:sz w:val="22"/>
          <w:szCs w:val="22"/>
        </w:rPr>
        <w:t xml:space="preserve">que tiene por objeto </w:t>
      </w:r>
      <w:r w:rsidR="001665CF" w:rsidRPr="00044F58">
        <w:rPr>
          <w:rFonts w:ascii="Arial Narrow" w:hAnsi="Arial Narrow"/>
          <w:color w:val="FF0000"/>
          <w:sz w:val="22"/>
          <w:szCs w:val="22"/>
        </w:rPr>
        <w:t>“_________________”</w:t>
      </w:r>
      <w:r w:rsidRPr="00044F58">
        <w:rPr>
          <w:rFonts w:ascii="Arial Narrow" w:hAnsi="Arial Narrow"/>
          <w:sz w:val="22"/>
          <w:szCs w:val="22"/>
        </w:rPr>
        <w:t xml:space="preserve"> y posteriormente, en caso de ser adjudicado, suscribir, perfeccionar y ejecutar el respectivo contrato. </w:t>
      </w:r>
    </w:p>
    <w:p w14:paraId="44F1EBA6"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TERCERA</w:t>
      </w:r>
      <w:r w:rsidR="001665CF" w:rsidRPr="00044F58">
        <w:rPr>
          <w:rFonts w:ascii="Arial Narrow" w:hAnsi="Arial Narrow"/>
          <w:b/>
          <w:sz w:val="22"/>
          <w:szCs w:val="22"/>
        </w:rPr>
        <w:t>.-</w:t>
      </w:r>
      <w:r w:rsidRPr="00044F58">
        <w:rPr>
          <w:rFonts w:ascii="Arial Narrow" w:hAnsi="Arial Narrow"/>
          <w:b/>
          <w:sz w:val="22"/>
          <w:szCs w:val="22"/>
        </w:rPr>
        <w:t xml:space="preserve"> DURACIÓN</w:t>
      </w:r>
      <w:r w:rsidR="001665CF" w:rsidRPr="00044F58">
        <w:rPr>
          <w:rFonts w:ascii="Arial Narrow" w:hAnsi="Arial Narrow"/>
          <w:b/>
          <w:sz w:val="22"/>
          <w:szCs w:val="22"/>
        </w:rPr>
        <w:t>:</w:t>
      </w:r>
      <w:r w:rsidRPr="00044F58">
        <w:rPr>
          <w:rFonts w:ascii="Arial Narrow" w:hAnsi="Arial Narrow"/>
          <w:b/>
          <w:sz w:val="22"/>
          <w:szCs w:val="22"/>
        </w:rPr>
        <w:t xml:space="preserve"> </w:t>
      </w:r>
      <w:r w:rsidRPr="00044F58">
        <w:rPr>
          <w:rFonts w:ascii="Arial Narrow" w:hAnsi="Arial Narrow"/>
          <w:sz w:val="22"/>
          <w:szCs w:val="22"/>
        </w:rPr>
        <w:t xml:space="preserve">El CONSORCIO </w:t>
      </w:r>
      <w:r w:rsidR="001665CF" w:rsidRPr="00044F58">
        <w:rPr>
          <w:rFonts w:ascii="Arial Narrow" w:hAnsi="Arial Narrow"/>
          <w:sz w:val="22"/>
          <w:szCs w:val="22"/>
        </w:rPr>
        <w:t>O</w:t>
      </w:r>
      <w:r w:rsidRPr="00044F58">
        <w:rPr>
          <w:rFonts w:ascii="Arial Narrow" w:hAnsi="Arial Narrow"/>
          <w:sz w:val="22"/>
          <w:szCs w:val="22"/>
        </w:rPr>
        <w:t xml:space="preserve"> UNIÓN TEMPORAL estará vigente desde la fecha de su firma y se extenderá por un término igual al plazo del contrato que se llegare a suscribir y dos años más. </w:t>
      </w:r>
    </w:p>
    <w:p w14:paraId="0FEA1D45"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CUARTA</w:t>
      </w:r>
      <w:r w:rsidR="001665CF" w:rsidRPr="00044F58">
        <w:rPr>
          <w:rFonts w:ascii="Arial Narrow" w:hAnsi="Arial Narrow"/>
          <w:b/>
          <w:sz w:val="22"/>
          <w:szCs w:val="22"/>
        </w:rPr>
        <w:t>.-</w:t>
      </w:r>
      <w:r w:rsidRPr="00044F58">
        <w:rPr>
          <w:rFonts w:ascii="Arial Narrow" w:hAnsi="Arial Narrow"/>
          <w:b/>
          <w:sz w:val="22"/>
          <w:szCs w:val="22"/>
        </w:rPr>
        <w:t xml:space="preserve"> PARTICIPACIÓN</w:t>
      </w:r>
      <w:r w:rsidR="001665CF" w:rsidRPr="00044F58">
        <w:rPr>
          <w:rFonts w:ascii="Arial Narrow" w:hAnsi="Arial Narrow"/>
          <w:b/>
          <w:sz w:val="22"/>
          <w:szCs w:val="22"/>
        </w:rPr>
        <w:t>:</w:t>
      </w:r>
      <w:r w:rsidRPr="00044F58">
        <w:rPr>
          <w:rFonts w:ascii="Arial Narrow" w:hAnsi="Arial Narrow"/>
          <w:sz w:val="22"/>
          <w:szCs w:val="22"/>
        </w:rPr>
        <w:t xml:space="preserve"> Los miembros del CONSORCIO </w:t>
      </w:r>
      <w:r w:rsidR="001665CF" w:rsidRPr="00044F58">
        <w:rPr>
          <w:rFonts w:ascii="Arial Narrow" w:hAnsi="Arial Narrow"/>
          <w:sz w:val="22"/>
          <w:szCs w:val="22"/>
        </w:rPr>
        <w:t>O</w:t>
      </w:r>
      <w:r w:rsidRPr="00044F58">
        <w:rPr>
          <w:rFonts w:ascii="Arial Narrow" w:hAnsi="Arial Narrow"/>
          <w:sz w:val="22"/>
          <w:szCs w:val="22"/>
        </w:rPr>
        <w:t xml:space="preserve"> UNIÓN TEMPORAL participar</w:t>
      </w:r>
      <w:r w:rsidR="001665CF" w:rsidRPr="00044F58">
        <w:rPr>
          <w:rFonts w:ascii="Arial Narrow" w:hAnsi="Arial Narrow"/>
          <w:sz w:val="22"/>
          <w:szCs w:val="22"/>
        </w:rPr>
        <w:t>á</w:t>
      </w:r>
      <w:r w:rsidRPr="00044F58">
        <w:rPr>
          <w:rFonts w:ascii="Arial Narrow" w:hAnsi="Arial Narrow"/>
          <w:sz w:val="22"/>
          <w:szCs w:val="22"/>
        </w:rPr>
        <w:t xml:space="preserve">n de manera conjunta en la totalidad de la ejecución de los trabajos y obligaciones inherentes al objeto del proceso de contratación y, en consecuencia, responderán solidariamente por el cumplimiento total de la propuesta y del objeto contratado. Para los fines pertinentes del CONSORCIO, las labores a realizar y el porcentaje de participación de los miembros del CONSORCIO es el que se describe a continuación: </w:t>
      </w:r>
      <w:r w:rsidRPr="00044F58">
        <w:rPr>
          <w:rFonts w:ascii="Arial Narrow" w:hAnsi="Arial Narrow"/>
          <w:color w:val="FF0000"/>
          <w:sz w:val="22"/>
          <w:szCs w:val="22"/>
        </w:rPr>
        <w:t>ESTABLECER LOS PORCENTAJES DE PARTICIPACIÓN Y LAS LABORES A REALIZAR DE CADA MIEMBRO</w:t>
      </w:r>
      <w:r w:rsidRPr="00044F58">
        <w:rPr>
          <w:rFonts w:ascii="Arial Narrow" w:hAnsi="Arial Narrow"/>
          <w:sz w:val="22"/>
          <w:szCs w:val="22"/>
        </w:rPr>
        <w:t xml:space="preserve">. </w:t>
      </w:r>
    </w:p>
    <w:p w14:paraId="23718B01" w14:textId="77777777" w:rsidR="00380F30" w:rsidRPr="00044F58" w:rsidRDefault="001665CF"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QUINTA.-</w:t>
      </w:r>
      <w:r w:rsidR="00380F30" w:rsidRPr="00044F58">
        <w:rPr>
          <w:rFonts w:ascii="Arial Narrow" w:hAnsi="Arial Narrow"/>
          <w:b/>
          <w:sz w:val="22"/>
          <w:szCs w:val="22"/>
        </w:rPr>
        <w:t xml:space="preserve"> REPRESENTACIÓN</w:t>
      </w:r>
      <w:r w:rsidRPr="00044F58">
        <w:rPr>
          <w:rFonts w:ascii="Arial Narrow" w:hAnsi="Arial Narrow"/>
          <w:b/>
          <w:sz w:val="22"/>
          <w:szCs w:val="22"/>
        </w:rPr>
        <w:t>:</w:t>
      </w:r>
      <w:r w:rsidR="00380F30" w:rsidRPr="00044F58">
        <w:rPr>
          <w:rFonts w:ascii="Arial Narrow" w:hAnsi="Arial Narrow"/>
          <w:sz w:val="22"/>
          <w:szCs w:val="22"/>
        </w:rPr>
        <w:t xml:space="preserve"> Las partes del CONSORCIO </w:t>
      </w:r>
      <w:r w:rsidRPr="00044F58">
        <w:rPr>
          <w:rFonts w:ascii="Arial Narrow" w:hAnsi="Arial Narrow"/>
          <w:sz w:val="22"/>
          <w:szCs w:val="22"/>
        </w:rPr>
        <w:t>O</w:t>
      </w:r>
      <w:r w:rsidR="00380F30" w:rsidRPr="00044F58">
        <w:rPr>
          <w:rFonts w:ascii="Arial Narrow" w:hAnsi="Arial Narrow"/>
          <w:sz w:val="22"/>
          <w:szCs w:val="22"/>
        </w:rPr>
        <w:t xml:space="preserve"> UNIÓN TEMPORAL acuerdan que la representación del CONSORCIO estará a cargo de </w:t>
      </w:r>
      <w:r w:rsidR="00380F30" w:rsidRPr="00044F58">
        <w:rPr>
          <w:rFonts w:ascii="Arial Narrow" w:hAnsi="Arial Narrow"/>
          <w:color w:val="FF0000"/>
          <w:sz w:val="22"/>
          <w:szCs w:val="22"/>
        </w:rPr>
        <w:t>XXXXXXXXXXXXXX</w:t>
      </w:r>
      <w:r w:rsidR="00380F30" w:rsidRPr="00044F58">
        <w:rPr>
          <w:rFonts w:ascii="Arial Narrow" w:hAnsi="Arial Narrow"/>
          <w:sz w:val="22"/>
          <w:szCs w:val="22"/>
        </w:rPr>
        <w:t xml:space="preserve">, identificado con cédula No. XXXXXXX de </w:t>
      </w:r>
      <w:r w:rsidR="00380F30" w:rsidRPr="00044F58">
        <w:rPr>
          <w:rFonts w:ascii="Arial Narrow" w:hAnsi="Arial Narrow"/>
          <w:color w:val="FF0000"/>
          <w:sz w:val="22"/>
          <w:szCs w:val="22"/>
        </w:rPr>
        <w:t>XXXXXXXX</w:t>
      </w:r>
      <w:r w:rsidR="00380F30" w:rsidRPr="00044F58">
        <w:rPr>
          <w:rFonts w:ascii="Arial Narrow" w:hAnsi="Arial Narrow"/>
          <w:sz w:val="22"/>
          <w:szCs w:val="22"/>
        </w:rPr>
        <w:t xml:space="preserve">, quien queda expresamente facultado para presentar la propuesta a que haya lugar, firmar el contrato en caso de ser adjudicado, otorgar las garantías exigidas, representar al CONSORCIO </w:t>
      </w:r>
      <w:r w:rsidRPr="00044F58">
        <w:rPr>
          <w:rFonts w:ascii="Arial Narrow" w:hAnsi="Arial Narrow"/>
          <w:sz w:val="22"/>
          <w:szCs w:val="22"/>
        </w:rPr>
        <w:t>O</w:t>
      </w:r>
      <w:r w:rsidR="00380F30" w:rsidRPr="00044F58">
        <w:rPr>
          <w:rFonts w:ascii="Arial Narrow" w:hAnsi="Arial Narrow"/>
          <w:sz w:val="22"/>
          <w:szCs w:val="22"/>
        </w:rPr>
        <w:t xml:space="preserve"> UNIÓN TEMPORAL judicial o extrajudicialmente, ejercer las facultades de recibir, transigir y conciliar y tomar todas las determinaciones que lleguen a ser necesarias para la adecuada ejecución del contrato, con las más amplias facultades. PARÁGRAFO: Además de las antes enunciadas, el representante legal del CONSORCIO </w:t>
      </w:r>
      <w:r w:rsidRPr="00044F58">
        <w:rPr>
          <w:rFonts w:ascii="Arial Narrow" w:hAnsi="Arial Narrow"/>
          <w:sz w:val="22"/>
          <w:szCs w:val="22"/>
        </w:rPr>
        <w:t>O</w:t>
      </w:r>
      <w:r w:rsidR="00380F30" w:rsidRPr="00044F58">
        <w:rPr>
          <w:rFonts w:ascii="Arial Narrow" w:hAnsi="Arial Narrow"/>
          <w:sz w:val="22"/>
          <w:szCs w:val="22"/>
        </w:rPr>
        <w:t xml:space="preserve"> UNIÓN TEMPORAL tendrá las siguientes funciones y facultades: </w:t>
      </w:r>
      <w:r w:rsidR="00380F30" w:rsidRPr="00044F58">
        <w:rPr>
          <w:rFonts w:ascii="Arial Narrow" w:hAnsi="Arial Narrow"/>
          <w:color w:val="FF0000"/>
          <w:sz w:val="22"/>
          <w:szCs w:val="22"/>
        </w:rPr>
        <w:t xml:space="preserve">(INCLUIR OBLIGACIONES) </w:t>
      </w:r>
    </w:p>
    <w:p w14:paraId="55EE5BE9"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p>
    <w:p w14:paraId="3448DC7A"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SEXTA</w:t>
      </w:r>
      <w:r w:rsidR="001665CF" w:rsidRPr="00044F58">
        <w:rPr>
          <w:rFonts w:ascii="Arial Narrow" w:hAnsi="Arial Narrow"/>
          <w:b/>
          <w:sz w:val="22"/>
          <w:szCs w:val="22"/>
        </w:rPr>
        <w:t>.-</w:t>
      </w:r>
      <w:r w:rsidRPr="00044F58">
        <w:rPr>
          <w:rFonts w:ascii="Arial Narrow" w:hAnsi="Arial Narrow"/>
          <w:b/>
          <w:sz w:val="22"/>
          <w:szCs w:val="22"/>
        </w:rPr>
        <w:t xml:space="preserve"> RESPONSABILIDAD</w:t>
      </w:r>
      <w:r w:rsidR="001665CF" w:rsidRPr="00044F58">
        <w:rPr>
          <w:rFonts w:ascii="Arial Narrow" w:hAnsi="Arial Narrow"/>
          <w:b/>
          <w:sz w:val="22"/>
          <w:szCs w:val="22"/>
        </w:rPr>
        <w:t>:</w:t>
      </w:r>
      <w:r w:rsidRPr="00044F58">
        <w:rPr>
          <w:rFonts w:ascii="Arial Narrow" w:hAnsi="Arial Narrow"/>
          <w:sz w:val="22"/>
          <w:szCs w:val="22"/>
        </w:rPr>
        <w:t xml:space="preserve"> Los miembros del CONSORCIO </w:t>
      </w:r>
      <w:r w:rsidR="001665CF" w:rsidRPr="00044F58">
        <w:rPr>
          <w:rFonts w:ascii="Arial Narrow" w:hAnsi="Arial Narrow"/>
          <w:sz w:val="22"/>
          <w:szCs w:val="22"/>
        </w:rPr>
        <w:t>O</w:t>
      </w:r>
      <w:r w:rsidRPr="00044F58">
        <w:rPr>
          <w:rFonts w:ascii="Arial Narrow" w:hAnsi="Arial Narrow"/>
          <w:sz w:val="22"/>
          <w:szCs w:val="22"/>
        </w:rPr>
        <w:t xml:space="preserve"> UNIÓN TEMPORAL serán solidariamente responsables por el cumplimiento total de la propuesta y del objeto del contrato, en caso de ser adjudicado. </w:t>
      </w:r>
    </w:p>
    <w:p w14:paraId="6A3EFE33"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SÉPTIMA</w:t>
      </w:r>
      <w:r w:rsidR="001665CF" w:rsidRPr="00044F58">
        <w:rPr>
          <w:rFonts w:ascii="Arial Narrow" w:hAnsi="Arial Narrow"/>
          <w:b/>
          <w:sz w:val="22"/>
          <w:szCs w:val="22"/>
        </w:rPr>
        <w:t>.-</w:t>
      </w:r>
      <w:r w:rsidRPr="00044F58">
        <w:rPr>
          <w:rFonts w:ascii="Arial Narrow" w:hAnsi="Arial Narrow"/>
          <w:b/>
          <w:sz w:val="22"/>
          <w:szCs w:val="22"/>
        </w:rPr>
        <w:t xml:space="preserve"> CESIÓN DE LA PARTICIPACIÓN EN EL CONSORCIO </w:t>
      </w:r>
      <w:r w:rsidR="001665CF" w:rsidRPr="00044F58">
        <w:rPr>
          <w:rFonts w:ascii="Arial Narrow" w:hAnsi="Arial Narrow"/>
          <w:b/>
          <w:sz w:val="22"/>
          <w:szCs w:val="22"/>
        </w:rPr>
        <w:t>O UNIÓN TEMPORAL:</w:t>
      </w:r>
      <w:r w:rsidRPr="00044F58">
        <w:rPr>
          <w:rFonts w:ascii="Arial Narrow" w:hAnsi="Arial Narrow"/>
          <w:sz w:val="22"/>
          <w:szCs w:val="22"/>
        </w:rPr>
        <w:t xml:space="preserve"> Ninguna de las partes podrá ceder en todo o en parte su participación en el presente CONSORCIO </w:t>
      </w:r>
      <w:r w:rsidR="001665CF" w:rsidRPr="00044F58">
        <w:rPr>
          <w:rFonts w:ascii="Arial Narrow" w:hAnsi="Arial Narrow"/>
          <w:sz w:val="22"/>
          <w:szCs w:val="22"/>
        </w:rPr>
        <w:t>O</w:t>
      </w:r>
      <w:r w:rsidRPr="00044F58">
        <w:rPr>
          <w:rFonts w:ascii="Arial Narrow" w:hAnsi="Arial Narrow"/>
          <w:sz w:val="22"/>
          <w:szCs w:val="22"/>
        </w:rPr>
        <w:t xml:space="preserve"> UNIÓN TEMPORAL. </w:t>
      </w:r>
    </w:p>
    <w:p w14:paraId="0DAAC81E" w14:textId="77777777" w:rsidR="001665CF"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OCTAVA</w:t>
      </w:r>
      <w:r w:rsidR="001665CF" w:rsidRPr="00044F58">
        <w:rPr>
          <w:rFonts w:ascii="Arial Narrow" w:hAnsi="Arial Narrow"/>
          <w:b/>
          <w:sz w:val="22"/>
          <w:szCs w:val="22"/>
        </w:rPr>
        <w:t>.- IRREVOCABILIDAD DEL CONSORCIO:</w:t>
      </w:r>
      <w:r w:rsidRPr="00044F58">
        <w:rPr>
          <w:rFonts w:ascii="Arial Narrow" w:hAnsi="Arial Narrow"/>
          <w:sz w:val="22"/>
          <w:szCs w:val="22"/>
        </w:rPr>
        <w:t xml:space="preserve"> Una vez constituido el CONSORCIO </w:t>
      </w:r>
      <w:r w:rsidR="001665CF" w:rsidRPr="00044F58">
        <w:rPr>
          <w:rFonts w:ascii="Arial Narrow" w:hAnsi="Arial Narrow"/>
          <w:sz w:val="22"/>
          <w:szCs w:val="22"/>
        </w:rPr>
        <w:t>O</w:t>
      </w:r>
      <w:r w:rsidRPr="00044F58">
        <w:rPr>
          <w:rFonts w:ascii="Arial Narrow" w:hAnsi="Arial Narrow"/>
          <w:sz w:val="22"/>
          <w:szCs w:val="22"/>
        </w:rPr>
        <w:t xml:space="preserve"> UNIÓN TEMPORAL, éste tendrá el carácter de irrevocable desde su constitución hasta el vencimiento del plazo de ejecución del contrato y un año más. </w:t>
      </w:r>
    </w:p>
    <w:p w14:paraId="6BCBD55A" w14:textId="77777777" w:rsidR="00380F30" w:rsidRPr="00044F58" w:rsidRDefault="00380F30" w:rsidP="00CB273B">
      <w:pPr>
        <w:tabs>
          <w:tab w:val="left" w:pos="426"/>
          <w:tab w:val="left" w:pos="1728"/>
          <w:tab w:val="left" w:pos="4635"/>
        </w:tabs>
        <w:ind w:right="51"/>
        <w:jc w:val="both"/>
        <w:rPr>
          <w:rFonts w:ascii="Arial Narrow" w:hAnsi="Arial Narrow"/>
          <w:sz w:val="22"/>
          <w:szCs w:val="22"/>
        </w:rPr>
      </w:pPr>
      <w:r w:rsidRPr="00044F58">
        <w:rPr>
          <w:rFonts w:ascii="Arial Narrow" w:hAnsi="Arial Narrow"/>
          <w:b/>
          <w:sz w:val="22"/>
          <w:szCs w:val="22"/>
        </w:rPr>
        <w:t>NOVENA</w:t>
      </w:r>
      <w:r w:rsidR="001665CF" w:rsidRPr="00044F58">
        <w:rPr>
          <w:rFonts w:ascii="Arial Narrow" w:hAnsi="Arial Narrow"/>
          <w:b/>
          <w:sz w:val="22"/>
          <w:szCs w:val="22"/>
        </w:rPr>
        <w:t>.-</w:t>
      </w:r>
      <w:r w:rsidRPr="00044F58">
        <w:rPr>
          <w:rFonts w:ascii="Arial Narrow" w:hAnsi="Arial Narrow"/>
          <w:b/>
          <w:sz w:val="22"/>
          <w:szCs w:val="22"/>
        </w:rPr>
        <w:t xml:space="preserve"> MODIFICACIONES</w:t>
      </w:r>
      <w:r w:rsidR="001665CF" w:rsidRPr="00044F58">
        <w:rPr>
          <w:rFonts w:ascii="Arial Narrow" w:hAnsi="Arial Narrow"/>
          <w:b/>
          <w:sz w:val="22"/>
          <w:szCs w:val="22"/>
        </w:rPr>
        <w:t>:</w:t>
      </w:r>
      <w:r w:rsidRPr="00044F58">
        <w:rPr>
          <w:rFonts w:ascii="Arial Narrow" w:hAnsi="Arial Narrow"/>
          <w:sz w:val="22"/>
          <w:szCs w:val="22"/>
        </w:rPr>
        <w:t xml:space="preserve"> Todas las modificaciones que se efectúen al presente acuerdo deberán constar por escrito suscrito por los representantes legales de las partes, previa autorización del C</w:t>
      </w:r>
      <w:r w:rsidR="001665CF" w:rsidRPr="00044F58">
        <w:rPr>
          <w:rFonts w:ascii="Arial Narrow" w:hAnsi="Arial Narrow"/>
          <w:sz w:val="22"/>
          <w:szCs w:val="22"/>
        </w:rPr>
        <w:t>NMH</w:t>
      </w:r>
      <w:r w:rsidRPr="00044F58">
        <w:rPr>
          <w:rFonts w:ascii="Arial Narrow" w:hAnsi="Arial Narrow"/>
          <w:sz w:val="22"/>
          <w:szCs w:val="22"/>
        </w:rPr>
        <w:t xml:space="preserve">. </w:t>
      </w:r>
    </w:p>
    <w:p w14:paraId="05C4CF37" w14:textId="77777777" w:rsidR="00380F30" w:rsidRPr="00044F58" w:rsidRDefault="00380F3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sz w:val="22"/>
          <w:szCs w:val="22"/>
        </w:rPr>
        <w:t>DÉCIMA</w:t>
      </w:r>
      <w:r w:rsidR="001665CF" w:rsidRPr="00044F58">
        <w:rPr>
          <w:rFonts w:ascii="Arial Narrow" w:hAnsi="Arial Narrow"/>
          <w:b/>
          <w:sz w:val="22"/>
          <w:szCs w:val="22"/>
        </w:rPr>
        <w:t>.-</w:t>
      </w:r>
      <w:r w:rsidRPr="00044F58">
        <w:rPr>
          <w:rFonts w:ascii="Arial Narrow" w:hAnsi="Arial Narrow"/>
          <w:b/>
          <w:sz w:val="22"/>
          <w:szCs w:val="22"/>
        </w:rPr>
        <w:t xml:space="preserve"> NOTIFICACIONES</w:t>
      </w:r>
      <w:r w:rsidR="001665CF" w:rsidRPr="00044F58">
        <w:rPr>
          <w:rFonts w:ascii="Arial Narrow" w:hAnsi="Arial Narrow"/>
          <w:b/>
          <w:sz w:val="22"/>
          <w:szCs w:val="22"/>
        </w:rPr>
        <w:t>:</w:t>
      </w:r>
      <w:r w:rsidRPr="00044F58">
        <w:rPr>
          <w:rFonts w:ascii="Arial Narrow" w:hAnsi="Arial Narrow"/>
          <w:sz w:val="22"/>
          <w:szCs w:val="22"/>
        </w:rPr>
        <w:t xml:space="preserve"> Cualquier notificación o comunicación que una de las partes del CONSORCIO </w:t>
      </w:r>
      <w:r w:rsidR="001665CF" w:rsidRPr="00044F58">
        <w:rPr>
          <w:rFonts w:ascii="Arial Narrow" w:hAnsi="Arial Narrow"/>
          <w:sz w:val="22"/>
          <w:szCs w:val="22"/>
        </w:rPr>
        <w:t>O</w:t>
      </w:r>
      <w:r w:rsidRPr="00044F58">
        <w:rPr>
          <w:rFonts w:ascii="Arial Narrow" w:hAnsi="Arial Narrow"/>
          <w:sz w:val="22"/>
          <w:szCs w:val="22"/>
        </w:rPr>
        <w:t xml:space="preserve"> UNIÓN TEMPORAL quiera realizar a la otra deberá remitirse por correo certificado, si es preciso, o cualquier otro método que permita conocer que la misma ha llegado a su destino.</w:t>
      </w:r>
    </w:p>
    <w:p w14:paraId="6A4E2BA6" w14:textId="77777777" w:rsidR="00380F30" w:rsidRPr="00044F58" w:rsidRDefault="00380F30" w:rsidP="00CB273B">
      <w:pPr>
        <w:tabs>
          <w:tab w:val="left" w:pos="426"/>
          <w:tab w:val="left" w:pos="1728"/>
          <w:tab w:val="left" w:pos="4635"/>
        </w:tabs>
        <w:ind w:right="51"/>
        <w:jc w:val="both"/>
        <w:rPr>
          <w:rFonts w:ascii="Arial Narrow" w:hAnsi="Arial Narrow"/>
          <w:sz w:val="22"/>
          <w:szCs w:val="22"/>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38"/>
      </w:tblGrid>
      <w:tr w:rsidR="00FC04B0" w:rsidRPr="00044F58" w14:paraId="7794D3F6" w14:textId="77777777" w:rsidTr="00F02668">
        <w:tc>
          <w:tcPr>
            <w:tcW w:w="4956" w:type="dxa"/>
          </w:tcPr>
          <w:p w14:paraId="53ED61C2"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POR </w:t>
            </w:r>
          </w:p>
          <w:p w14:paraId="54CC433D"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________________________ </w:t>
            </w:r>
          </w:p>
          <w:p w14:paraId="3B3C6D5A"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Representante Legal de XXXX </w:t>
            </w:r>
          </w:p>
          <w:p w14:paraId="183BE8A5"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Nombre: Nombre: </w:t>
            </w:r>
          </w:p>
          <w:p w14:paraId="4D58B857"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C.C </w:t>
            </w:r>
          </w:p>
          <w:p w14:paraId="5FA4B67F"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Firma: _____________________ </w:t>
            </w:r>
          </w:p>
          <w:p w14:paraId="4CFA1E9F"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c>
          <w:tcPr>
            <w:tcW w:w="4957" w:type="dxa"/>
          </w:tcPr>
          <w:p w14:paraId="32759699"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POR </w:t>
            </w:r>
          </w:p>
          <w:p w14:paraId="641F4771"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________________________ </w:t>
            </w:r>
          </w:p>
          <w:p w14:paraId="1F04AE6B"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Representante Legal de XXXX </w:t>
            </w:r>
          </w:p>
          <w:p w14:paraId="11A3F5B9"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Nombre: Nombre: </w:t>
            </w:r>
          </w:p>
          <w:p w14:paraId="5A166C2F"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C.C </w:t>
            </w:r>
          </w:p>
          <w:p w14:paraId="294126D6"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Firma: _____________________ </w:t>
            </w:r>
          </w:p>
          <w:p w14:paraId="437B9877"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r>
      <w:tr w:rsidR="00FC04B0" w:rsidRPr="00044F58" w14:paraId="7F780052" w14:textId="77777777" w:rsidTr="00F02668">
        <w:tc>
          <w:tcPr>
            <w:tcW w:w="4956" w:type="dxa"/>
          </w:tcPr>
          <w:p w14:paraId="23947031"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Acepto el nombramiento como Representante Legal de la Sociedad. </w:t>
            </w:r>
          </w:p>
          <w:p w14:paraId="10A0C9F7"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________________________ </w:t>
            </w:r>
          </w:p>
          <w:p w14:paraId="0370CB1F"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Nombre: </w:t>
            </w:r>
          </w:p>
          <w:p w14:paraId="192D1531"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C.C. </w:t>
            </w:r>
          </w:p>
          <w:p w14:paraId="7192C3BA"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Firma: ______________________________</w:t>
            </w:r>
          </w:p>
          <w:p w14:paraId="266BA8FD"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c>
          <w:tcPr>
            <w:tcW w:w="4957" w:type="dxa"/>
          </w:tcPr>
          <w:p w14:paraId="0B3EB37A"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r>
    </w:tbl>
    <w:p w14:paraId="39B1420D" w14:textId="77777777" w:rsidR="00380F30" w:rsidRPr="00044F58" w:rsidRDefault="00380F30" w:rsidP="005B3E32">
      <w:pPr>
        <w:tabs>
          <w:tab w:val="left" w:pos="426"/>
          <w:tab w:val="left" w:pos="1728"/>
          <w:tab w:val="left" w:pos="4635"/>
        </w:tabs>
        <w:ind w:right="51"/>
        <w:jc w:val="both"/>
        <w:rPr>
          <w:rFonts w:ascii="Arial Narrow" w:hAnsi="Arial Narrow"/>
          <w:sz w:val="22"/>
          <w:szCs w:val="22"/>
          <w:lang w:val="es-CO"/>
        </w:rPr>
      </w:pPr>
    </w:p>
    <w:p w14:paraId="603FB4BA"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070532C5"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6D7951F5"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624A0C27"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499B3B95"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6349A0B6"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1AA7614D"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224C9221"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6E8EB694"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73FF4D9D"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245177FF"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64754422" w14:textId="77777777" w:rsidR="00E03306" w:rsidRPr="00044F58" w:rsidRDefault="00E03306" w:rsidP="005B3E32">
      <w:pPr>
        <w:tabs>
          <w:tab w:val="left" w:pos="426"/>
          <w:tab w:val="left" w:pos="1728"/>
          <w:tab w:val="left" w:pos="4635"/>
        </w:tabs>
        <w:ind w:right="51"/>
        <w:jc w:val="both"/>
        <w:rPr>
          <w:rFonts w:ascii="Arial Narrow" w:hAnsi="Arial Narrow"/>
          <w:sz w:val="22"/>
          <w:szCs w:val="22"/>
          <w:lang w:val="es-CO"/>
        </w:rPr>
      </w:pPr>
    </w:p>
    <w:p w14:paraId="4DC12097"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050C1454"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3B749B54"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0377C3EE" w14:textId="77777777" w:rsidR="00FC04B0" w:rsidRDefault="00FC04B0" w:rsidP="00CB273B">
      <w:pPr>
        <w:tabs>
          <w:tab w:val="left" w:pos="426"/>
          <w:tab w:val="left" w:pos="1728"/>
          <w:tab w:val="left" w:pos="4635"/>
        </w:tabs>
        <w:ind w:right="51"/>
        <w:jc w:val="both"/>
        <w:rPr>
          <w:rFonts w:ascii="Arial Narrow" w:hAnsi="Arial Narrow"/>
          <w:sz w:val="22"/>
          <w:szCs w:val="22"/>
          <w:lang w:val="es-CO"/>
        </w:rPr>
      </w:pPr>
    </w:p>
    <w:p w14:paraId="65899FA9" w14:textId="77777777" w:rsidR="00CA1560" w:rsidRDefault="00CA1560" w:rsidP="00CB273B">
      <w:pPr>
        <w:tabs>
          <w:tab w:val="left" w:pos="426"/>
          <w:tab w:val="left" w:pos="1728"/>
          <w:tab w:val="left" w:pos="4635"/>
        </w:tabs>
        <w:ind w:right="51"/>
        <w:jc w:val="both"/>
        <w:rPr>
          <w:rFonts w:ascii="Arial Narrow" w:hAnsi="Arial Narrow"/>
          <w:sz w:val="22"/>
          <w:szCs w:val="22"/>
          <w:lang w:val="es-CO"/>
        </w:rPr>
      </w:pPr>
    </w:p>
    <w:p w14:paraId="2202D6DB" w14:textId="77777777" w:rsidR="00CA1560" w:rsidRDefault="00CA1560" w:rsidP="00CB273B">
      <w:pPr>
        <w:tabs>
          <w:tab w:val="left" w:pos="426"/>
          <w:tab w:val="left" w:pos="1728"/>
          <w:tab w:val="left" w:pos="4635"/>
        </w:tabs>
        <w:ind w:right="51"/>
        <w:jc w:val="both"/>
        <w:rPr>
          <w:rFonts w:ascii="Arial Narrow" w:hAnsi="Arial Narrow"/>
          <w:sz w:val="22"/>
          <w:szCs w:val="22"/>
          <w:lang w:val="es-CO"/>
        </w:rPr>
      </w:pPr>
    </w:p>
    <w:p w14:paraId="59AB9CB0" w14:textId="77777777" w:rsidR="00CA1560" w:rsidRDefault="00CA1560" w:rsidP="00CB273B">
      <w:pPr>
        <w:tabs>
          <w:tab w:val="left" w:pos="426"/>
          <w:tab w:val="left" w:pos="1728"/>
          <w:tab w:val="left" w:pos="4635"/>
        </w:tabs>
        <w:ind w:right="51"/>
        <w:jc w:val="both"/>
        <w:rPr>
          <w:rFonts w:ascii="Arial Narrow" w:hAnsi="Arial Narrow"/>
          <w:sz w:val="22"/>
          <w:szCs w:val="22"/>
          <w:lang w:val="es-CO"/>
        </w:rPr>
      </w:pPr>
    </w:p>
    <w:p w14:paraId="4950EEE3" w14:textId="77777777" w:rsidR="00CA1560" w:rsidRPr="00044F58" w:rsidRDefault="00CA1560" w:rsidP="005B3E32">
      <w:pPr>
        <w:tabs>
          <w:tab w:val="left" w:pos="426"/>
          <w:tab w:val="left" w:pos="1728"/>
          <w:tab w:val="left" w:pos="4635"/>
        </w:tabs>
        <w:ind w:right="51"/>
        <w:jc w:val="both"/>
        <w:rPr>
          <w:rFonts w:ascii="Arial Narrow" w:hAnsi="Arial Narrow"/>
          <w:sz w:val="22"/>
          <w:szCs w:val="22"/>
          <w:lang w:val="es-CO"/>
        </w:rPr>
      </w:pPr>
    </w:p>
    <w:p w14:paraId="24A42FD8"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p w14:paraId="73B03472" w14:textId="77777777" w:rsidR="00D10749" w:rsidRPr="00044F58" w:rsidRDefault="00D10749" w:rsidP="005B3E32">
      <w:pPr>
        <w:tabs>
          <w:tab w:val="left" w:pos="426"/>
          <w:tab w:val="left" w:pos="1728"/>
          <w:tab w:val="left" w:pos="4635"/>
        </w:tabs>
        <w:ind w:right="51"/>
        <w:jc w:val="both"/>
        <w:rPr>
          <w:rFonts w:ascii="Arial Narrow" w:hAnsi="Arial Narrow"/>
          <w:sz w:val="22"/>
          <w:szCs w:val="22"/>
          <w:lang w:val="es-CO"/>
        </w:rPr>
      </w:pPr>
    </w:p>
    <w:p w14:paraId="49D8ED7A" w14:textId="77777777" w:rsidR="00D10749" w:rsidRPr="00044F58" w:rsidRDefault="00D10749" w:rsidP="005B3E32">
      <w:pPr>
        <w:tabs>
          <w:tab w:val="left" w:pos="426"/>
          <w:tab w:val="left" w:pos="1728"/>
          <w:tab w:val="left" w:pos="4635"/>
        </w:tabs>
        <w:ind w:right="51"/>
        <w:jc w:val="both"/>
        <w:rPr>
          <w:rFonts w:ascii="Arial Narrow" w:hAnsi="Arial Narrow"/>
          <w:sz w:val="22"/>
          <w:szCs w:val="22"/>
          <w:lang w:val="es-CO"/>
        </w:rPr>
      </w:pPr>
    </w:p>
    <w:p w14:paraId="5A44A705" w14:textId="77777777" w:rsidR="00BF272D" w:rsidRDefault="00BF272D" w:rsidP="005B3E32">
      <w:pPr>
        <w:pStyle w:val="Ttulo1"/>
        <w:keepNext w:val="0"/>
        <w:widowControl w:val="0"/>
        <w:tabs>
          <w:tab w:val="left" w:pos="426"/>
          <w:tab w:val="left" w:pos="1425"/>
        </w:tabs>
        <w:autoSpaceDE w:val="0"/>
        <w:autoSpaceDN w:val="0"/>
        <w:ind w:right="51"/>
        <w:jc w:val="both"/>
        <w:rPr>
          <w:rFonts w:ascii="Arial Narrow" w:hAnsi="Arial Narrow"/>
          <w:lang w:val="es-CO"/>
        </w:rPr>
      </w:pPr>
      <w:bookmarkStart w:id="427" w:name="_Toc74071380"/>
      <w:bookmarkStart w:id="428" w:name="_Toc74071881"/>
      <w:bookmarkStart w:id="429" w:name="_Toc74239423"/>
      <w:bookmarkStart w:id="430" w:name="_Toc105153310"/>
    </w:p>
    <w:p w14:paraId="3A332CBF" w14:textId="42A54B40" w:rsidR="004256FB" w:rsidRPr="00044F58" w:rsidRDefault="004256FB" w:rsidP="005B3E32">
      <w:pPr>
        <w:pStyle w:val="Ttulo1"/>
        <w:keepNext w:val="0"/>
        <w:widowControl w:val="0"/>
        <w:tabs>
          <w:tab w:val="left" w:pos="426"/>
          <w:tab w:val="left" w:pos="1425"/>
        </w:tabs>
        <w:autoSpaceDE w:val="0"/>
        <w:autoSpaceDN w:val="0"/>
        <w:ind w:right="51"/>
        <w:jc w:val="both"/>
        <w:rPr>
          <w:rFonts w:ascii="Arial Narrow" w:hAnsi="Arial Narrow"/>
          <w:lang w:val="es-CO"/>
        </w:rPr>
      </w:pPr>
      <w:r w:rsidRPr="00044F58">
        <w:rPr>
          <w:rFonts w:ascii="Arial Narrow" w:hAnsi="Arial Narrow"/>
          <w:noProof/>
          <w:lang w:val="es-419" w:eastAsia="es-419"/>
        </w:rPr>
        <mc:AlternateContent>
          <mc:Choice Requires="wps">
            <w:drawing>
              <wp:anchor distT="0" distB="0" distL="0" distR="0" simplePos="0" relativeHeight="251822080" behindDoc="0" locked="0" layoutInCell="1" allowOverlap="1" wp14:anchorId="0D4A9B7F" wp14:editId="023C19C1">
                <wp:simplePos x="0" y="0"/>
                <wp:positionH relativeFrom="margin">
                  <wp:align>left</wp:align>
                </wp:positionH>
                <wp:positionV relativeFrom="paragraph">
                  <wp:posOffset>245218</wp:posOffset>
                </wp:positionV>
                <wp:extent cx="5377815" cy="0"/>
                <wp:effectExtent l="0" t="0" r="32385" b="19050"/>
                <wp:wrapTopAndBottom/>
                <wp:docPr id="45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2EA7873" id="Line 347" o:spid="_x0000_s1026" style="position:absolute;z-index:251822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9.3pt" to="423.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VQGAIAAC0EAAAOAAAAZHJzL2Uyb0RvYy54bWysU9uO2yAQfa/Uf0C8Jw6Jc7PirFZx0pdt&#10;G2m3H0AAx6gYEJA4UdV/70Au2rQvVdUXPJiZw5kzh8XTqVXoKJyXRpeY9AcYCc0Ml3pf4m9vm94M&#10;Ix+o5lQZLUp8Fh4/LT9+WHS2EEPTGMWFQwCifdHZEjch2CLLPGtES33fWKHhsDaupQG2bp9xRztA&#10;b1U2HAwmWWcct84w4T38rS6HeJnw61qw8LWuvQhIlRi4hbS6tO7imi0XtNg7ahvJrjToP7BoqdRw&#10;6R2qooGig5N/QLWSOeNNHfrMtJmpa8lE6gG6IYPfunltqBWpFxDH27tM/v/Bsi/HrUOSlzgfE4w0&#10;bWFIL1ILNMqnUZ3O+gKSVnrrYn/spF/ti2HfPdJm1VC9F4nl29lCIYkV2UNJ3HgLd+y6z4ZDDj0E&#10;k6Q61a6NkCACOqWJnO8TEaeAGPwcj6bTGRljxG5nGS1uhdb58EmYFsWgxApYJ2B6fPEhEqHFLSXe&#10;o81GKpUGrjTqgO2QzIepwhsleTyNed7tdyvl0JGCZ8gzmZIkBKA9pDlz0DyhNYLy9TUOVKpLDPlK&#10;RzzoBfhco4spfswH8/VsPct7+XCy7uWDquo9b1Z5b7Ih03E1qlarivyM1EheNJJzoSO7m0FJ/ncG&#10;uD6Vi7XuFr3rkD2iJ8GA7O2bSKdhxvldnLAz/Lx1tyGDJ1Py9f1E07/fQ/z+lS9/AQAA//8DAFBL&#10;AwQUAAYACAAAACEAGFhIf9wAAAAGAQAADwAAAGRycy9kb3ducmV2LnhtbEyPwU7DMBBE70j9B2uR&#10;uCDqFFBIQzYVKuXIgbYS4ubGSxIR74bYbdO/x4gDPe7MaOZtsRhdpw40+FYYYTZNQBFXYluuEbab&#10;l5sMlA+GremECeFEHhbl5KIwuZUjv9FhHWoVS9jnBqEJoc+19lVDzvip9MTR+5TBmRDPodZ2MMdY&#10;7jp9mySpdqbluNCYnpYNVV/rvUOQ9nuVuOs5v59k+fD8mm4/MlkhXl2OT4+gAo3hPwy/+BEdysi0&#10;kz1brzqE+EhAuMtSUNHN7tM5qN2foMtCn+OXPwAAAP//AwBQSwECLQAUAAYACAAAACEAtoM4kv4A&#10;AADhAQAAEwAAAAAAAAAAAAAAAAAAAAAAW0NvbnRlbnRfVHlwZXNdLnhtbFBLAQItABQABgAIAAAA&#10;IQA4/SH/1gAAAJQBAAALAAAAAAAAAAAAAAAAAC8BAABfcmVscy8ucmVsc1BLAQItABQABgAIAAAA&#10;IQA2/5VQGAIAAC0EAAAOAAAAAAAAAAAAAAAAAC4CAABkcnMvZTJvRG9jLnhtbFBLAQItABQABgAI&#10;AAAAIQAYWEh/3AAAAAYBAAAPAAAAAAAAAAAAAAAAAHIEAABkcnMvZG93bnJldi54bWxQSwUGAAAA&#10;AAQABADzAAAAewUAAAAA&#10;" strokecolor="#1a1717" strokeweight=".96pt">
                <w10:wrap type="topAndBottom" anchorx="margin"/>
              </v:line>
            </w:pict>
          </mc:Fallback>
        </mc:AlternateContent>
      </w:r>
      <w:r w:rsidR="005C6017" w:rsidRPr="00044F58">
        <w:rPr>
          <w:rFonts w:ascii="Arial Narrow" w:hAnsi="Arial Narrow"/>
          <w:lang w:val="es-CO"/>
        </w:rPr>
        <w:t>ANEXO 1</w:t>
      </w:r>
      <w:r w:rsidR="00044F58" w:rsidRPr="00044F58">
        <w:rPr>
          <w:rFonts w:ascii="Arial Narrow" w:hAnsi="Arial Narrow"/>
          <w:lang w:val="es-CO"/>
        </w:rPr>
        <w:t>1</w:t>
      </w:r>
      <w:r w:rsidR="005C6017" w:rsidRPr="00044F58">
        <w:rPr>
          <w:rFonts w:ascii="Arial Narrow" w:hAnsi="Arial Narrow"/>
          <w:lang w:val="es-CO"/>
        </w:rPr>
        <w:t xml:space="preserve"> - MODELO DE DOCUMENTO DE CONSTITUCIÓN PARA PROMESA DE SOCIEDAD FUTURA</w:t>
      </w:r>
      <w:bookmarkEnd w:id="427"/>
      <w:bookmarkEnd w:id="428"/>
      <w:bookmarkEnd w:id="429"/>
      <w:bookmarkEnd w:id="430"/>
    </w:p>
    <w:p w14:paraId="58487680" w14:textId="77777777" w:rsidR="004256FB" w:rsidRPr="00044F58" w:rsidRDefault="004256FB" w:rsidP="00CB273B">
      <w:pPr>
        <w:tabs>
          <w:tab w:val="left" w:pos="426"/>
          <w:tab w:val="left" w:pos="1728"/>
          <w:tab w:val="left" w:pos="4635"/>
        </w:tabs>
        <w:ind w:right="51"/>
        <w:jc w:val="both"/>
        <w:rPr>
          <w:rFonts w:ascii="Arial Narrow" w:hAnsi="Arial Narrow"/>
          <w:sz w:val="22"/>
          <w:szCs w:val="22"/>
          <w:lang w:val="es-CO"/>
        </w:rPr>
      </w:pPr>
    </w:p>
    <w:p w14:paraId="6EF6E18B" w14:textId="77777777" w:rsidR="004256FB" w:rsidRPr="00044F58" w:rsidRDefault="004256FB"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Entre: ___________, constituida conforme a las leyes de la República de Colombia, representada por __________________, mayor de edad de nacionalidad colombiana, identificado con la cédula de ciudadanía No. _____ de ____ , quien actúa en su calidad de representante legal, y ___________, constituida conforme a las leyes de la República de Colombia, representada por __________________, mayor de edad de nacionalidad colombiana, identificado con la cédula de ciudadanía No. _____ de ____, quien actúa en su calidad de representante legal, acuerdan firmar </w:t>
      </w:r>
      <w:r w:rsidRPr="00044F58">
        <w:rPr>
          <w:rFonts w:ascii="Arial Narrow" w:hAnsi="Arial Narrow"/>
          <w:b/>
          <w:bCs/>
          <w:sz w:val="22"/>
          <w:szCs w:val="22"/>
          <w:lang w:val="es-CO"/>
        </w:rPr>
        <w:t>CONTRATO DE PROMESA DE SOCIEDAD FUTURA</w:t>
      </w:r>
      <w:r w:rsidRPr="00044F58">
        <w:rPr>
          <w:rFonts w:ascii="Arial Narrow" w:hAnsi="Arial Narrow"/>
          <w:sz w:val="22"/>
          <w:szCs w:val="22"/>
          <w:lang w:val="es-CO"/>
        </w:rPr>
        <w:t xml:space="preserve">, conforme a lo previsto en la ley 80 de 1993, en los artículos 110 y 119 del Código de Comercio, en los pliegos de condiciones del Proceso de </w:t>
      </w:r>
      <w:r w:rsidR="00FC04B0" w:rsidRPr="00044F58">
        <w:rPr>
          <w:rFonts w:ascii="Arial Narrow" w:hAnsi="Arial Narrow"/>
          <w:sz w:val="22"/>
          <w:szCs w:val="22"/>
          <w:lang w:val="es-CO"/>
        </w:rPr>
        <w:t>Contratación</w:t>
      </w:r>
      <w:r w:rsidRPr="00044F58">
        <w:rPr>
          <w:rFonts w:ascii="Arial Narrow" w:hAnsi="Arial Narrow"/>
          <w:sz w:val="22"/>
          <w:szCs w:val="22"/>
          <w:lang w:val="es-CO"/>
        </w:rPr>
        <w:t xml:space="preserve"> </w:t>
      </w:r>
      <w:r w:rsidR="00FC04B0" w:rsidRPr="00044F58">
        <w:rPr>
          <w:rFonts w:ascii="Arial Narrow" w:hAnsi="Arial Narrow"/>
          <w:sz w:val="22"/>
          <w:szCs w:val="22"/>
          <w:lang w:val="es-CO"/>
        </w:rPr>
        <w:t xml:space="preserve">No. </w:t>
      </w:r>
      <w:r w:rsidR="00FC04B0" w:rsidRPr="00044F58">
        <w:rPr>
          <w:rFonts w:ascii="Arial Narrow" w:hAnsi="Arial Narrow"/>
          <w:color w:val="FF0000"/>
          <w:sz w:val="22"/>
          <w:szCs w:val="22"/>
          <w:lang w:val="es-CO"/>
        </w:rPr>
        <w:t>_______</w:t>
      </w:r>
      <w:r w:rsidRPr="00044F58">
        <w:rPr>
          <w:rFonts w:ascii="Arial Narrow" w:hAnsi="Arial Narrow"/>
          <w:sz w:val="22"/>
          <w:szCs w:val="22"/>
          <w:lang w:val="es-CO"/>
        </w:rPr>
        <w:t xml:space="preserve">, con la finalidad de suscribir y ejecutar un contrato para: </w:t>
      </w:r>
      <w:r w:rsidR="00FC04B0" w:rsidRPr="00044F58">
        <w:rPr>
          <w:rFonts w:ascii="Arial Narrow" w:hAnsi="Arial Narrow"/>
          <w:b/>
          <w:color w:val="FF0000"/>
          <w:sz w:val="22"/>
          <w:szCs w:val="22"/>
          <w:lang w:val="es-CO"/>
        </w:rPr>
        <w:t>“</w:t>
      </w:r>
      <w:r w:rsidR="00FC04B0" w:rsidRPr="00044F58">
        <w:rPr>
          <w:rFonts w:ascii="Arial Narrow" w:hAnsi="Arial Narrow"/>
          <w:b/>
          <w:bCs/>
          <w:color w:val="FF0000"/>
          <w:sz w:val="22"/>
          <w:szCs w:val="22"/>
          <w:lang w:val="es-CO"/>
        </w:rPr>
        <w:t>_______”</w:t>
      </w:r>
      <w:r w:rsidRPr="00044F58">
        <w:rPr>
          <w:rFonts w:ascii="Arial Narrow" w:hAnsi="Arial Narrow"/>
          <w:b/>
          <w:color w:val="FF0000"/>
          <w:sz w:val="22"/>
          <w:szCs w:val="22"/>
          <w:lang w:val="es-CO"/>
        </w:rPr>
        <w:t>,</w:t>
      </w:r>
      <w:r w:rsidRPr="00044F58">
        <w:rPr>
          <w:rFonts w:ascii="Arial Narrow" w:hAnsi="Arial Narrow"/>
          <w:sz w:val="22"/>
          <w:szCs w:val="22"/>
          <w:lang w:val="es-CO"/>
        </w:rPr>
        <w:t xml:space="preserve"> que adelanta EL </w:t>
      </w:r>
      <w:r w:rsidR="00FC04B0" w:rsidRPr="00044F58">
        <w:rPr>
          <w:rFonts w:ascii="Arial Narrow" w:hAnsi="Arial Narrow"/>
          <w:sz w:val="22"/>
          <w:szCs w:val="22"/>
          <w:lang w:val="es-CO"/>
        </w:rPr>
        <w:t>CNMH</w:t>
      </w:r>
      <w:r w:rsidRPr="00044F58">
        <w:rPr>
          <w:rFonts w:ascii="Arial Narrow" w:hAnsi="Arial Narrow"/>
          <w:sz w:val="22"/>
          <w:szCs w:val="22"/>
          <w:lang w:val="es-CO"/>
        </w:rPr>
        <w:t xml:space="preserve">, de conformidad con los siguientes términos: </w:t>
      </w:r>
    </w:p>
    <w:p w14:paraId="1037718F" w14:textId="77777777" w:rsidR="004256FB" w:rsidRPr="00044F58" w:rsidRDefault="004256FB"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PRIMERO.- PERFECCIONAMIENTO: </w:t>
      </w:r>
      <w:r w:rsidRPr="00044F58">
        <w:rPr>
          <w:rFonts w:ascii="Arial Narrow" w:hAnsi="Arial Narrow"/>
          <w:sz w:val="22"/>
          <w:szCs w:val="22"/>
          <w:lang w:val="es-CO"/>
        </w:rPr>
        <w:t xml:space="preserve">el perfeccionamiento del contrato de sociedad que aquí se promete, se sujetará a la </w:t>
      </w:r>
      <w:r w:rsidRPr="00044F58">
        <w:rPr>
          <w:rFonts w:ascii="Arial Narrow" w:hAnsi="Arial Narrow"/>
          <w:b/>
          <w:bCs/>
          <w:sz w:val="22"/>
          <w:szCs w:val="22"/>
          <w:lang w:val="es-CO"/>
        </w:rPr>
        <w:t xml:space="preserve">condición de que le sea adjudicado al PROPONENTE </w:t>
      </w:r>
      <w:r w:rsidRPr="00044F58">
        <w:rPr>
          <w:rFonts w:ascii="Arial Narrow" w:hAnsi="Arial Narrow"/>
          <w:sz w:val="22"/>
          <w:szCs w:val="22"/>
          <w:lang w:val="es-CO"/>
        </w:rPr>
        <w:t xml:space="preserve">el Contrato resultante del presente proceso de selección, del cual hacen parte quienes suscriben este documento y mediante el cual prometen asociación futura a través de la constitución de una Empresa________________ en la modalidad de sociedad ___________, bajo el régimen jurídico que dispone el Código de Comercio sobre sociedades___________. </w:t>
      </w:r>
    </w:p>
    <w:p w14:paraId="3A0C2955" w14:textId="77777777" w:rsidR="004256FB" w:rsidRPr="00044F58" w:rsidRDefault="004256FB"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Esta sociedad se constituirá en la Notaría _____________ (__) del Círculo Notarial de ________________ - a las ______ de la ________ (__:00 __ .m.) y se inscribirá en la Cámara de Comercio de ___________ con anterioridad al término establecido para suscribir el contrato, es decir dentro de los tres (3) días hábiles siguientes a la notificación del acto de adjudicación, de acuerdo con lo exigido por el Pliego de Condiciones, sus aclaraciones y adendas. </w:t>
      </w:r>
    </w:p>
    <w:p w14:paraId="7F9A660F" w14:textId="50529B0E" w:rsidR="004256FB" w:rsidRPr="00044F58" w:rsidRDefault="004256FB"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SEGUNDO.- CONSTITUCIÓN DE LA SOCIEDAD: </w:t>
      </w:r>
      <w:r w:rsidRPr="00044F58">
        <w:rPr>
          <w:rFonts w:ascii="Arial Narrow" w:hAnsi="Arial Narrow"/>
          <w:sz w:val="22"/>
          <w:szCs w:val="22"/>
          <w:lang w:val="es-CO"/>
        </w:rPr>
        <w:t xml:space="preserve">la sociedad XXXXXXXXX que se constituirá se denominará XXXXX y tendrá por objeto XXXXXXXXXXX, en los términos del (Pliego de Condiciones) que adelanta EL </w:t>
      </w:r>
      <w:r w:rsidR="00FC04B0" w:rsidRPr="00044F58">
        <w:rPr>
          <w:rFonts w:ascii="Arial Narrow" w:hAnsi="Arial Narrow"/>
          <w:sz w:val="22"/>
          <w:szCs w:val="22"/>
          <w:lang w:val="es-CO"/>
        </w:rPr>
        <w:t>CNMH</w:t>
      </w:r>
      <w:r w:rsidRPr="00044F58">
        <w:rPr>
          <w:rFonts w:ascii="Arial Narrow" w:hAnsi="Arial Narrow"/>
          <w:sz w:val="22"/>
          <w:szCs w:val="22"/>
          <w:lang w:val="es-CO"/>
        </w:rPr>
        <w:t xml:space="preserve">. </w:t>
      </w:r>
    </w:p>
    <w:p w14:paraId="614A58E4" w14:textId="77777777" w:rsidR="004256FB" w:rsidRPr="00044F58" w:rsidRDefault="004256FB"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TERCERO.- DURACIÓN: </w:t>
      </w:r>
      <w:r w:rsidRPr="00044F58">
        <w:rPr>
          <w:rFonts w:ascii="Arial Narrow" w:hAnsi="Arial Narrow"/>
          <w:sz w:val="22"/>
          <w:szCs w:val="22"/>
          <w:lang w:val="es-CO"/>
        </w:rPr>
        <w:t xml:space="preserve">las partes acuerdan que el término de duración de la sociedad será de _____________, como mínimo. (Deberá tener vigencia hasta la expiración del contrato que se llegaré a celebrar con el </w:t>
      </w:r>
      <w:r w:rsidR="00FC04B0" w:rsidRPr="00044F58">
        <w:rPr>
          <w:rFonts w:ascii="Arial Narrow" w:hAnsi="Arial Narrow"/>
          <w:sz w:val="22"/>
          <w:szCs w:val="22"/>
          <w:lang w:val="es-CO"/>
        </w:rPr>
        <w:t>CNMH</w:t>
      </w:r>
      <w:r w:rsidRPr="00044F58">
        <w:rPr>
          <w:rFonts w:ascii="Arial Narrow" w:hAnsi="Arial Narrow"/>
          <w:sz w:val="22"/>
          <w:szCs w:val="22"/>
          <w:lang w:val="es-CO"/>
        </w:rPr>
        <w:t xml:space="preserve"> y un año más.) </w:t>
      </w:r>
    </w:p>
    <w:p w14:paraId="7C40FE03"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CUARTO.- SOCIOS Y PORCENTAJES DE PARTICIPACIÓN: </w:t>
      </w:r>
      <w:r w:rsidRPr="00044F58">
        <w:rPr>
          <w:rFonts w:ascii="Arial Narrow" w:hAnsi="Arial Narrow"/>
          <w:sz w:val="22"/>
          <w:szCs w:val="22"/>
          <w:lang w:val="es-CO"/>
        </w:rPr>
        <w:t>los socios de la sociedad prometida y los porcentajes de participación en el capital suscrito de la sociedad serán los siguientes:</w:t>
      </w:r>
    </w:p>
    <w:p w14:paraId="645DBB77" w14:textId="77777777" w:rsidR="004256FB" w:rsidRPr="00044F58" w:rsidRDefault="004256FB" w:rsidP="005B3E32">
      <w:pPr>
        <w:tabs>
          <w:tab w:val="left" w:pos="426"/>
          <w:tab w:val="left" w:pos="1728"/>
          <w:tab w:val="left" w:pos="4635"/>
        </w:tabs>
        <w:ind w:right="51"/>
        <w:jc w:val="both"/>
        <w:rPr>
          <w:rFonts w:ascii="Arial Narrow" w:hAnsi="Arial Narrow"/>
          <w:sz w:val="22"/>
          <w:szCs w:val="22"/>
          <w:lang w:val="es-CO"/>
        </w:rPr>
      </w:pPr>
    </w:p>
    <w:tbl>
      <w:tblPr>
        <w:tblStyle w:val="Tablaconcuadrcula"/>
        <w:tblW w:w="0" w:type="auto"/>
        <w:tblLook w:val="04A0" w:firstRow="1" w:lastRow="0" w:firstColumn="1" w:lastColumn="0" w:noHBand="0" w:noVBand="1"/>
      </w:tblPr>
      <w:tblGrid>
        <w:gridCol w:w="4361"/>
        <w:gridCol w:w="4467"/>
      </w:tblGrid>
      <w:tr w:rsidR="00FC04B0" w:rsidRPr="00044F58" w14:paraId="213A8819" w14:textId="77777777" w:rsidTr="00FC04B0">
        <w:tc>
          <w:tcPr>
            <w:tcW w:w="4956" w:type="dxa"/>
          </w:tcPr>
          <w:p w14:paraId="7AEDA02A"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SOCIOS</w:t>
            </w:r>
          </w:p>
        </w:tc>
        <w:tc>
          <w:tcPr>
            <w:tcW w:w="4957" w:type="dxa"/>
          </w:tcPr>
          <w:p w14:paraId="09266698"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DE PARTICIPACIÓN</w:t>
            </w:r>
          </w:p>
        </w:tc>
      </w:tr>
      <w:tr w:rsidR="00FC04B0" w:rsidRPr="00044F58" w14:paraId="1F707575" w14:textId="77777777" w:rsidTr="00FC04B0">
        <w:tc>
          <w:tcPr>
            <w:tcW w:w="4956" w:type="dxa"/>
          </w:tcPr>
          <w:p w14:paraId="5D83E75E"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tc>
        <w:tc>
          <w:tcPr>
            <w:tcW w:w="4957" w:type="dxa"/>
          </w:tcPr>
          <w:p w14:paraId="284FFB82"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tc>
      </w:tr>
      <w:tr w:rsidR="00FC04B0" w:rsidRPr="00044F58" w14:paraId="7D6F0064" w14:textId="77777777" w:rsidTr="00FC04B0">
        <w:tc>
          <w:tcPr>
            <w:tcW w:w="4956" w:type="dxa"/>
          </w:tcPr>
          <w:p w14:paraId="3856CB11"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tc>
        <w:tc>
          <w:tcPr>
            <w:tcW w:w="4957" w:type="dxa"/>
          </w:tcPr>
          <w:p w14:paraId="74B9228A" w14:textId="77777777" w:rsidR="00FC04B0" w:rsidRPr="00044F58" w:rsidRDefault="00FC04B0" w:rsidP="005B3E32">
            <w:pPr>
              <w:tabs>
                <w:tab w:val="left" w:pos="426"/>
                <w:tab w:val="left" w:pos="1728"/>
                <w:tab w:val="left" w:pos="4635"/>
              </w:tabs>
              <w:ind w:right="51"/>
              <w:jc w:val="both"/>
              <w:rPr>
                <w:rFonts w:ascii="Arial Narrow" w:hAnsi="Arial Narrow"/>
                <w:sz w:val="22"/>
                <w:szCs w:val="22"/>
                <w:lang w:val="es-CO"/>
              </w:rPr>
            </w:pPr>
          </w:p>
        </w:tc>
      </w:tr>
    </w:tbl>
    <w:p w14:paraId="266EEAB3" w14:textId="77777777" w:rsidR="004256FB" w:rsidRPr="00044F58" w:rsidRDefault="004256FB" w:rsidP="005B3E32">
      <w:pPr>
        <w:tabs>
          <w:tab w:val="left" w:pos="426"/>
          <w:tab w:val="left" w:pos="1728"/>
          <w:tab w:val="left" w:pos="4635"/>
        </w:tabs>
        <w:ind w:right="51"/>
        <w:jc w:val="both"/>
        <w:rPr>
          <w:rFonts w:ascii="Arial Narrow" w:hAnsi="Arial Narrow"/>
          <w:sz w:val="22"/>
          <w:szCs w:val="22"/>
          <w:lang w:val="es-CO"/>
        </w:rPr>
      </w:pPr>
    </w:p>
    <w:p w14:paraId="082E9DF0"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PARÁGRAFO: </w:t>
      </w:r>
      <w:r w:rsidRPr="00044F58">
        <w:rPr>
          <w:rFonts w:ascii="Arial Narrow" w:hAnsi="Arial Narrow"/>
          <w:sz w:val="22"/>
          <w:szCs w:val="22"/>
          <w:lang w:val="es-CO"/>
        </w:rPr>
        <w:t xml:space="preserve">de conformidad con lo establecido en el Pliego de Condiciones, los socios de la sociedad prometida se comprometen a mantener la estructura de capital establecida en el cuadro anterior al momento de constituir la sociedad prometida y durante toda la duración del Contrato de Manejo administrativo, técnico, operativo, financiero y comercial incluyendo planes de modernización, expansión y reposición de la infraestructura de los servicios públicos del acueducto, alcantarillado y aseo que resultare adjudicado a los PROPONENTES, salvo autorización de la Entidad. </w:t>
      </w:r>
    </w:p>
    <w:p w14:paraId="7F6DA98B" w14:textId="77777777" w:rsidR="004256FB"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QUINTO.- CAPITAL SOCIAL: </w:t>
      </w:r>
      <w:r w:rsidRPr="00044F58">
        <w:rPr>
          <w:rFonts w:ascii="Arial Narrow" w:hAnsi="Arial Narrow"/>
          <w:sz w:val="22"/>
          <w:szCs w:val="22"/>
          <w:lang w:val="es-CO"/>
        </w:rPr>
        <w:t>el capital de la sociedad es de ____________________________ DE PESOS MONEDA LEGAL COLOMBIANA ($_____________), el cual deberá ser íntegramente suscrito y pagado al momento de la constitución de la sociedad.</w:t>
      </w:r>
    </w:p>
    <w:p w14:paraId="2D0E43E4"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SEXTO.- DOMICILIO: </w:t>
      </w:r>
      <w:r w:rsidRPr="00044F58">
        <w:rPr>
          <w:rFonts w:ascii="Arial Narrow" w:hAnsi="Arial Narrow"/>
          <w:sz w:val="22"/>
          <w:szCs w:val="22"/>
          <w:lang w:val="es-CO"/>
        </w:rPr>
        <w:t xml:space="preserve">el domicilio de la sociedad será la ciudad de XXXX., República de Colombia. </w:t>
      </w:r>
    </w:p>
    <w:p w14:paraId="174F4830"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SÉPTIMO.- REPRESENTACIÓN LEGAL: </w:t>
      </w:r>
      <w:r w:rsidRPr="00044F58">
        <w:rPr>
          <w:rFonts w:ascii="Arial Narrow" w:hAnsi="Arial Narrow"/>
          <w:sz w:val="22"/>
          <w:szCs w:val="22"/>
          <w:lang w:val="es-CO"/>
        </w:rPr>
        <w:t xml:space="preserve">las partes que suscriben este documento, delegan la representación de la sociedad prometida en el Señor XXXX, mayor de edad, domiciliado en la ciudad de XXXX, identificado como aparece al pie de su firma en este documento, a quien le conferimos todas las facultades necesarias para actuar directa e indirectamente con la suscripción, celebración y ejecución del contrato en el caso de que el </w:t>
      </w:r>
      <w:r w:rsidR="00FB5B79" w:rsidRPr="00044F58">
        <w:rPr>
          <w:rFonts w:ascii="Arial Narrow" w:hAnsi="Arial Narrow"/>
          <w:sz w:val="22"/>
          <w:szCs w:val="22"/>
          <w:lang w:val="es-CO"/>
        </w:rPr>
        <w:t>CNMH</w:t>
      </w:r>
      <w:r w:rsidRPr="00044F58">
        <w:rPr>
          <w:rFonts w:ascii="Arial Narrow" w:hAnsi="Arial Narrow"/>
          <w:sz w:val="22"/>
          <w:szCs w:val="22"/>
          <w:lang w:val="es-CO"/>
        </w:rPr>
        <w:t xml:space="preserve"> adjudicase el proceso al proponente, y que se determinarán en los estatutos. En especial tendrá las facultades suficientes para: </w:t>
      </w:r>
    </w:p>
    <w:p w14:paraId="5791226B"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1. </w:t>
      </w:r>
      <w:r w:rsidRPr="00044F58">
        <w:rPr>
          <w:rFonts w:ascii="Arial Narrow" w:hAnsi="Arial Narrow"/>
          <w:sz w:val="22"/>
          <w:szCs w:val="22"/>
          <w:lang w:val="es-CO"/>
        </w:rPr>
        <w:t xml:space="preserve">Suscriba la escritura de constitución de la sociedad prometida en este documento, en el caso de cumplirse la condición prevista en la cláusula primera del presente acuerdo. </w:t>
      </w:r>
    </w:p>
    <w:p w14:paraId="75E2398F"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2. </w:t>
      </w:r>
      <w:r w:rsidRPr="00044F58">
        <w:rPr>
          <w:rFonts w:ascii="Arial Narrow" w:hAnsi="Arial Narrow"/>
          <w:sz w:val="22"/>
          <w:szCs w:val="22"/>
          <w:lang w:val="es-CO"/>
        </w:rPr>
        <w:t xml:space="preserve">Ejercer la Representación Legal de la sociedad desarrollando y asumiendo las funciones otorgadas por la Junta Directiva, su representación deberá se inscrita en la Cámara de Comercio. </w:t>
      </w:r>
    </w:p>
    <w:p w14:paraId="02C7293A"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3. </w:t>
      </w:r>
      <w:r w:rsidRPr="00044F58">
        <w:rPr>
          <w:rFonts w:ascii="Arial Narrow" w:hAnsi="Arial Narrow"/>
          <w:sz w:val="22"/>
          <w:szCs w:val="22"/>
          <w:lang w:val="es-CO"/>
        </w:rPr>
        <w:t xml:space="preserve">Suscriba y ejecute el Contrato de XXXXX con EL </w:t>
      </w:r>
      <w:r w:rsidR="00FB5B79" w:rsidRPr="00044F58">
        <w:rPr>
          <w:rFonts w:ascii="Arial Narrow" w:hAnsi="Arial Narrow"/>
          <w:sz w:val="22"/>
          <w:szCs w:val="22"/>
          <w:lang w:val="es-CO"/>
        </w:rPr>
        <w:t>CNMH</w:t>
      </w:r>
      <w:r w:rsidRPr="00044F58">
        <w:rPr>
          <w:rFonts w:ascii="Arial Narrow" w:hAnsi="Arial Narrow"/>
          <w:sz w:val="22"/>
          <w:szCs w:val="22"/>
          <w:lang w:val="es-CO"/>
        </w:rPr>
        <w:t xml:space="preserve">, en el evento de que el PROPONENTE resulte favorecido con la adjudicación del Contrato objeto del proceso de selección XXXXXXX. </w:t>
      </w:r>
    </w:p>
    <w:p w14:paraId="2D85365E"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4. </w:t>
      </w:r>
      <w:r w:rsidRPr="00044F58">
        <w:rPr>
          <w:rFonts w:ascii="Arial Narrow" w:hAnsi="Arial Narrow"/>
          <w:sz w:val="22"/>
          <w:szCs w:val="22"/>
          <w:lang w:val="es-CO"/>
        </w:rPr>
        <w:t xml:space="preserve">Ejecutar todos los actos y suscribir todos los documentos necesarios para la ejecución del Contrato, dentro de los términos y condiciones del Pliego de Condiciones. </w:t>
      </w:r>
    </w:p>
    <w:p w14:paraId="6A8372A4"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5. </w:t>
      </w:r>
      <w:r w:rsidRPr="00044F58">
        <w:rPr>
          <w:rFonts w:ascii="Arial Narrow" w:hAnsi="Arial Narrow"/>
          <w:sz w:val="22"/>
          <w:szCs w:val="22"/>
          <w:lang w:val="es-CO"/>
        </w:rPr>
        <w:t xml:space="preserve">Notificarse de los actos administrativos que lleguen a derivarse del contrato, lo cual hará a nombre de la Sociedad constituida. </w:t>
      </w:r>
    </w:p>
    <w:p w14:paraId="4FD1DACA"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6. </w:t>
      </w:r>
      <w:r w:rsidRPr="00044F58">
        <w:rPr>
          <w:rFonts w:ascii="Arial Narrow" w:hAnsi="Arial Narrow"/>
          <w:sz w:val="22"/>
          <w:szCs w:val="22"/>
          <w:lang w:val="es-CO"/>
        </w:rPr>
        <w:t xml:space="preserve">Presentar los reclamos a nombre de la Sociedad. </w:t>
      </w:r>
    </w:p>
    <w:p w14:paraId="40C34FB9"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PARÁGRAFO: </w:t>
      </w:r>
      <w:r w:rsidRPr="00044F58">
        <w:rPr>
          <w:rFonts w:ascii="Arial Narrow" w:hAnsi="Arial Narrow"/>
          <w:sz w:val="22"/>
          <w:szCs w:val="22"/>
          <w:lang w:val="es-CO"/>
        </w:rPr>
        <w:t xml:space="preserve">las partes acuerdan designar como primer suplente del Representante Legal a XXXX, mayor de edad, residenciado en XXXX, identificado como aparece al pie de su firma, y como segundo suplente del Representante Legal a XXX, mayor de edad, domiciliado en la ciudad de XXX, a los que, se les otorgan las mismas facultades que al representante legal principal, pudiendo ejercerlas de manera separada e independiente. </w:t>
      </w:r>
    </w:p>
    <w:p w14:paraId="1FD64BF8"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OCTAVO.- SOLIDARIDAD: </w:t>
      </w:r>
      <w:r w:rsidRPr="00044F58">
        <w:rPr>
          <w:rFonts w:ascii="Arial Narrow" w:hAnsi="Arial Narrow"/>
          <w:sz w:val="22"/>
          <w:szCs w:val="22"/>
          <w:lang w:val="es-CO"/>
        </w:rPr>
        <w:t xml:space="preserve">para efectos de lo ordenado en el artículo 7 de la ley 80 de 1.993, el artículo 110 del Código de Comercio, los promitentes responderán solidaria e ilimitadamente de las operaciones que celebren o ejecuten en desarrollo de la sociedad prometida, antes de su constitución. </w:t>
      </w:r>
    </w:p>
    <w:p w14:paraId="7B2D21D0"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NOVENO.- LEY Y JURISDICCIÓN APLICABLE: </w:t>
      </w:r>
      <w:r w:rsidRPr="00044F58">
        <w:rPr>
          <w:rFonts w:ascii="Arial Narrow" w:hAnsi="Arial Narrow"/>
          <w:sz w:val="22"/>
          <w:szCs w:val="22"/>
          <w:lang w:val="es-CO"/>
        </w:rPr>
        <w:t xml:space="preserve">el presente </w:t>
      </w:r>
      <w:r w:rsidRPr="00044F58">
        <w:rPr>
          <w:rFonts w:ascii="Arial Narrow" w:hAnsi="Arial Narrow"/>
          <w:b/>
          <w:bCs/>
          <w:sz w:val="22"/>
          <w:szCs w:val="22"/>
          <w:lang w:val="es-CO"/>
        </w:rPr>
        <w:t xml:space="preserve">CONTRATO DE PROMESA DE SOCIEDAD FUTURA </w:t>
      </w:r>
      <w:r w:rsidRPr="00044F58">
        <w:rPr>
          <w:rFonts w:ascii="Arial Narrow" w:hAnsi="Arial Narrow"/>
          <w:sz w:val="22"/>
          <w:szCs w:val="22"/>
          <w:lang w:val="es-CO"/>
        </w:rPr>
        <w:t xml:space="preserve">se regirá por las disposiciones comerciales y civiles de la República de Colombia, salvo en los asuntos particularmente regulados por el Estatuto de Contratación de la Administración Publica, teniendo en cuenta que el acuerdo es producto de las formas de asociación permitidas para celebrar contratos con las entidades estatales. </w:t>
      </w:r>
    </w:p>
    <w:p w14:paraId="0D7715A9"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b/>
          <w:bCs/>
          <w:sz w:val="22"/>
          <w:szCs w:val="22"/>
          <w:lang w:val="es-CO"/>
        </w:rPr>
        <w:t xml:space="preserve">DÉCIMO.- CESIÓN: </w:t>
      </w:r>
      <w:r w:rsidRPr="00044F58">
        <w:rPr>
          <w:rFonts w:ascii="Arial Narrow" w:hAnsi="Arial Narrow"/>
          <w:sz w:val="22"/>
          <w:szCs w:val="22"/>
          <w:lang w:val="es-CO"/>
        </w:rPr>
        <w:t xml:space="preserve">no podrá haber cesión de participación entre los miembros de la sociedad y en todo caso se requerirá autorización expresa de la Entidad. </w:t>
      </w:r>
    </w:p>
    <w:p w14:paraId="2C86B9DB"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p w14:paraId="4794C8A5"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Para constancia se firma en la </w:t>
      </w:r>
      <w:r w:rsidR="00AF7060" w:rsidRPr="00044F58">
        <w:rPr>
          <w:rFonts w:ascii="Arial Narrow" w:hAnsi="Arial Narrow"/>
          <w:sz w:val="22"/>
          <w:szCs w:val="22"/>
          <w:lang w:val="es-CO"/>
        </w:rPr>
        <w:t>ciudad</w:t>
      </w:r>
      <w:r w:rsidRPr="00044F58">
        <w:rPr>
          <w:rFonts w:ascii="Arial Narrow" w:hAnsi="Arial Narrow"/>
          <w:sz w:val="22"/>
          <w:szCs w:val="22"/>
          <w:lang w:val="es-CO"/>
        </w:rPr>
        <w:t xml:space="preserve"> de _____,. a los ___ días del mes de ___ de 201__. </w:t>
      </w:r>
    </w:p>
    <w:p w14:paraId="31E243B9"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38"/>
      </w:tblGrid>
      <w:tr w:rsidR="00FC04B0" w:rsidRPr="00044F58" w14:paraId="3F218E90" w14:textId="77777777" w:rsidTr="0090151C">
        <w:tc>
          <w:tcPr>
            <w:tcW w:w="4956" w:type="dxa"/>
          </w:tcPr>
          <w:p w14:paraId="504CEB9E"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POR </w:t>
            </w:r>
          </w:p>
          <w:p w14:paraId="31F7FD51"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________________________ </w:t>
            </w:r>
          </w:p>
          <w:p w14:paraId="11BDDC01"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Representante Legal de XXXX </w:t>
            </w:r>
          </w:p>
          <w:p w14:paraId="3BADC218"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Nombre: Nombre: </w:t>
            </w:r>
          </w:p>
          <w:p w14:paraId="13FBE13F"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C.C </w:t>
            </w:r>
          </w:p>
          <w:p w14:paraId="40FCEF26"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Firma: _____________________ </w:t>
            </w:r>
          </w:p>
          <w:p w14:paraId="426F66A9"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c>
          <w:tcPr>
            <w:tcW w:w="4957" w:type="dxa"/>
          </w:tcPr>
          <w:p w14:paraId="46C243C6"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POR </w:t>
            </w:r>
          </w:p>
          <w:p w14:paraId="25AEEFBA"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________________________ </w:t>
            </w:r>
          </w:p>
          <w:p w14:paraId="432F8285"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Representante Legal de XXXX </w:t>
            </w:r>
          </w:p>
          <w:p w14:paraId="10AEFAE4"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Nombre: Nombre: </w:t>
            </w:r>
          </w:p>
          <w:p w14:paraId="23DBB6C0"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C.C </w:t>
            </w:r>
          </w:p>
          <w:p w14:paraId="3EFEA6E3"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Firma: _____________________ </w:t>
            </w:r>
          </w:p>
          <w:p w14:paraId="4A5522B6"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r>
      <w:tr w:rsidR="00FC04B0" w:rsidRPr="00044F58" w14:paraId="0C3D73CE" w14:textId="77777777" w:rsidTr="0090151C">
        <w:tc>
          <w:tcPr>
            <w:tcW w:w="4956" w:type="dxa"/>
          </w:tcPr>
          <w:p w14:paraId="0566FA1D"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Acepto el nombramiento como Representante Legal de la Sociedad. </w:t>
            </w:r>
          </w:p>
          <w:p w14:paraId="5A95EF2B"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________________________ </w:t>
            </w:r>
          </w:p>
          <w:p w14:paraId="45052D25"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Nombre: </w:t>
            </w:r>
          </w:p>
          <w:p w14:paraId="72A1CD30"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 xml:space="preserve">C.C. </w:t>
            </w:r>
          </w:p>
          <w:p w14:paraId="4449A818"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r w:rsidRPr="00044F58">
              <w:rPr>
                <w:rFonts w:ascii="Arial Narrow" w:hAnsi="Arial Narrow"/>
                <w:sz w:val="22"/>
                <w:szCs w:val="22"/>
                <w:lang w:val="es-CO"/>
              </w:rPr>
              <w:t>Firma: ______________________________</w:t>
            </w:r>
          </w:p>
          <w:p w14:paraId="32FD4B7C" w14:textId="77777777" w:rsidR="00FC04B0" w:rsidRDefault="00FC04B0" w:rsidP="00CB273B">
            <w:pPr>
              <w:tabs>
                <w:tab w:val="left" w:pos="426"/>
                <w:tab w:val="left" w:pos="1728"/>
                <w:tab w:val="left" w:pos="4635"/>
              </w:tabs>
              <w:ind w:right="51"/>
              <w:jc w:val="both"/>
              <w:rPr>
                <w:rFonts w:ascii="Arial Narrow" w:hAnsi="Arial Narrow"/>
                <w:sz w:val="22"/>
                <w:szCs w:val="22"/>
                <w:lang w:val="es-CO"/>
              </w:rPr>
            </w:pPr>
          </w:p>
          <w:p w14:paraId="3A459D41"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538BE69"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011C42A4"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4352F99"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776FC5E4"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1607A1D9"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DD8ADD1"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C90F64E"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2045DDD6"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35C29DE"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71BEFC4B"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6E1B07F"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5B3CDDAA"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910A151"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1E09831C"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6DF7851D"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BBA8F5D"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F1AB6EE"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EE8A1A0"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D8D56CF"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2481B51"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634CBD47"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1206383E"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13A86823"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EAFB060"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750E2C69"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BCABAAC"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6B681C24"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140C921C"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414DE78E"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64B912F1"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2B189805"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698CC3F1"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5845E35E"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0C307FCB"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3BA33EC7"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00AC1C55"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65C799A8"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20A4BD2A" w14:textId="77777777" w:rsidR="00BF272D" w:rsidRDefault="00BF272D" w:rsidP="00CB273B">
            <w:pPr>
              <w:tabs>
                <w:tab w:val="left" w:pos="426"/>
                <w:tab w:val="left" w:pos="1728"/>
                <w:tab w:val="left" w:pos="4635"/>
              </w:tabs>
              <w:ind w:right="51"/>
              <w:jc w:val="both"/>
              <w:rPr>
                <w:rFonts w:ascii="Arial Narrow" w:hAnsi="Arial Narrow"/>
                <w:sz w:val="22"/>
                <w:szCs w:val="22"/>
                <w:lang w:val="es-CO"/>
              </w:rPr>
            </w:pPr>
          </w:p>
          <w:p w14:paraId="1BAE8BD9" w14:textId="77777777" w:rsidR="00F347DA" w:rsidRDefault="00F347DA" w:rsidP="00CB273B">
            <w:pPr>
              <w:tabs>
                <w:tab w:val="left" w:pos="426"/>
                <w:tab w:val="left" w:pos="1728"/>
                <w:tab w:val="left" w:pos="4635"/>
              </w:tabs>
              <w:ind w:right="51"/>
              <w:jc w:val="both"/>
              <w:rPr>
                <w:rFonts w:ascii="Arial Narrow" w:hAnsi="Arial Narrow"/>
                <w:sz w:val="22"/>
                <w:szCs w:val="22"/>
                <w:lang w:val="es-CO"/>
              </w:rPr>
            </w:pPr>
          </w:p>
          <w:p w14:paraId="58C26BB9" w14:textId="77777777" w:rsidR="00F347DA" w:rsidRPr="00044F58" w:rsidRDefault="00F347DA" w:rsidP="00CB273B">
            <w:pPr>
              <w:tabs>
                <w:tab w:val="left" w:pos="426"/>
                <w:tab w:val="left" w:pos="1728"/>
                <w:tab w:val="left" w:pos="4635"/>
              </w:tabs>
              <w:ind w:right="51"/>
              <w:jc w:val="both"/>
              <w:rPr>
                <w:rFonts w:ascii="Arial Narrow" w:hAnsi="Arial Narrow"/>
                <w:sz w:val="22"/>
                <w:szCs w:val="22"/>
                <w:lang w:val="es-CO"/>
              </w:rPr>
            </w:pPr>
          </w:p>
        </w:tc>
        <w:tc>
          <w:tcPr>
            <w:tcW w:w="4957" w:type="dxa"/>
          </w:tcPr>
          <w:p w14:paraId="35AB6B3B" w14:textId="77777777" w:rsidR="00FC04B0" w:rsidRPr="00044F58" w:rsidRDefault="00FC04B0" w:rsidP="00CB273B">
            <w:pPr>
              <w:tabs>
                <w:tab w:val="left" w:pos="426"/>
                <w:tab w:val="left" w:pos="1728"/>
                <w:tab w:val="left" w:pos="4635"/>
              </w:tabs>
              <w:ind w:right="51"/>
              <w:jc w:val="both"/>
              <w:rPr>
                <w:rFonts w:ascii="Arial Narrow" w:hAnsi="Arial Narrow"/>
                <w:sz w:val="22"/>
                <w:szCs w:val="22"/>
                <w:lang w:val="es-CO"/>
              </w:rPr>
            </w:pPr>
          </w:p>
        </w:tc>
      </w:tr>
    </w:tbl>
    <w:bookmarkStart w:id="431" w:name="_Toc74071381"/>
    <w:bookmarkStart w:id="432" w:name="_Toc74071882"/>
    <w:bookmarkStart w:id="433" w:name="_Toc74239424"/>
    <w:bookmarkStart w:id="434" w:name="_Toc105153311"/>
    <w:p w14:paraId="25982BA3" w14:textId="448318DA" w:rsidR="0059137E" w:rsidRPr="00044F58" w:rsidRDefault="0059137E" w:rsidP="005B3E32">
      <w:pPr>
        <w:pStyle w:val="Ttulo1"/>
        <w:keepNext w:val="0"/>
        <w:widowControl w:val="0"/>
        <w:tabs>
          <w:tab w:val="left" w:pos="426"/>
          <w:tab w:val="left" w:pos="1425"/>
        </w:tabs>
        <w:autoSpaceDE w:val="0"/>
        <w:autoSpaceDN w:val="0"/>
        <w:ind w:right="51"/>
        <w:jc w:val="both"/>
        <w:rPr>
          <w:rFonts w:ascii="Arial Narrow" w:hAnsi="Arial Narrow"/>
          <w:lang w:val="es-CO"/>
        </w:rPr>
      </w:pPr>
      <w:r w:rsidRPr="00044F58">
        <w:rPr>
          <w:rFonts w:ascii="Arial Narrow" w:hAnsi="Arial Narrow"/>
          <w:noProof/>
          <w:lang w:val="es-419" w:eastAsia="es-419"/>
        </w:rPr>
        <mc:AlternateContent>
          <mc:Choice Requires="wps">
            <w:drawing>
              <wp:anchor distT="0" distB="0" distL="0" distR="0" simplePos="0" relativeHeight="251659264" behindDoc="0" locked="0" layoutInCell="1" allowOverlap="1" wp14:anchorId="56B4A095" wp14:editId="6A81590F">
                <wp:simplePos x="0" y="0"/>
                <wp:positionH relativeFrom="margin">
                  <wp:align>left</wp:align>
                </wp:positionH>
                <wp:positionV relativeFrom="paragraph">
                  <wp:posOffset>245218</wp:posOffset>
                </wp:positionV>
                <wp:extent cx="5377815" cy="0"/>
                <wp:effectExtent l="0" t="0" r="32385" b="19050"/>
                <wp:wrapTopAndBottom/>
                <wp:docPr id="450"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line">
                          <a:avLst/>
                        </a:prstGeom>
                        <a:noFill/>
                        <a:ln w="12192">
                          <a:solidFill>
                            <a:srgbClr val="1A17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B073961" id="Line 347" o:spid="_x0000_s1026" style="position:absolute;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9.3pt" to="423.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O0GAIAAC0EAAAOAAAAZHJzL2Uyb0RvYy54bWysU02P2yAQvVfqf0DcE9uJ82XFWa3ipJdt&#10;G2m3P4AAjlExICBxoqr/vQOJo017qape8GBmHm/ePJZP51aiE7dOaFXibJhixBXVTKhDib+9bQdz&#10;jJwnihGpFS/xhTv8tPr4YdmZgo90oyXjFgGIckVnStx4b4okcbThLXFDbbiCw1rblnjY2kPCLOkA&#10;vZXJKE2nSactM1ZT7hz8ra6HeBXx65pT/7WuHfdIlhi4+bjauO7DmqyWpDhYYhpBbzTIP7BoiVBw&#10;6R2qIp6goxV/QLWCWu107YdUt4mua0F57AG6ydLfunltiOGxFxDHmbtM7v/B0i+nnUWClTifgD6K&#10;tDCkF6E4GuezoE5nXAFJa7WzoT96Vq/mRdPvDim9bog68Mjy7WKgMAsVyUNJ2DgDd+y7z5pBDjl6&#10;HaU617YNkCACOseJXO4T4WePKPycjGezeTbBiPZnCSn6QmOd/8R1i0JQYgmsIzA5vTgfiJCiTwn3&#10;KL0VUsaBS4U6YDvKFqNY4bQULJyGPGcP+7W06ETAM9lzNsuiEID2kGb1UbGI1nDCNrfYEyGvMeRL&#10;FfCgF+Bzi66m+LFIF5v5Zp4P8tF0M8jTqho8b9f5YLrNZpNqXK3XVfYzUMvyohGMcRXY9QbN8r8z&#10;wO2pXK11t+hdh+QRPQoGZPtvJB2HGeZ3dcJes8vO9kMGT8bk2/sJpn+/h/j9K1/9AgAA//8DAFBL&#10;AwQUAAYACAAAACEAGFhIf9wAAAAGAQAADwAAAGRycy9kb3ducmV2LnhtbEyPwU7DMBBE70j9B2uR&#10;uCDqFFBIQzYVKuXIgbYS4ubGSxIR74bYbdO/x4gDPe7MaOZtsRhdpw40+FYYYTZNQBFXYluuEbab&#10;l5sMlA+GremECeFEHhbl5KIwuZUjv9FhHWoVS9jnBqEJoc+19lVDzvip9MTR+5TBmRDPodZ2MMdY&#10;7jp9mySpdqbluNCYnpYNVV/rvUOQ9nuVuOs5v59k+fD8mm4/MlkhXl2OT4+gAo3hPwy/+BEdysi0&#10;kz1brzqE+EhAuMtSUNHN7tM5qN2foMtCn+OXPwAAAP//AwBQSwECLQAUAAYACAAAACEAtoM4kv4A&#10;AADhAQAAEwAAAAAAAAAAAAAAAAAAAAAAW0NvbnRlbnRfVHlwZXNdLnhtbFBLAQItABQABgAIAAAA&#10;IQA4/SH/1gAAAJQBAAALAAAAAAAAAAAAAAAAAC8BAABfcmVscy8ucmVsc1BLAQItABQABgAIAAAA&#10;IQCFSyO0GAIAAC0EAAAOAAAAAAAAAAAAAAAAAC4CAABkcnMvZTJvRG9jLnhtbFBLAQItABQABgAI&#10;AAAAIQAYWEh/3AAAAAYBAAAPAAAAAAAAAAAAAAAAAHIEAABkcnMvZG93bnJldi54bWxQSwUGAAAA&#10;AAQABADzAAAAewUAAAAA&#10;" strokecolor="#1a1717" strokeweight=".96pt">
                <w10:wrap type="topAndBottom" anchorx="margin"/>
              </v:line>
            </w:pict>
          </mc:Fallback>
        </mc:AlternateContent>
      </w:r>
      <w:r w:rsidR="005C6017" w:rsidRPr="00044F58">
        <w:rPr>
          <w:rFonts w:ascii="Arial Narrow" w:hAnsi="Arial Narrow"/>
          <w:lang w:val="es-CO"/>
        </w:rPr>
        <w:t xml:space="preserve">ANEXO </w:t>
      </w:r>
      <w:r w:rsidR="00044F58" w:rsidRPr="00044F58">
        <w:rPr>
          <w:rFonts w:ascii="Arial Narrow" w:hAnsi="Arial Narrow"/>
          <w:lang w:val="es-CO"/>
        </w:rPr>
        <w:t>12</w:t>
      </w:r>
      <w:r w:rsidR="005C6017" w:rsidRPr="00044F58">
        <w:rPr>
          <w:rFonts w:ascii="Arial Narrow" w:hAnsi="Arial Narrow"/>
          <w:lang w:val="es-CO"/>
        </w:rPr>
        <w:t xml:space="preserve"> - MINUTA DEL</w:t>
      </w:r>
      <w:r w:rsidR="005C6017" w:rsidRPr="00044F58">
        <w:rPr>
          <w:rFonts w:ascii="Arial Narrow" w:hAnsi="Arial Narrow"/>
          <w:spacing w:val="-3"/>
          <w:lang w:val="es-CO"/>
        </w:rPr>
        <w:t xml:space="preserve"> </w:t>
      </w:r>
      <w:r w:rsidR="005C6017" w:rsidRPr="00044F58">
        <w:rPr>
          <w:rFonts w:ascii="Arial Narrow" w:hAnsi="Arial Narrow"/>
          <w:lang w:val="es-CO"/>
        </w:rPr>
        <w:t>CONTRATO</w:t>
      </w:r>
      <w:bookmarkEnd w:id="431"/>
      <w:bookmarkEnd w:id="432"/>
      <w:bookmarkEnd w:id="433"/>
      <w:bookmarkEnd w:id="434"/>
    </w:p>
    <w:p w14:paraId="59CEDD10" w14:textId="77777777" w:rsidR="0059137E" w:rsidRPr="00044F58" w:rsidRDefault="0059137E" w:rsidP="005B3E32">
      <w:pPr>
        <w:tabs>
          <w:tab w:val="left" w:pos="426"/>
          <w:tab w:val="left" w:pos="1728"/>
          <w:tab w:val="left" w:pos="4635"/>
        </w:tabs>
        <w:ind w:right="51"/>
        <w:jc w:val="both"/>
        <w:rPr>
          <w:rFonts w:ascii="Arial Narrow" w:hAnsi="Arial Narrow"/>
          <w:sz w:val="22"/>
          <w:szCs w:val="22"/>
          <w:lang w:val="es-CO"/>
        </w:rPr>
      </w:pPr>
    </w:p>
    <w:p w14:paraId="70038846" w14:textId="77777777" w:rsidR="000E4F3C" w:rsidRPr="00044F58" w:rsidRDefault="000E4F3C" w:rsidP="005B3E32">
      <w:pPr>
        <w:jc w:val="both"/>
        <w:rPr>
          <w:rFonts w:ascii="Arial Narrow" w:hAnsi="Arial Narrow"/>
          <w:b/>
          <w:bCs/>
        </w:rPr>
      </w:pPr>
      <w:bookmarkStart w:id="435" w:name="_Toc5700898"/>
      <w:bookmarkStart w:id="436" w:name="_Toc74071382"/>
      <w:bookmarkStart w:id="437" w:name="_Toc74071883"/>
      <w:bookmarkStart w:id="438" w:name="_Toc74073680"/>
      <w:bookmarkStart w:id="439" w:name="_Toc74073792"/>
      <w:r w:rsidRPr="00044F58">
        <w:rPr>
          <w:rFonts w:ascii="Arial Narrow" w:hAnsi="Arial Narrow"/>
          <w:b/>
          <w:bCs/>
        </w:rPr>
        <w:t>(La</w:t>
      </w:r>
      <w:r w:rsidRPr="00044F58">
        <w:rPr>
          <w:rFonts w:ascii="Arial Narrow" w:hAnsi="Arial Narrow"/>
          <w:b/>
          <w:bCs/>
          <w:spacing w:val="-10"/>
        </w:rPr>
        <w:t xml:space="preserve"> </w:t>
      </w:r>
      <w:r w:rsidRPr="00044F58">
        <w:rPr>
          <w:rFonts w:ascii="Arial Narrow" w:hAnsi="Arial Narrow"/>
          <w:b/>
          <w:bCs/>
        </w:rPr>
        <w:t>presente</w:t>
      </w:r>
      <w:r w:rsidRPr="00044F58">
        <w:rPr>
          <w:rFonts w:ascii="Arial Narrow" w:hAnsi="Arial Narrow"/>
          <w:b/>
          <w:bCs/>
          <w:spacing w:val="-10"/>
        </w:rPr>
        <w:t xml:space="preserve"> </w:t>
      </w:r>
      <w:r w:rsidRPr="00044F58">
        <w:rPr>
          <w:rFonts w:ascii="Arial Narrow" w:hAnsi="Arial Narrow"/>
          <w:b/>
          <w:bCs/>
        </w:rPr>
        <w:t>minuta</w:t>
      </w:r>
      <w:r w:rsidRPr="00044F58">
        <w:rPr>
          <w:rFonts w:ascii="Arial Narrow" w:hAnsi="Arial Narrow"/>
          <w:b/>
          <w:bCs/>
          <w:spacing w:val="-9"/>
        </w:rPr>
        <w:t xml:space="preserve"> </w:t>
      </w:r>
      <w:r w:rsidRPr="00044F58">
        <w:rPr>
          <w:rFonts w:ascii="Arial Narrow" w:hAnsi="Arial Narrow"/>
          <w:b/>
          <w:bCs/>
        </w:rPr>
        <w:t>es</w:t>
      </w:r>
      <w:r w:rsidRPr="00044F58">
        <w:rPr>
          <w:rFonts w:ascii="Arial Narrow" w:hAnsi="Arial Narrow"/>
          <w:b/>
          <w:bCs/>
          <w:spacing w:val="-9"/>
        </w:rPr>
        <w:t xml:space="preserve"> </w:t>
      </w:r>
      <w:r w:rsidRPr="00044F58">
        <w:rPr>
          <w:rFonts w:ascii="Arial Narrow" w:hAnsi="Arial Narrow"/>
          <w:b/>
          <w:bCs/>
        </w:rPr>
        <w:t>de</w:t>
      </w:r>
      <w:r w:rsidRPr="00044F58">
        <w:rPr>
          <w:rFonts w:ascii="Arial Narrow" w:hAnsi="Arial Narrow"/>
          <w:b/>
          <w:bCs/>
          <w:spacing w:val="-10"/>
        </w:rPr>
        <w:t xml:space="preserve"> </w:t>
      </w:r>
      <w:r w:rsidRPr="00044F58">
        <w:rPr>
          <w:rFonts w:ascii="Arial Narrow" w:hAnsi="Arial Narrow"/>
          <w:b/>
          <w:bCs/>
        </w:rPr>
        <w:t>carácter</w:t>
      </w:r>
      <w:r w:rsidRPr="00044F58">
        <w:rPr>
          <w:rFonts w:ascii="Arial Narrow" w:hAnsi="Arial Narrow"/>
          <w:b/>
          <w:bCs/>
          <w:spacing w:val="-10"/>
        </w:rPr>
        <w:t xml:space="preserve"> </w:t>
      </w:r>
      <w:r w:rsidRPr="00044F58">
        <w:rPr>
          <w:rFonts w:ascii="Arial Narrow" w:hAnsi="Arial Narrow"/>
          <w:b/>
          <w:bCs/>
          <w:u w:val="single"/>
        </w:rPr>
        <w:t>informativo</w:t>
      </w:r>
      <w:r w:rsidRPr="00044F58">
        <w:rPr>
          <w:rFonts w:ascii="Arial Narrow" w:hAnsi="Arial Narrow"/>
          <w:b/>
          <w:bCs/>
        </w:rPr>
        <w:t>,</w:t>
      </w:r>
      <w:r w:rsidRPr="00044F58">
        <w:rPr>
          <w:rFonts w:ascii="Arial Narrow" w:hAnsi="Arial Narrow"/>
          <w:b/>
          <w:bCs/>
          <w:spacing w:val="-9"/>
        </w:rPr>
        <w:t xml:space="preserve"> </w:t>
      </w:r>
      <w:r w:rsidRPr="00044F58">
        <w:rPr>
          <w:rFonts w:ascii="Arial Narrow" w:hAnsi="Arial Narrow"/>
          <w:b/>
          <w:bCs/>
        </w:rPr>
        <w:t>EL</w:t>
      </w:r>
      <w:r w:rsidRPr="00044F58">
        <w:rPr>
          <w:rFonts w:ascii="Arial Narrow" w:hAnsi="Arial Narrow"/>
          <w:b/>
          <w:bCs/>
          <w:spacing w:val="-10"/>
        </w:rPr>
        <w:t xml:space="preserve"> </w:t>
      </w:r>
      <w:r w:rsidRPr="00044F58">
        <w:rPr>
          <w:rFonts w:ascii="Arial Narrow" w:hAnsi="Arial Narrow"/>
          <w:b/>
          <w:bCs/>
        </w:rPr>
        <w:t>CNMH</w:t>
      </w:r>
      <w:r w:rsidRPr="00044F58">
        <w:rPr>
          <w:rFonts w:ascii="Arial Narrow" w:hAnsi="Arial Narrow"/>
          <w:b/>
          <w:bCs/>
          <w:spacing w:val="-10"/>
        </w:rPr>
        <w:t xml:space="preserve"> </w:t>
      </w:r>
      <w:r w:rsidRPr="00044F58">
        <w:rPr>
          <w:rFonts w:ascii="Arial Narrow" w:hAnsi="Arial Narrow"/>
          <w:b/>
          <w:bCs/>
        </w:rPr>
        <w:t>se</w:t>
      </w:r>
      <w:r w:rsidRPr="00044F58">
        <w:rPr>
          <w:rFonts w:ascii="Arial Narrow" w:hAnsi="Arial Narrow"/>
          <w:b/>
          <w:bCs/>
          <w:spacing w:val="-9"/>
        </w:rPr>
        <w:t xml:space="preserve"> </w:t>
      </w:r>
      <w:r w:rsidRPr="00044F58">
        <w:rPr>
          <w:rFonts w:ascii="Arial Narrow" w:hAnsi="Arial Narrow"/>
          <w:b/>
          <w:bCs/>
        </w:rPr>
        <w:t>reserva</w:t>
      </w:r>
      <w:r w:rsidRPr="00044F58">
        <w:rPr>
          <w:rFonts w:ascii="Arial Narrow" w:hAnsi="Arial Narrow"/>
          <w:b/>
          <w:bCs/>
          <w:spacing w:val="-10"/>
        </w:rPr>
        <w:t xml:space="preserve"> </w:t>
      </w:r>
      <w:r w:rsidRPr="00044F58">
        <w:rPr>
          <w:rFonts w:ascii="Arial Narrow" w:hAnsi="Arial Narrow"/>
          <w:b/>
          <w:bCs/>
        </w:rPr>
        <w:t>el</w:t>
      </w:r>
      <w:r w:rsidRPr="00044F58">
        <w:rPr>
          <w:rFonts w:ascii="Arial Narrow" w:hAnsi="Arial Narrow"/>
          <w:b/>
          <w:bCs/>
          <w:spacing w:val="-9"/>
        </w:rPr>
        <w:t xml:space="preserve"> </w:t>
      </w:r>
      <w:r w:rsidRPr="00044F58">
        <w:rPr>
          <w:rFonts w:ascii="Arial Narrow" w:hAnsi="Arial Narrow"/>
          <w:b/>
          <w:bCs/>
        </w:rPr>
        <w:t>derecho</w:t>
      </w:r>
      <w:r w:rsidRPr="00044F58">
        <w:rPr>
          <w:rFonts w:ascii="Arial Narrow" w:hAnsi="Arial Narrow"/>
          <w:b/>
          <w:bCs/>
          <w:spacing w:val="-10"/>
        </w:rPr>
        <w:t xml:space="preserve"> </w:t>
      </w:r>
      <w:r w:rsidRPr="00044F58">
        <w:rPr>
          <w:rFonts w:ascii="Arial Narrow" w:hAnsi="Arial Narrow"/>
          <w:b/>
          <w:bCs/>
        </w:rPr>
        <w:t>de</w:t>
      </w:r>
      <w:r w:rsidRPr="00044F58">
        <w:rPr>
          <w:rFonts w:ascii="Arial Narrow" w:hAnsi="Arial Narrow"/>
          <w:b/>
          <w:bCs/>
          <w:spacing w:val="-10"/>
        </w:rPr>
        <w:t xml:space="preserve"> </w:t>
      </w:r>
      <w:r w:rsidRPr="00044F58">
        <w:rPr>
          <w:rFonts w:ascii="Arial Narrow" w:hAnsi="Arial Narrow"/>
          <w:b/>
          <w:bCs/>
        </w:rPr>
        <w:t>introducir</w:t>
      </w:r>
      <w:r w:rsidRPr="00044F58">
        <w:rPr>
          <w:rFonts w:ascii="Arial Narrow" w:hAnsi="Arial Narrow"/>
          <w:b/>
          <w:bCs/>
          <w:spacing w:val="-10"/>
        </w:rPr>
        <w:t xml:space="preserve"> </w:t>
      </w:r>
      <w:r w:rsidRPr="00044F58">
        <w:rPr>
          <w:rFonts w:ascii="Arial Narrow" w:hAnsi="Arial Narrow"/>
          <w:b/>
          <w:bCs/>
        </w:rPr>
        <w:t>los</w:t>
      </w:r>
      <w:r w:rsidRPr="00044F58">
        <w:rPr>
          <w:rFonts w:ascii="Arial Narrow" w:hAnsi="Arial Narrow"/>
          <w:b/>
          <w:bCs/>
          <w:spacing w:val="-10"/>
        </w:rPr>
        <w:t xml:space="preserve"> </w:t>
      </w:r>
      <w:r w:rsidRPr="00044F58">
        <w:rPr>
          <w:rFonts w:ascii="Arial Narrow" w:hAnsi="Arial Narrow"/>
          <w:b/>
          <w:bCs/>
        </w:rPr>
        <w:t>cambios</w:t>
      </w:r>
      <w:r w:rsidRPr="00044F58">
        <w:rPr>
          <w:rFonts w:ascii="Arial Narrow" w:hAnsi="Arial Narrow"/>
          <w:b/>
          <w:bCs/>
          <w:spacing w:val="-9"/>
        </w:rPr>
        <w:t xml:space="preserve"> </w:t>
      </w:r>
      <w:r w:rsidRPr="00044F58">
        <w:rPr>
          <w:rFonts w:ascii="Arial Narrow" w:hAnsi="Arial Narrow"/>
          <w:b/>
          <w:bCs/>
        </w:rPr>
        <w:t>y</w:t>
      </w:r>
      <w:r w:rsidRPr="00044F58">
        <w:rPr>
          <w:rFonts w:ascii="Arial Narrow" w:hAnsi="Arial Narrow"/>
          <w:b/>
          <w:bCs/>
          <w:spacing w:val="-9"/>
        </w:rPr>
        <w:t xml:space="preserve"> </w:t>
      </w:r>
      <w:r w:rsidRPr="00044F58">
        <w:rPr>
          <w:rFonts w:ascii="Arial Narrow" w:hAnsi="Arial Narrow"/>
          <w:b/>
          <w:bCs/>
        </w:rPr>
        <w:t>ajustes que estime convenientes al momento de su respectiva</w:t>
      </w:r>
      <w:r w:rsidRPr="00044F58">
        <w:rPr>
          <w:rFonts w:ascii="Arial Narrow" w:hAnsi="Arial Narrow"/>
          <w:b/>
          <w:bCs/>
          <w:spacing w:val="-8"/>
        </w:rPr>
        <w:t xml:space="preserve"> </w:t>
      </w:r>
      <w:r w:rsidRPr="00044F58">
        <w:rPr>
          <w:rFonts w:ascii="Arial Narrow" w:hAnsi="Arial Narrow"/>
          <w:b/>
          <w:bCs/>
        </w:rPr>
        <w:t>suscripción)</w:t>
      </w:r>
      <w:bookmarkEnd w:id="435"/>
      <w:bookmarkEnd w:id="436"/>
      <w:bookmarkEnd w:id="437"/>
      <w:bookmarkEnd w:id="438"/>
      <w:bookmarkEnd w:id="439"/>
    </w:p>
    <w:p w14:paraId="74B7119D" w14:textId="4FCBFB87" w:rsidR="000E4F3C" w:rsidRPr="00044F58" w:rsidRDefault="00152429" w:rsidP="005B3E32">
      <w:pPr>
        <w:jc w:val="both"/>
        <w:rPr>
          <w:rFonts w:ascii="Arial Narrow" w:hAnsi="Arial Narrow"/>
          <w:b/>
          <w:sz w:val="22"/>
          <w:szCs w:val="22"/>
        </w:rPr>
      </w:pPr>
      <w:r w:rsidRPr="00044F58">
        <w:rPr>
          <w:rFonts w:ascii="Arial Narrow" w:hAnsi="Arial Narrow"/>
          <w:b/>
          <w:sz w:val="22"/>
          <w:szCs w:val="22"/>
        </w:rPr>
        <w:t>MINUTA CONTRATO XXX de 20</w:t>
      </w:r>
      <w:r w:rsidR="005B3E32">
        <w:rPr>
          <w:rFonts w:ascii="Arial Narrow" w:hAnsi="Arial Narrow"/>
          <w:b/>
          <w:sz w:val="22"/>
          <w:szCs w:val="22"/>
        </w:rPr>
        <w:t>xx</w:t>
      </w:r>
    </w:p>
    <w:p w14:paraId="2E2BADB8" w14:textId="77777777" w:rsidR="00C507CB" w:rsidRPr="00044F58" w:rsidRDefault="00C507CB" w:rsidP="005B3E32">
      <w:pPr>
        <w:jc w:val="both"/>
        <w:rPr>
          <w:rFonts w:ascii="Arial Narrow" w:hAnsi="Arial Narrow"/>
          <w:b/>
          <w:sz w:val="22"/>
          <w:szCs w:val="22"/>
        </w:rPr>
      </w:pPr>
      <w:r w:rsidRPr="00044F58">
        <w:rPr>
          <w:rFonts w:ascii="Arial Narrow" w:hAnsi="Arial Narrow"/>
          <w:b/>
          <w:sz w:val="22"/>
          <w:szCs w:val="22"/>
        </w:rPr>
        <w:t>La presente minuta es de carácter informativo, la ______, se reserva el derecho de introducir los cambios y ajustes que estime convenientes al momento de su respectiva suscripción)</w:t>
      </w:r>
    </w:p>
    <w:p w14:paraId="0ACB1D49" w14:textId="35DA9637" w:rsidR="00C507CB" w:rsidRDefault="00C507CB" w:rsidP="00CB273B">
      <w:pPr>
        <w:pStyle w:val="NormalWeb"/>
        <w:autoSpaceDE w:val="0"/>
        <w:autoSpaceDN w:val="0"/>
        <w:adjustRightInd w:val="0"/>
        <w:spacing w:before="0" w:beforeAutospacing="0" w:after="0" w:afterAutospacing="0"/>
        <w:ind w:right="190"/>
        <w:jc w:val="both"/>
        <w:rPr>
          <w:rFonts w:ascii="Arial Narrow" w:hAnsi="Arial Narrow"/>
          <w:color w:val="auto"/>
          <w:sz w:val="22"/>
          <w:szCs w:val="22"/>
        </w:rPr>
      </w:pPr>
      <w:r w:rsidRPr="00044F58">
        <w:rPr>
          <w:rFonts w:ascii="Arial Narrow" w:hAnsi="Arial Narrow"/>
          <w:color w:val="auto"/>
          <w:sz w:val="22"/>
          <w:szCs w:val="22"/>
        </w:rPr>
        <w:t xml:space="preserve">Entre los suscritos a saber _______, identificado con la cédula de ciudadanía No. ______, en su condición de ____, nombrado mediante ______, debidamente facultado para contratar y quien en adelante se llamará </w:t>
      </w:r>
      <w:r w:rsidRPr="00044F58">
        <w:rPr>
          <w:rFonts w:ascii="Arial Narrow" w:hAnsi="Arial Narrow"/>
          <w:b/>
          <w:color w:val="auto"/>
          <w:sz w:val="22"/>
          <w:szCs w:val="22"/>
        </w:rPr>
        <w:t xml:space="preserve">EL CONTRATANTE, </w:t>
      </w:r>
      <w:r w:rsidRPr="00044F58">
        <w:rPr>
          <w:rFonts w:ascii="Arial Narrow" w:hAnsi="Arial Narrow"/>
          <w:color w:val="auto"/>
          <w:sz w:val="22"/>
          <w:szCs w:val="22"/>
        </w:rPr>
        <w:t xml:space="preserve">y por la otra ____, mayor de edad, domiciliado en Bogotá, identificado con la cédula de ciudadanía No. ___, quien actúa como Representante Legal de </w:t>
      </w:r>
      <w:r w:rsidRPr="00044F58">
        <w:rPr>
          <w:rFonts w:ascii="Arial Narrow" w:hAnsi="Arial Narrow"/>
          <w:b/>
          <w:color w:val="auto"/>
          <w:sz w:val="22"/>
          <w:szCs w:val="22"/>
        </w:rPr>
        <w:t>______</w:t>
      </w:r>
      <w:r w:rsidRPr="00044F58">
        <w:rPr>
          <w:rFonts w:ascii="Arial Narrow" w:hAnsi="Arial Narrow"/>
          <w:color w:val="auto"/>
          <w:sz w:val="22"/>
          <w:szCs w:val="22"/>
        </w:rPr>
        <w:t xml:space="preserve">, con NIT ____ y quien en adelante se llamará </w:t>
      </w:r>
      <w:r w:rsidRPr="00044F58">
        <w:rPr>
          <w:rFonts w:ascii="Arial Narrow" w:hAnsi="Arial Narrow"/>
          <w:b/>
          <w:color w:val="auto"/>
          <w:sz w:val="22"/>
          <w:szCs w:val="22"/>
        </w:rPr>
        <w:t>EL</w:t>
      </w:r>
      <w:r w:rsidRPr="00044F58">
        <w:rPr>
          <w:rFonts w:ascii="Arial Narrow" w:hAnsi="Arial Narrow"/>
          <w:b/>
          <w:bCs/>
          <w:color w:val="auto"/>
          <w:sz w:val="22"/>
          <w:szCs w:val="22"/>
        </w:rPr>
        <w:t xml:space="preserve"> CONTRATISTA,</w:t>
      </w:r>
      <w:r w:rsidRPr="00044F58">
        <w:rPr>
          <w:rFonts w:ascii="Arial Narrow" w:hAnsi="Arial Narrow"/>
          <w:color w:val="auto"/>
          <w:sz w:val="22"/>
          <w:szCs w:val="22"/>
        </w:rPr>
        <w:t xml:space="preserve"> hemos convenido en suscribir el presente </w:t>
      </w:r>
      <w:r w:rsidRPr="00044F58">
        <w:rPr>
          <w:rFonts w:ascii="Arial Narrow" w:hAnsi="Arial Narrow"/>
          <w:color w:val="auto"/>
          <w:spacing w:val="-3"/>
          <w:sz w:val="22"/>
          <w:szCs w:val="22"/>
        </w:rPr>
        <w:t>clausulado adicional al contrato de seguros,</w:t>
      </w:r>
      <w:r w:rsidRPr="00044F58">
        <w:rPr>
          <w:rFonts w:ascii="Arial Narrow" w:hAnsi="Arial Narrow"/>
          <w:color w:val="auto"/>
          <w:sz w:val="22"/>
          <w:szCs w:val="22"/>
        </w:rPr>
        <w:t xml:space="preserve"> previas las siguientes consideraciones: </w:t>
      </w:r>
      <w:r w:rsidRPr="00044F58">
        <w:rPr>
          <w:rFonts w:ascii="Arial Narrow" w:hAnsi="Arial Narrow"/>
          <w:b/>
          <w:bCs/>
          <w:color w:val="auto"/>
          <w:sz w:val="22"/>
          <w:szCs w:val="22"/>
        </w:rPr>
        <w:t>PRIMERA</w:t>
      </w:r>
      <w:r w:rsidRPr="00044F58">
        <w:rPr>
          <w:rFonts w:ascii="Arial Narrow" w:hAnsi="Arial Narrow"/>
          <w:color w:val="auto"/>
          <w:sz w:val="22"/>
          <w:szCs w:val="22"/>
        </w:rPr>
        <w:t xml:space="preserve">.- Que la entidad inició el respectivo proceso de ______ mediante la publicación en la dirección electrónica </w:t>
      </w:r>
      <w:hyperlink r:id="rId38" w:history="1">
        <w:r w:rsidRPr="00044F58">
          <w:rPr>
            <w:rStyle w:val="Hipervnculo"/>
            <w:rFonts w:ascii="Arial Narrow" w:hAnsi="Arial Narrow"/>
            <w:color w:val="auto"/>
            <w:sz w:val="22"/>
            <w:szCs w:val="22"/>
            <w:u w:val="none"/>
          </w:rPr>
          <w:t>del</w:t>
        </w:r>
      </w:hyperlink>
      <w:r w:rsidRPr="00044F58">
        <w:rPr>
          <w:rStyle w:val="Hipervnculo"/>
          <w:rFonts w:ascii="Arial Narrow" w:hAnsi="Arial Narrow"/>
          <w:color w:val="auto"/>
          <w:sz w:val="22"/>
          <w:szCs w:val="22"/>
          <w:u w:val="none"/>
        </w:rPr>
        <w:t xml:space="preserve"> SECOP II </w:t>
      </w:r>
      <w:r w:rsidRPr="00044F58">
        <w:rPr>
          <w:rFonts w:ascii="Arial Narrow" w:hAnsi="Arial Narrow"/>
          <w:color w:val="auto"/>
          <w:sz w:val="22"/>
          <w:szCs w:val="22"/>
        </w:rPr>
        <w:t xml:space="preserve"> el día ___ de 2019, de conformidad con lo dispuesto en la Ley 80 de 1993, Ley 1150 de 2007, el Decreto 1082 de 2015, y demás normas concordantes. </w:t>
      </w:r>
      <w:r w:rsidRPr="00044F58">
        <w:rPr>
          <w:rFonts w:ascii="Arial Narrow" w:hAnsi="Arial Narrow"/>
          <w:b/>
          <w:bCs/>
          <w:color w:val="auto"/>
          <w:sz w:val="22"/>
          <w:szCs w:val="22"/>
        </w:rPr>
        <w:t>SEGUNDA</w:t>
      </w:r>
      <w:r w:rsidRPr="00044F58">
        <w:rPr>
          <w:rFonts w:ascii="Arial Narrow" w:hAnsi="Arial Narrow"/>
          <w:color w:val="auto"/>
          <w:sz w:val="22"/>
          <w:szCs w:val="22"/>
        </w:rPr>
        <w:t xml:space="preserve">.- Que mediante acto de adjudicación número ______ de fecha __ fue seleccionado como CONTRATISTA la sociedad </w:t>
      </w:r>
      <w:r w:rsidRPr="00044F58">
        <w:rPr>
          <w:rFonts w:ascii="Arial Narrow" w:hAnsi="Arial Narrow"/>
          <w:b/>
          <w:color w:val="auto"/>
          <w:sz w:val="22"/>
          <w:szCs w:val="22"/>
        </w:rPr>
        <w:t>____.TERCERA</w:t>
      </w:r>
      <w:r w:rsidRPr="00044F58">
        <w:rPr>
          <w:rFonts w:ascii="Arial Narrow" w:hAnsi="Arial Narrow"/>
          <w:b/>
          <w:color w:val="000000"/>
          <w:sz w:val="22"/>
          <w:szCs w:val="22"/>
        </w:rPr>
        <w:t>:</w:t>
      </w:r>
      <w:r w:rsidRPr="00044F58">
        <w:rPr>
          <w:rFonts w:ascii="Arial Narrow" w:hAnsi="Arial Narrow"/>
          <w:color w:val="000000"/>
          <w:sz w:val="22"/>
          <w:szCs w:val="22"/>
        </w:rPr>
        <w:t xml:space="preserve"> Que con fundamento en lo expuesto anteriormente, se suscribe el presente clausulado adicional el cual se regirá </w:t>
      </w:r>
      <w:r w:rsidRPr="00044F58">
        <w:rPr>
          <w:rFonts w:ascii="Arial Narrow" w:hAnsi="Arial Narrow"/>
          <w:color w:val="000000"/>
          <w:spacing w:val="-3"/>
          <w:sz w:val="22"/>
          <w:szCs w:val="22"/>
        </w:rPr>
        <w:t>por las siguientes cláusulas</w:t>
      </w:r>
      <w:r w:rsidRPr="00044F58">
        <w:rPr>
          <w:rFonts w:ascii="Arial Narrow" w:hAnsi="Arial Narrow"/>
          <w:color w:val="000000"/>
          <w:sz w:val="22"/>
          <w:szCs w:val="22"/>
        </w:rPr>
        <w:t xml:space="preserve">: </w:t>
      </w:r>
      <w:r w:rsidRPr="00044F58">
        <w:rPr>
          <w:rFonts w:ascii="Arial Narrow" w:hAnsi="Arial Narrow"/>
          <w:b/>
          <w:color w:val="000000"/>
          <w:sz w:val="22"/>
          <w:szCs w:val="22"/>
        </w:rPr>
        <w:t xml:space="preserve">CLÁUSULA PRIMERA. </w:t>
      </w:r>
      <w:r w:rsidR="00152429" w:rsidRPr="00044F58">
        <w:rPr>
          <w:rFonts w:ascii="Arial Narrow" w:hAnsi="Arial Narrow"/>
          <w:color w:val="000000"/>
          <w:sz w:val="22"/>
          <w:szCs w:val="22"/>
        </w:rPr>
        <w:t>Contratar los servicios de multicopiado de DVD, USB y la impresión de postales, afiches, galerías fotográficas y materiales en braille, entre otros,  para el Centro Nacional de Memoria Histórica, así como la elaboración de kits pedagógicos para lugares de memoria y espacios fotográficos para el Museo de Memoria de Colombia</w:t>
      </w:r>
      <w:r w:rsidR="00706812" w:rsidRPr="00044F58">
        <w:rPr>
          <w:rFonts w:ascii="Arial Narrow" w:hAnsi="Arial Narrow" w:cs="Arial,Bold"/>
          <w:bCs/>
          <w:sz w:val="22"/>
          <w:szCs w:val="22"/>
        </w:rPr>
        <w:t>.</w:t>
      </w:r>
      <w:r w:rsidR="00706812" w:rsidRPr="00044F58" w:rsidDel="001F6F78">
        <w:rPr>
          <w:rFonts w:ascii="Arial Narrow" w:hAnsi="Arial Narrow"/>
          <w:color w:val="FF0000"/>
          <w:sz w:val="22"/>
          <w:szCs w:val="22"/>
        </w:rPr>
        <w:t xml:space="preserve"> </w:t>
      </w:r>
      <w:r w:rsidRPr="00044F58">
        <w:rPr>
          <w:rFonts w:ascii="Arial Narrow" w:hAnsi="Arial Narrow"/>
          <w:b/>
          <w:color w:val="000000"/>
          <w:sz w:val="22"/>
          <w:szCs w:val="22"/>
        </w:rPr>
        <w:t xml:space="preserve">CLÁUSULA SEGUNDA. PLAZO DE EJECUCIÓN. </w:t>
      </w:r>
      <w:r w:rsidRPr="00044F58">
        <w:rPr>
          <w:rFonts w:ascii="Arial Narrow" w:hAnsi="Arial Narrow"/>
          <w:color w:val="000000"/>
          <w:sz w:val="22"/>
          <w:szCs w:val="22"/>
        </w:rPr>
        <w:t xml:space="preserve">El plazo de ejecución del contrato se establece _____, contados a partir de ___; lo anterior, teniendo en cuenta la propuesta presentada por el contratista. </w:t>
      </w:r>
      <w:r w:rsidRPr="00044F58">
        <w:rPr>
          <w:rFonts w:ascii="Arial Narrow" w:hAnsi="Arial Narrow"/>
          <w:b/>
          <w:color w:val="000000"/>
          <w:sz w:val="22"/>
          <w:szCs w:val="22"/>
        </w:rPr>
        <w:t>CLÁUSULA TERCERA. VALOR Y FORMA DE PAGO</w:t>
      </w:r>
      <w:r w:rsidRPr="00044F58">
        <w:rPr>
          <w:rFonts w:ascii="Arial Narrow" w:hAnsi="Arial Narrow"/>
          <w:color w:val="000000"/>
          <w:sz w:val="22"/>
          <w:szCs w:val="22"/>
        </w:rPr>
        <w:t>.</w:t>
      </w:r>
      <w:r w:rsidRPr="00044F58">
        <w:rPr>
          <w:rFonts w:ascii="Arial Narrow" w:hAnsi="Arial Narrow"/>
          <w:color w:val="000000"/>
          <w:spacing w:val="-3"/>
          <w:sz w:val="22"/>
          <w:szCs w:val="22"/>
        </w:rPr>
        <w:t xml:space="preserve"> Para todos los efectos legales y fiscales, el valor del presente contrato será hasta por la suma de _____, incluido el IVA y todos los demás impuestos, así como la totalidad de costos directos e indirectos a que haya lugar. </w:t>
      </w:r>
      <w:r w:rsidRPr="00044F58">
        <w:rPr>
          <w:rFonts w:ascii="Arial Narrow" w:hAnsi="Arial Narrow"/>
          <w:b/>
          <w:color w:val="000000"/>
          <w:spacing w:val="-3"/>
          <w:sz w:val="22"/>
          <w:szCs w:val="22"/>
        </w:rPr>
        <w:t>FORMA DE PAGO:</w:t>
      </w:r>
      <w:r w:rsidRPr="00044F58">
        <w:rPr>
          <w:rFonts w:ascii="Arial Narrow" w:hAnsi="Arial Narrow"/>
          <w:color w:val="000000"/>
          <w:spacing w:val="-3"/>
          <w:sz w:val="22"/>
          <w:szCs w:val="22"/>
        </w:rPr>
        <w:t xml:space="preserve"> EL CONTRATANTE </w:t>
      </w:r>
      <w:r w:rsidRPr="00044F58">
        <w:rPr>
          <w:rFonts w:ascii="Arial Narrow" w:hAnsi="Arial Narrow"/>
          <w:color w:val="000000"/>
          <w:sz w:val="22"/>
          <w:szCs w:val="22"/>
        </w:rPr>
        <w:t xml:space="preserve">cancelará el valor del contrato, dentro de los sesenta (60) días siguientes, contados a partir de la entrega de las pólizas debidamente expedidas, previa aprobación de la entidad, la expedición de la certificación de cumplimiento expedida por el Supervisor del Contrato y la acreditación por parte del Contratista del pago de aportes a los sistemas de salud, riesgos profesionales, pensiones y aportes a las Cajas Compensación familiar, ICBF, y SENA, si a ello hay lugar. El pago estará sujeto al Programa Anual de Caja (PAC). </w:t>
      </w:r>
      <w:r w:rsidRPr="00044F58">
        <w:rPr>
          <w:rFonts w:ascii="Arial Narrow" w:hAnsi="Arial Narrow"/>
          <w:b/>
          <w:color w:val="000000"/>
          <w:sz w:val="22"/>
          <w:szCs w:val="22"/>
        </w:rPr>
        <w:t>CLÁUSULA CUARTA. A. OBLIGACIONES ESPECÍFICAS DEL CONTRATISTA.</w:t>
      </w:r>
      <w:r w:rsidRPr="00044F58">
        <w:rPr>
          <w:rFonts w:ascii="Arial Narrow" w:hAnsi="Arial Narrow"/>
          <w:color w:val="000000"/>
          <w:spacing w:val="-3"/>
          <w:sz w:val="22"/>
          <w:szCs w:val="22"/>
        </w:rPr>
        <w:t xml:space="preserve"> En virtud del presente contrato el Contratista se obliga a cumplir con las siguientes obligaciones: </w:t>
      </w:r>
      <w:r w:rsidR="00152429" w:rsidRPr="00044F58">
        <w:rPr>
          <w:rFonts w:ascii="Arial Narrow" w:hAnsi="Arial Narrow"/>
          <w:color w:val="000000"/>
          <w:sz w:val="22"/>
          <w:szCs w:val="22"/>
          <w:lang w:eastAsia="es-ES_tradnl"/>
        </w:rPr>
        <w:t>Elaborar y entregar a satisfacción las piezas y/o productos comunicativos impresos y/o multicopiados conforme a las especificaciones técnicas mínimas solicitadas</w:t>
      </w:r>
      <w:r w:rsidR="00152429" w:rsidRPr="00044F58">
        <w:rPr>
          <w:rFonts w:ascii="Arial Narrow" w:hAnsi="Arial Narrow"/>
          <w:b/>
          <w:bCs/>
          <w:color w:val="000000"/>
          <w:sz w:val="22"/>
          <w:szCs w:val="22"/>
        </w:rPr>
        <w:t xml:space="preserve"> </w:t>
      </w:r>
      <w:r w:rsidR="00152429" w:rsidRPr="00044F58">
        <w:rPr>
          <w:rFonts w:ascii="Arial Narrow" w:hAnsi="Arial Narrow"/>
          <w:color w:val="000000"/>
          <w:sz w:val="22"/>
          <w:szCs w:val="22"/>
          <w:lang w:eastAsia="es-ES_tradnl"/>
        </w:rPr>
        <w:t xml:space="preserve">(Anexo </w:t>
      </w:r>
      <w:r w:rsidR="00152429" w:rsidRPr="00044F58">
        <w:rPr>
          <w:rFonts w:ascii="Arial Narrow" w:hAnsi="Arial Narrow"/>
          <w:color w:val="auto"/>
          <w:sz w:val="22"/>
          <w:szCs w:val="22"/>
          <w:lang w:eastAsia="es-ES_tradnl"/>
        </w:rPr>
        <w:t xml:space="preserve">1) y atendiendo las instrucciones e indicaciones del supervisor del contrato. 1. </w:t>
      </w:r>
      <w:r w:rsidR="00152429" w:rsidRPr="00044F58">
        <w:rPr>
          <w:rFonts w:ascii="Arial Narrow" w:hAnsi="Arial Narrow"/>
          <w:color w:val="auto"/>
          <w:sz w:val="22"/>
          <w:szCs w:val="22"/>
          <w:lang w:val="es-CO" w:eastAsia="es-ES_tradnl"/>
        </w:rPr>
        <w:t xml:space="preserve">Entregar las piezas y/o productos comunicativos en un plazo máximo de 15 días calendario a partir de la entrega de las artes finales por parte del CNMH. El lugar de entrega de las piezas será acordado con el supervisor y se llevará a cabo en la ciudad de Bogotá. 2 Entregar los bienes en condiciones de calidad que impidan su deterioro por causas climáticas y que permitan su almacenamiento en condiciones apropiadas. 3. </w:t>
      </w:r>
      <w:r w:rsidR="00152429" w:rsidRPr="00044F58">
        <w:rPr>
          <w:rFonts w:ascii="Arial Narrow" w:hAnsi="Arial Narrow"/>
          <w:color w:val="auto"/>
          <w:sz w:val="22"/>
          <w:szCs w:val="22"/>
          <w:lang w:val="es-CO"/>
        </w:rPr>
        <w:t xml:space="preserve">Entregar al CNMH pruebas de impresión para aprobación de todos los productos previa entrada a producción. 4. Brindar recomendaciones sobre los materiales, presentación y características técnicas de las piezas y/o productos comunicativos que requiera el CNMH. 5. Cumplir con las fechas estipuladas en el </w:t>
      </w:r>
      <w:r w:rsidR="00152429" w:rsidRPr="00044F58">
        <w:rPr>
          <w:rFonts w:ascii="Arial Narrow" w:hAnsi="Arial Narrow"/>
          <w:b/>
          <w:color w:val="auto"/>
          <w:sz w:val="22"/>
          <w:szCs w:val="22"/>
          <w:lang w:val="es-CO"/>
        </w:rPr>
        <w:t>Anexo técnico 3</w:t>
      </w:r>
      <w:r w:rsidR="00152429" w:rsidRPr="00044F58">
        <w:rPr>
          <w:rFonts w:ascii="Arial Narrow" w:hAnsi="Arial Narrow"/>
          <w:color w:val="auto"/>
          <w:sz w:val="22"/>
          <w:szCs w:val="22"/>
          <w:lang w:val="es-CO"/>
        </w:rPr>
        <w:t xml:space="preserve">. Cronograma estimado de entregas. 6. Las demás obligaciones que se deriven de los estudios previos y de la naturaleza del contrato. </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w:t>
      </w:r>
      <w:r w:rsidRPr="00044F58">
        <w:rPr>
          <w:rFonts w:ascii="Arial Narrow" w:hAnsi="Arial Narrow"/>
          <w:b/>
          <w:color w:val="auto"/>
          <w:sz w:val="22"/>
          <w:szCs w:val="22"/>
        </w:rPr>
        <w:t xml:space="preserve">PARÁGRAFO: </w:t>
      </w:r>
      <w:r w:rsidRPr="00044F58">
        <w:rPr>
          <w:rFonts w:ascii="Arial Narrow" w:hAnsi="Arial Narrow"/>
          <w:color w:val="auto"/>
          <w:sz w:val="22"/>
          <w:szCs w:val="22"/>
        </w:rPr>
        <w:t xml:space="preserve">Esta obligación se prolongará incluso después de finalizado el servicio y por el término de dos (2) años. o) </w:t>
      </w:r>
      <w:r w:rsidRPr="00044F58">
        <w:rPr>
          <w:rFonts w:ascii="Arial Narrow" w:hAnsi="Arial Narrow"/>
          <w:color w:val="auto"/>
          <w:sz w:val="22"/>
          <w:szCs w:val="22"/>
          <w:lang w:eastAsia="es-CO"/>
        </w:rPr>
        <w:t>De acuerdo con lo establecido en la normatividad vigente, el contratista deberá dar cumplimiento a sus obligaciones frente al Sistema de Seguridad Social Integral y parafiscales (Cajas de Compensación Familiar, SENA, e ICBF). p) L</w:t>
      </w:r>
      <w:r w:rsidRPr="00044F58">
        <w:rPr>
          <w:rFonts w:ascii="Arial Narrow" w:hAnsi="Arial Narrow"/>
          <w:color w:val="auto"/>
          <w:sz w:val="22"/>
          <w:szCs w:val="22"/>
        </w:rPr>
        <w:t xml:space="preserve">as demás que surjan del contenido del contrato, de las presentes cláusulas adicionales que se incorporan al mismo o de la propuesta presentada por el ASEGURADOR. </w:t>
      </w:r>
      <w:r w:rsidRPr="00044F58">
        <w:rPr>
          <w:rFonts w:ascii="Arial Narrow" w:hAnsi="Arial Narrow"/>
          <w:b/>
          <w:color w:val="auto"/>
          <w:sz w:val="22"/>
          <w:szCs w:val="22"/>
        </w:rPr>
        <w:t xml:space="preserve">CLAUSULA QUINTA. OBLIGACIONES DEL CONTRATANTE: </w:t>
      </w:r>
      <w:r w:rsidRPr="00044F58">
        <w:rPr>
          <w:rFonts w:ascii="Arial Narrow" w:hAnsi="Arial Narrow"/>
          <w:color w:val="auto"/>
          <w:sz w:val="22"/>
          <w:szCs w:val="22"/>
        </w:rPr>
        <w:t xml:space="preserve">a) Pagar las primas en los plazos establecidos, previo cumplimiento de los requisitos exigidos. b) Cumplir y hacer cumplir las condiciones pactadas en el contrato y en los documentos que forman parte de este. c) Prestar la mayor colaboración para el desarrollo del objeto contractual. d) Todas las demás que surjan de la naturaleza del contrato. </w:t>
      </w:r>
      <w:r w:rsidRPr="00044F58">
        <w:rPr>
          <w:rFonts w:ascii="Arial Narrow" w:hAnsi="Arial Narrow"/>
          <w:b/>
          <w:color w:val="auto"/>
          <w:sz w:val="22"/>
          <w:szCs w:val="22"/>
        </w:rPr>
        <w:t>CLÁUSULA SEXTA. IMPUTACIÓN PRESUPUESTAL</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Las erogaciones que se ocasionen con el presente compromiso contractual se harán con cargo a la vigencia fiscal 2019, </w:t>
      </w:r>
      <w:r w:rsidRPr="00044F58">
        <w:rPr>
          <w:rFonts w:ascii="Arial Narrow" w:hAnsi="Arial Narrow"/>
          <w:b/>
          <w:color w:val="auto"/>
          <w:spacing w:val="-3"/>
          <w:sz w:val="22"/>
          <w:szCs w:val="22"/>
          <w:lang w:val="es-ES_tradnl"/>
        </w:rPr>
        <w:t>Certificados de Disponibilidad Presupuestal No. ___de fec</w:t>
      </w:r>
      <w:r w:rsidR="00152429" w:rsidRPr="00044F58">
        <w:rPr>
          <w:rFonts w:ascii="Arial Narrow" w:hAnsi="Arial Narrow"/>
          <w:b/>
          <w:color w:val="auto"/>
          <w:spacing w:val="-3"/>
          <w:sz w:val="22"/>
          <w:szCs w:val="22"/>
          <w:lang w:val="es-ES_tradnl"/>
        </w:rPr>
        <w:t>ha __ de ____ de 2020</w:t>
      </w:r>
      <w:r w:rsidRPr="00044F58">
        <w:rPr>
          <w:rFonts w:ascii="Arial Narrow" w:hAnsi="Arial Narrow"/>
          <w:b/>
          <w:color w:val="auto"/>
          <w:spacing w:val="-3"/>
          <w:sz w:val="22"/>
          <w:szCs w:val="22"/>
          <w:lang w:val="es-ES_tradnl"/>
        </w:rPr>
        <w:t xml:space="preserve"> </w:t>
      </w:r>
      <w:r w:rsidRPr="00044F58">
        <w:rPr>
          <w:rFonts w:ascii="Arial Narrow" w:hAnsi="Arial Narrow"/>
          <w:color w:val="auto"/>
          <w:spacing w:val="-3"/>
          <w:sz w:val="22"/>
          <w:szCs w:val="22"/>
          <w:lang w:val="es-ES_tradnl"/>
        </w:rPr>
        <w:t>con cargo al rubro presupuestal:</w:t>
      </w:r>
      <w:r w:rsidRPr="00044F58">
        <w:rPr>
          <w:rFonts w:ascii="Arial Narrow" w:hAnsi="Arial Narrow"/>
          <w:b/>
          <w:color w:val="auto"/>
          <w:spacing w:val="-3"/>
          <w:sz w:val="22"/>
          <w:szCs w:val="22"/>
          <w:lang w:val="es-ES_tradnl"/>
        </w:rPr>
        <w:t xml:space="preserve"> _____ SEGUROS ENTIDAD</w:t>
      </w:r>
      <w:r w:rsidRPr="00044F58">
        <w:rPr>
          <w:rFonts w:ascii="Arial Narrow" w:hAnsi="Arial Narrow"/>
          <w:color w:val="auto"/>
          <w:spacing w:val="-3"/>
          <w:sz w:val="22"/>
          <w:szCs w:val="22"/>
          <w:lang w:val="es-ES_tradnl"/>
        </w:rPr>
        <w:t xml:space="preserve">. </w:t>
      </w:r>
      <w:r w:rsidRPr="00044F58">
        <w:rPr>
          <w:rFonts w:ascii="Arial Narrow" w:hAnsi="Arial Narrow"/>
          <w:b/>
          <w:color w:val="auto"/>
          <w:sz w:val="22"/>
          <w:szCs w:val="22"/>
        </w:rPr>
        <w:t>CLÁUSULA SÉPTIMA. SUSPENSIÓN DEL CONTRATO</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La ejecución del contrato podrá suspenderse por circunstancias de fuerza mayor o caso fortuito que impidan su ejecución, cuya existencia corresponde calificar al CONTRATANTE, y también se podrá suspender por mutuo acuerdo. La suspensión se hará constar en acta suscrita por las partes. El término de suspensión no se computará para efectos de los plazos del contrato. </w:t>
      </w:r>
      <w:r w:rsidRPr="00044F58">
        <w:rPr>
          <w:rFonts w:ascii="Arial Narrow" w:hAnsi="Arial Narrow"/>
          <w:b/>
          <w:color w:val="auto"/>
          <w:sz w:val="22"/>
          <w:szCs w:val="22"/>
        </w:rPr>
        <w:t xml:space="preserve">CLÁUSULA OCTAVA. SUPERVISIÓN. </w:t>
      </w:r>
      <w:r w:rsidRPr="00044F58">
        <w:rPr>
          <w:rFonts w:ascii="Arial Narrow" w:hAnsi="Arial Narrow"/>
          <w:bCs/>
          <w:color w:val="auto"/>
          <w:sz w:val="22"/>
          <w:szCs w:val="22"/>
        </w:rPr>
        <w:t>La supervisión del contrato a celebrar estará a cargo de _____ o quien haga sus veces,</w:t>
      </w:r>
      <w:r w:rsidRPr="00044F58">
        <w:rPr>
          <w:rFonts w:ascii="Arial Narrow" w:hAnsi="Arial Narrow"/>
          <w:color w:val="auto"/>
          <w:sz w:val="22"/>
          <w:szCs w:val="22"/>
        </w:rPr>
        <w:t xml:space="preserve"> quien deberá adelantar las acciones necesarias para velar por la idónea y eficaz ejecución contractual, para lo cual deberá cumplir con las obligaciones del CONTRATANTE y las pactadas contractualmente para tal efecto,</w:t>
      </w:r>
      <w:r w:rsidRPr="00044F58">
        <w:rPr>
          <w:rFonts w:ascii="Arial Narrow" w:hAnsi="Arial Narrow"/>
          <w:snapToGrid w:val="0"/>
          <w:color w:val="auto"/>
          <w:sz w:val="22"/>
          <w:szCs w:val="22"/>
        </w:rPr>
        <w:t xml:space="preserve"> quien tendrá las responsabilidades civiles y penales previstas en el artículo 51 de la Ley 80 de 1993. </w:t>
      </w:r>
      <w:r w:rsidRPr="00044F58">
        <w:rPr>
          <w:rFonts w:ascii="Arial Narrow" w:hAnsi="Arial Narrow"/>
          <w:color w:val="auto"/>
          <w:sz w:val="22"/>
          <w:szCs w:val="22"/>
        </w:rPr>
        <w:t>El supervisor tendrá a su cargo las siguientes funciones: a) Exigir el cumplimiento del contrato y de la totalidad de obligaciones en contenidas. b) Presentar las recomendaciones que determine pertinentes para el cumplimiento a satisfacción del contrato. c) Ejercer la vigilancia y control de la ejecución y cumplimiento de las obligaciones del asegurador. d) Verificar el cumplimiento de las obligaciones del asegurador con el sistema integral de seguridad social y aportes parafiscales del personal que ejecute el contrato.</w:t>
      </w:r>
      <w:r w:rsidR="00AD7672" w:rsidRPr="00044F58">
        <w:rPr>
          <w:rFonts w:ascii="Arial Narrow" w:hAnsi="Arial Narrow"/>
          <w:color w:val="auto"/>
          <w:sz w:val="22"/>
          <w:szCs w:val="22"/>
        </w:rPr>
        <w:t xml:space="preserve"> </w:t>
      </w:r>
      <w:r w:rsidRPr="00044F58">
        <w:rPr>
          <w:rFonts w:ascii="Arial Narrow" w:hAnsi="Arial Narrow"/>
          <w:b/>
          <w:color w:val="auto"/>
          <w:sz w:val="22"/>
          <w:szCs w:val="22"/>
        </w:rPr>
        <w:t>CLÁUSULA NOVENA. SANCIÓN PENAL PECUNIARIA</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En caso de incumplimiento total o parcial por parte de EL CONTRATISTA, ésta se obliga a pagar a una suma equivalente al diez por ciento (10%) del valor total del presente contrato. </w:t>
      </w:r>
      <w:r w:rsidRPr="00044F58">
        <w:rPr>
          <w:rFonts w:ascii="Arial Narrow" w:hAnsi="Arial Narrow"/>
          <w:b/>
          <w:color w:val="auto"/>
          <w:spacing w:val="-3"/>
          <w:sz w:val="22"/>
          <w:szCs w:val="22"/>
        </w:rPr>
        <w:t>PARÁGRAFO ÚNICO</w:t>
      </w:r>
      <w:r w:rsidRPr="00044F58">
        <w:rPr>
          <w:rFonts w:ascii="Arial Narrow" w:hAnsi="Arial Narrow"/>
          <w:color w:val="auto"/>
          <w:spacing w:val="-3"/>
          <w:sz w:val="22"/>
          <w:szCs w:val="22"/>
        </w:rPr>
        <w:t xml:space="preserve">. El valor de la cláusula penal pecuniaria citada anteriormente podrá ser tomado directamente del saldo a favor del CONTRATISTA, </w:t>
      </w:r>
      <w:r w:rsidRPr="00044F58">
        <w:rPr>
          <w:rFonts w:ascii="Arial Narrow" w:hAnsi="Arial Narrow"/>
          <w:color w:val="auto"/>
          <w:sz w:val="22"/>
          <w:szCs w:val="22"/>
        </w:rPr>
        <w:t>pudiendo acudir para el efecto a cualquier otro medio para obtener el pago, incluyendo el de la jurisdicción coactiva</w:t>
      </w:r>
      <w:r w:rsidRPr="00044F58">
        <w:rPr>
          <w:rFonts w:ascii="Arial Narrow" w:hAnsi="Arial Narrow"/>
          <w:color w:val="auto"/>
          <w:spacing w:val="-3"/>
          <w:sz w:val="22"/>
          <w:szCs w:val="22"/>
        </w:rPr>
        <w:t xml:space="preserve">. EL CONTRATISTA autoriza expresamente al CONTRATANTE para efectuar tales descuentos. </w:t>
      </w:r>
      <w:r w:rsidRPr="00044F58">
        <w:rPr>
          <w:rFonts w:ascii="Arial Narrow" w:hAnsi="Arial Narrow"/>
          <w:b/>
          <w:color w:val="auto"/>
          <w:sz w:val="22"/>
          <w:szCs w:val="22"/>
        </w:rPr>
        <w:t>CLÁUSULA DÉCIMA. MULTAS</w:t>
      </w:r>
      <w:r w:rsidRPr="00044F58">
        <w:rPr>
          <w:rFonts w:ascii="Arial Narrow" w:hAnsi="Arial Narrow"/>
          <w:color w:val="auto"/>
          <w:sz w:val="22"/>
          <w:szCs w:val="22"/>
        </w:rPr>
        <w:t xml:space="preserve">: En caso de mora, deficiencias o incumplimiento parcial de las obligaciones adquiridas por el CONTRATISTA, en virtud del contrato de seguro, por motivos a ella imputables, la Entidad, previo el cumplimiento de lo dispuesto en los artículos 40 de la Ley 80 de 1993 y 17 de la ley 1150 de 2007, podrá imponer multas equivalentes al uno por ciento (1%) del valor total del contrato por cada día de atraso o retardo en el cumplimiento de sus obligaciones, </w:t>
      </w:r>
      <w:r w:rsidRPr="00044F58">
        <w:rPr>
          <w:rFonts w:ascii="Arial Narrow" w:hAnsi="Arial Narrow"/>
          <w:color w:val="auto"/>
          <w:sz w:val="22"/>
          <w:szCs w:val="22"/>
          <w:u w:val="single"/>
        </w:rPr>
        <w:t xml:space="preserve">previo requerimiento al </w:t>
      </w:r>
      <w:r w:rsidRPr="00044F58">
        <w:rPr>
          <w:rFonts w:ascii="Arial Narrow" w:hAnsi="Arial Narrow"/>
          <w:b/>
          <w:color w:val="auto"/>
          <w:sz w:val="22"/>
          <w:szCs w:val="22"/>
          <w:u w:val="single"/>
        </w:rPr>
        <w:t>CONTRATISTA</w:t>
      </w:r>
      <w:r w:rsidRPr="00044F58">
        <w:rPr>
          <w:rFonts w:ascii="Arial Narrow" w:hAnsi="Arial Narrow"/>
          <w:color w:val="auto"/>
          <w:sz w:val="22"/>
          <w:szCs w:val="22"/>
        </w:rPr>
        <w:t>, sin que el valor total de ellas pueda llegar a exceder el diez por ciento (10%) del mismo, sin perjuicio de la sanción penal pecuniaria, si a juicio de la entidad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pliego de condiciones, el cual forma parte integral de la presente minuta de cláusulas adicionales</w:t>
      </w:r>
      <w:r w:rsidRPr="00044F58">
        <w:rPr>
          <w:rFonts w:ascii="Arial Narrow" w:hAnsi="Arial Narrow"/>
          <w:color w:val="auto"/>
          <w:spacing w:val="-2"/>
          <w:sz w:val="22"/>
          <w:szCs w:val="22"/>
        </w:rPr>
        <w:t xml:space="preserve">. </w:t>
      </w:r>
      <w:r w:rsidRPr="00044F58">
        <w:rPr>
          <w:rFonts w:ascii="Arial Narrow" w:hAnsi="Arial Narrow"/>
          <w:b/>
          <w:color w:val="auto"/>
          <w:sz w:val="22"/>
          <w:szCs w:val="22"/>
        </w:rPr>
        <w:t>PARÁGRAFO PRIMERO</w:t>
      </w:r>
      <w:r w:rsidRPr="00044F58">
        <w:rPr>
          <w:rFonts w:ascii="Arial Narrow" w:hAnsi="Arial Narrow"/>
          <w:color w:val="auto"/>
          <w:sz w:val="22"/>
          <w:szCs w:val="22"/>
        </w:rPr>
        <w:t xml:space="preserve">. </w:t>
      </w:r>
      <w:r w:rsidRPr="00044F58">
        <w:rPr>
          <w:rFonts w:ascii="Arial Narrow" w:hAnsi="Arial Narrow"/>
          <w:color w:val="auto"/>
          <w:spacing w:val="-2"/>
          <w:sz w:val="22"/>
          <w:szCs w:val="22"/>
        </w:rPr>
        <w:t xml:space="preserve">El pago o deducción de las multas no exonera al contratista del cumplimiento de sus obligaciones emanadas del contrato. </w:t>
      </w:r>
      <w:r w:rsidRPr="00044F58">
        <w:rPr>
          <w:rFonts w:ascii="Arial Narrow" w:hAnsi="Arial Narrow"/>
          <w:b/>
          <w:color w:val="auto"/>
          <w:spacing w:val="-2"/>
          <w:sz w:val="22"/>
          <w:szCs w:val="22"/>
        </w:rPr>
        <w:t>PARÁGRAFO SEGUNDO</w:t>
      </w:r>
      <w:r w:rsidRPr="00044F58">
        <w:rPr>
          <w:rFonts w:ascii="Arial Narrow" w:hAnsi="Arial Narrow"/>
          <w:color w:val="auto"/>
          <w:spacing w:val="-2"/>
          <w:sz w:val="22"/>
          <w:szCs w:val="22"/>
        </w:rPr>
        <w:t xml:space="preserve">. Las partes acuerdan que en caso de proceder a la aplicación de multas, ____ lo podrá hacer directamente y el contratista autoriza expresamente la realización del procedimiento y del descuento del valor de la multa, de los saldos adeudados del contrato por este concepto. </w:t>
      </w:r>
      <w:r w:rsidRPr="00044F58">
        <w:rPr>
          <w:rFonts w:ascii="Arial Narrow" w:hAnsi="Arial Narrow"/>
          <w:b/>
          <w:color w:val="auto"/>
          <w:spacing w:val="-2"/>
          <w:sz w:val="22"/>
          <w:szCs w:val="22"/>
        </w:rPr>
        <w:t>PARÁGRAFO TERCERO</w:t>
      </w:r>
      <w:r w:rsidRPr="00044F58">
        <w:rPr>
          <w:rFonts w:ascii="Arial Narrow" w:hAnsi="Arial Narrow"/>
          <w:color w:val="auto"/>
          <w:spacing w:val="-2"/>
          <w:sz w:val="22"/>
          <w:szCs w:val="22"/>
        </w:rPr>
        <w:t>. Para efectos del procedimiento para la imposición de las multas, el CONTRATANTE</w:t>
      </w:r>
      <w:r w:rsidRPr="00044F58">
        <w:rPr>
          <w:rFonts w:ascii="Arial Narrow" w:hAnsi="Arial Narrow"/>
          <w:b/>
          <w:color w:val="auto"/>
          <w:spacing w:val="-2"/>
          <w:sz w:val="22"/>
          <w:szCs w:val="22"/>
        </w:rPr>
        <w:t>,</w:t>
      </w:r>
      <w:r w:rsidRPr="00044F58">
        <w:rPr>
          <w:rFonts w:ascii="Arial Narrow" w:hAnsi="Arial Narrow"/>
          <w:color w:val="auto"/>
          <w:spacing w:val="-2"/>
          <w:sz w:val="22"/>
          <w:szCs w:val="22"/>
        </w:rPr>
        <w:t xml:space="preserve"> cumplirá lo establecido en la Ley, en el pliego y en el Manual de Contratación vigente al momento de la ocurrencia del hecho constitutivo de incumplimiento. </w:t>
      </w:r>
      <w:r w:rsidRPr="00044F58">
        <w:rPr>
          <w:rFonts w:ascii="Arial Narrow" w:hAnsi="Arial Narrow"/>
          <w:b/>
          <w:color w:val="auto"/>
          <w:sz w:val="22"/>
          <w:szCs w:val="22"/>
          <w:lang w:eastAsia="es-CO"/>
        </w:rPr>
        <w:t xml:space="preserve">CLAUSULA DECIMA PRIMERA: </w:t>
      </w:r>
      <w:r w:rsidRPr="00044F58">
        <w:rPr>
          <w:rFonts w:ascii="Arial Narrow" w:hAnsi="Arial Narrow"/>
          <w:b/>
          <w:color w:val="auto"/>
          <w:sz w:val="22"/>
          <w:szCs w:val="22"/>
        </w:rPr>
        <w:t>CAUSALES DE TERMINACIÓN</w:t>
      </w:r>
      <w:r w:rsidRPr="00044F58">
        <w:rPr>
          <w:rFonts w:ascii="Arial Narrow" w:hAnsi="Arial Narrow"/>
          <w:color w:val="auto"/>
          <w:sz w:val="22"/>
          <w:szCs w:val="22"/>
        </w:rPr>
        <w:t xml:space="preserve">. </w:t>
      </w:r>
      <w:r w:rsidRPr="00044F58">
        <w:rPr>
          <w:rFonts w:ascii="Arial Narrow" w:hAnsi="Arial Narrow"/>
          <w:color w:val="auto"/>
          <w:spacing w:val="-3"/>
          <w:sz w:val="22"/>
          <w:szCs w:val="22"/>
        </w:rPr>
        <w:t xml:space="preserve">Este contrato podrá terminarse en cualquiera de los siguientes eventos: a) Por agotamiento del objeto o vencimiento del plazo sin que se haya suscrito la adición y/o prórroga necesaria. b) Por fuerza mayor o caso fortuito que hagan imposible continuar su ejecución. c) Por cualquier otra causa específicamente incorporada en la propuesta presentada y aceptada por la entidad y/o en el pliego de condiciones. </w:t>
      </w:r>
      <w:r w:rsidRPr="00044F58">
        <w:rPr>
          <w:rFonts w:ascii="Arial Narrow" w:hAnsi="Arial Narrow"/>
          <w:b/>
          <w:color w:val="auto"/>
          <w:spacing w:val="-3"/>
          <w:sz w:val="22"/>
          <w:szCs w:val="22"/>
        </w:rPr>
        <w:t>PARÁGRAFO</w:t>
      </w:r>
      <w:r w:rsidRPr="00044F58">
        <w:rPr>
          <w:rFonts w:ascii="Arial Narrow" w:hAnsi="Arial Narrow"/>
          <w:color w:val="auto"/>
          <w:spacing w:val="-3"/>
          <w:sz w:val="22"/>
          <w:szCs w:val="22"/>
        </w:rPr>
        <w:t>. La terminación anticipada del contrato se hará constar en acta suscrita por las partes. En cualquiera de los eventos de terminación, se procederá a liquidar el contrato y al pago de las actividades ejecutadas de acuerdo con la certificación de cumplimiento e informe de ejecución de los contratos expedidos por el CONTRATANTE.</w:t>
      </w:r>
      <w:r w:rsidRPr="00044F58">
        <w:rPr>
          <w:rFonts w:ascii="Arial Narrow" w:hAnsi="Arial Narrow"/>
          <w:b/>
          <w:color w:val="auto"/>
          <w:sz w:val="22"/>
          <w:szCs w:val="22"/>
        </w:rPr>
        <w:t>CLÁUSULA DÉCIMA SEGUNDA: LIQUIDACIÓN</w:t>
      </w:r>
      <w:r w:rsidRPr="00044F58">
        <w:rPr>
          <w:rFonts w:ascii="Arial Narrow" w:hAnsi="Arial Narrow"/>
          <w:color w:val="auto"/>
          <w:spacing w:val="-3"/>
          <w:sz w:val="22"/>
          <w:szCs w:val="22"/>
        </w:rPr>
        <w:t xml:space="preserve">. La liquidación de este contrato se regirá por lo previsto en el artículo 60 de la Ley 80 de 1993, modificado por el artículo 11 de la Ley 1150 de 2007. </w:t>
      </w:r>
      <w:r w:rsidRPr="00044F58">
        <w:rPr>
          <w:rFonts w:ascii="Arial Narrow" w:hAnsi="Arial Narrow"/>
          <w:b/>
          <w:color w:val="auto"/>
          <w:sz w:val="22"/>
          <w:szCs w:val="22"/>
        </w:rPr>
        <w:t>CLÁUSULA DÉCIMA TERCERA. RESPONSABILIDAD DEL CONTRATISTA</w:t>
      </w:r>
      <w:r w:rsidRPr="00044F58">
        <w:rPr>
          <w:rFonts w:ascii="Arial Narrow" w:hAnsi="Arial Narrow"/>
          <w:color w:val="auto"/>
          <w:spacing w:val="-3"/>
          <w:sz w:val="22"/>
          <w:szCs w:val="22"/>
        </w:rPr>
        <w:t xml:space="preserve">. EL CONTRATISTA, será responsable ante las autoridades de los actos u omisiones en ejercicio de las actividades que desarrolle en virtud del presente contrato, cuando con ellos se cause perjuicios a la administración o a terceros, en los términos del artículo 52 de la Ley 80 de 1993. </w:t>
      </w:r>
      <w:r w:rsidRPr="00044F58">
        <w:rPr>
          <w:rFonts w:ascii="Arial Narrow" w:hAnsi="Arial Narrow"/>
          <w:b/>
          <w:color w:val="auto"/>
          <w:sz w:val="22"/>
          <w:szCs w:val="22"/>
        </w:rPr>
        <w:t>CLÁUSULA DÉCIMA CUARTA. CESIÓN Y SUBCONTRATACIÓN</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EL CONTRATISTA, no podrá ceder el presente contrato ni los derechos u obligaciones derivados de él, ni subcontratar total o parcialmente sin la autorización previa, expresa y escrita del CONTRATANTE, sin perjuicio de lo establecido en el artículo 9o. de la Ley 80 de 1993. </w:t>
      </w:r>
      <w:r w:rsidRPr="00044F58">
        <w:rPr>
          <w:rFonts w:ascii="Arial Narrow" w:hAnsi="Arial Narrow"/>
          <w:b/>
          <w:color w:val="auto"/>
          <w:sz w:val="22"/>
          <w:szCs w:val="22"/>
        </w:rPr>
        <w:t>CLÁUSULA DÉCIMA QUINTA. RÉGIMEN LEGAL APLICABLE Y JURISDICCIÓN.</w:t>
      </w:r>
      <w:r w:rsidRPr="00044F58">
        <w:rPr>
          <w:rFonts w:ascii="Arial Narrow" w:hAnsi="Arial Narrow"/>
          <w:color w:val="auto"/>
          <w:sz w:val="22"/>
          <w:szCs w:val="22"/>
        </w:rPr>
        <w:t xml:space="preserve"> Este contrato se rige por la Ley 80 de 1993, Ley 1150 de 2007 y Decreto 1082 de 2015 y a falta de regulación expresa por las normas de los Códigos de Comercio y Civil Colombianos. Las eventuales controversias que surjan de la celebración, ejecución, terminación o liquidación del contrato y no se puedan resolver en los términos previstos en el artículo 68 de la Ley 80 de 1983, serán competencia de la jurisdicción contencioso administrativa</w:t>
      </w:r>
      <w:r w:rsidRPr="00044F58">
        <w:rPr>
          <w:rFonts w:ascii="Arial Narrow" w:hAnsi="Arial Narrow"/>
          <w:color w:val="auto"/>
          <w:spacing w:val="-3"/>
          <w:sz w:val="22"/>
          <w:szCs w:val="22"/>
        </w:rPr>
        <w:t xml:space="preserve">. </w:t>
      </w:r>
      <w:r w:rsidRPr="00044F58">
        <w:rPr>
          <w:rFonts w:ascii="Arial Narrow" w:hAnsi="Arial Narrow"/>
          <w:b/>
          <w:color w:val="auto"/>
          <w:sz w:val="22"/>
          <w:szCs w:val="22"/>
        </w:rPr>
        <w:t>CLÁUSULA DÉCIMA SEXTA. SOLUCIÓN DE CONFLICTOS</w:t>
      </w:r>
      <w:r w:rsidRPr="00044F58">
        <w:rPr>
          <w:rFonts w:ascii="Arial Narrow" w:hAnsi="Arial Narrow"/>
          <w:color w:val="auto"/>
          <w:sz w:val="22"/>
          <w:szCs w:val="22"/>
        </w:rPr>
        <w:t xml:space="preserve">. Las partes acuerdan que para la solución de las diferencias y discrepancias que surjan de la celebración, ejecución, terminación o liquidación de este contrato acudirán a los procedimientos de transacción, amigable composición o conciliación, de acuerdo con lo previsto en el artículo 68 de la Ley 80 de 1993. </w:t>
      </w:r>
      <w:r w:rsidRPr="00044F58">
        <w:rPr>
          <w:rFonts w:ascii="Arial Narrow" w:hAnsi="Arial Narrow"/>
          <w:b/>
          <w:color w:val="auto"/>
          <w:sz w:val="22"/>
          <w:szCs w:val="22"/>
        </w:rPr>
        <w:t xml:space="preserve">CLÁUSULA DÉCIMA SEPTIMA. VEEDURÍAS CIUDADANAS. </w:t>
      </w:r>
      <w:r w:rsidRPr="00044F58">
        <w:rPr>
          <w:rFonts w:ascii="Arial Narrow" w:hAnsi="Arial Narrow"/>
          <w:color w:val="auto"/>
          <w:spacing w:val="-3"/>
          <w:sz w:val="22"/>
          <w:szCs w:val="22"/>
        </w:rPr>
        <w:t xml:space="preserve">Este contrato está sujeto a la vigilancia y control ciudadano, en los términos que señala el artículo 66 de la Ley 80 de 1993. </w:t>
      </w:r>
      <w:r w:rsidRPr="00044F58">
        <w:rPr>
          <w:rFonts w:ascii="Arial Narrow" w:hAnsi="Arial Narrow"/>
          <w:b/>
          <w:color w:val="auto"/>
          <w:sz w:val="22"/>
          <w:szCs w:val="22"/>
        </w:rPr>
        <w:t>CLÁUSULA DÉCIMA OCTAVA. EXCLUSIÓN DE LA RELACIÓN LABORAL</w:t>
      </w:r>
      <w:r w:rsidRPr="00044F58">
        <w:rPr>
          <w:rFonts w:ascii="Arial Narrow" w:hAnsi="Arial Narrow"/>
          <w:color w:val="auto"/>
          <w:spacing w:val="-3"/>
          <w:sz w:val="22"/>
          <w:szCs w:val="22"/>
        </w:rPr>
        <w:t xml:space="preserve">. En razón a que el CONTRATISTA actúa con plena autonomía intelectual, profesional, conceptual, técnica y administrativa, y sin ninguna clase de subordinación frente al CONTRATANTE, se excluye cualquier vínculo de tipo laboral entre el CONTRATANTE y EL CONTRATISTA, o el personal utilizado por ésta para el desarrollo del objeto del contrato. En consecuencia, será de exclusiva responsabilidad de EL CONTRATISTA el pago de salarios y prestaciones a que hubiere lugar respecto del personal mencionado. </w:t>
      </w:r>
      <w:r w:rsidRPr="00044F58">
        <w:rPr>
          <w:rFonts w:ascii="Arial Narrow" w:hAnsi="Arial Narrow"/>
          <w:b/>
          <w:color w:val="auto"/>
          <w:sz w:val="22"/>
          <w:szCs w:val="22"/>
        </w:rPr>
        <w:t>CLÁUSULA DECIMA NOVENA. INHABILIDADES E INCOMPATIBILIDADES</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El CONTRATISTA declara bajo juramento no hallarse incurso en ninguna inhabilidad o incompatibilidad constitucional y legal para contratar y en particular en las establecidas en el artículo 8o. de la Ley 80 de 1993, adicionado por el artículo 18 de la Ley 1150 de 2007</w:t>
      </w:r>
      <w:r w:rsidRPr="00044F58">
        <w:rPr>
          <w:rFonts w:ascii="Arial Narrow" w:hAnsi="Arial Narrow"/>
          <w:color w:val="auto"/>
          <w:sz w:val="22"/>
          <w:szCs w:val="22"/>
        </w:rPr>
        <w:t>.</w:t>
      </w:r>
      <w:r w:rsidRPr="00044F58">
        <w:rPr>
          <w:rFonts w:ascii="Arial Narrow" w:hAnsi="Arial Narrow"/>
          <w:b/>
          <w:color w:val="auto"/>
          <w:spacing w:val="-3"/>
          <w:sz w:val="22"/>
          <w:szCs w:val="22"/>
        </w:rPr>
        <w:t>PARÁGRAFO</w:t>
      </w:r>
      <w:r w:rsidRPr="00044F58">
        <w:rPr>
          <w:rFonts w:ascii="Arial Narrow" w:hAnsi="Arial Narrow"/>
          <w:color w:val="auto"/>
          <w:spacing w:val="-3"/>
          <w:sz w:val="22"/>
          <w:szCs w:val="22"/>
        </w:rPr>
        <w:t>. En caso de sobrevenir alguna inhabilidad o incompatibilidad con posterioridad a la celebración del presente contrato, se procederá en la forma establecida en el artículo 9o. de la Ley 80 de 1993.</w:t>
      </w:r>
      <w:r w:rsidRPr="00044F58">
        <w:rPr>
          <w:rFonts w:ascii="Arial Narrow" w:hAnsi="Arial Narrow"/>
          <w:b/>
          <w:color w:val="auto"/>
          <w:sz w:val="22"/>
          <w:szCs w:val="22"/>
        </w:rPr>
        <w:t>CLÁUSULA VIGÉSIMA. PUBLICACIÓN</w:t>
      </w:r>
      <w:r w:rsidRPr="00044F58">
        <w:rPr>
          <w:rFonts w:ascii="Arial Narrow" w:hAnsi="Arial Narrow"/>
          <w:color w:val="auto"/>
          <w:sz w:val="22"/>
          <w:szCs w:val="22"/>
        </w:rPr>
        <w:t xml:space="preserve">. </w:t>
      </w:r>
      <w:r w:rsidRPr="00044F58">
        <w:rPr>
          <w:rFonts w:ascii="Arial Narrow" w:hAnsi="Arial Narrow"/>
          <w:color w:val="auto"/>
          <w:spacing w:val="-2"/>
          <w:sz w:val="22"/>
          <w:szCs w:val="22"/>
        </w:rPr>
        <w:t>El CONTRATANTE</w:t>
      </w:r>
      <w:r w:rsidRPr="00044F58">
        <w:rPr>
          <w:rFonts w:ascii="Arial Narrow" w:hAnsi="Arial Narrow"/>
          <w:b/>
          <w:color w:val="auto"/>
          <w:spacing w:val="-3"/>
          <w:sz w:val="22"/>
          <w:szCs w:val="22"/>
        </w:rPr>
        <w:t>,</w:t>
      </w:r>
      <w:r w:rsidRPr="00044F58">
        <w:rPr>
          <w:rFonts w:ascii="Arial Narrow" w:hAnsi="Arial Narrow"/>
          <w:color w:val="auto"/>
          <w:spacing w:val="-3"/>
          <w:sz w:val="22"/>
          <w:szCs w:val="22"/>
        </w:rPr>
        <w:t xml:space="preserve"> se obliga a publicar en el SECOP el presente clausulado adicional. </w:t>
      </w:r>
      <w:r w:rsidRPr="00044F58">
        <w:rPr>
          <w:rFonts w:ascii="Arial Narrow" w:hAnsi="Arial Narrow"/>
          <w:b/>
          <w:color w:val="auto"/>
          <w:sz w:val="22"/>
          <w:szCs w:val="22"/>
        </w:rPr>
        <w:t>CLÁUSULA VIGÉSIMA PRIMERA. DOMICILIO</w:t>
      </w:r>
      <w:r w:rsidRPr="00044F58">
        <w:rPr>
          <w:rFonts w:ascii="Arial Narrow" w:hAnsi="Arial Narrow"/>
          <w:color w:val="auto"/>
          <w:sz w:val="22"/>
          <w:szCs w:val="22"/>
        </w:rPr>
        <w:t>.</w:t>
      </w:r>
      <w:r w:rsidRPr="00044F58">
        <w:rPr>
          <w:rFonts w:ascii="Arial Narrow" w:hAnsi="Arial Narrow"/>
          <w:color w:val="auto"/>
          <w:spacing w:val="-3"/>
          <w:sz w:val="22"/>
          <w:szCs w:val="22"/>
        </w:rPr>
        <w:t xml:space="preserve"> Para todos los efectos legales y contractuales se fija como domicilio la ciudad de ______. </w:t>
      </w:r>
      <w:r w:rsidRPr="00044F58">
        <w:rPr>
          <w:rFonts w:ascii="Arial Narrow" w:hAnsi="Arial Narrow"/>
          <w:b/>
          <w:color w:val="auto"/>
          <w:sz w:val="22"/>
          <w:szCs w:val="22"/>
        </w:rPr>
        <w:t>CLÁUSULA VIGÉSIMA SEGUNDA. DOCUMENTOS</w:t>
      </w:r>
      <w:r w:rsidRPr="00044F58">
        <w:rPr>
          <w:rFonts w:ascii="Arial Narrow" w:hAnsi="Arial Narrow"/>
          <w:color w:val="auto"/>
          <w:spacing w:val="-3"/>
          <w:sz w:val="22"/>
          <w:szCs w:val="22"/>
        </w:rPr>
        <w:t xml:space="preserve">. </w:t>
      </w:r>
      <w:r w:rsidRPr="00044F58">
        <w:rPr>
          <w:rFonts w:ascii="Arial Narrow" w:hAnsi="Arial Narrow"/>
          <w:color w:val="auto"/>
          <w:sz w:val="22"/>
          <w:szCs w:val="22"/>
        </w:rPr>
        <w:t xml:space="preserve">Hacen parte integrante del presente contrato los siguientes documentos: a) Estudios Previos y solicitud de contratación. b) El certificado de disponibilidad presupuestal y el registro presupuestal. c) Los documentos, actas, acuerdos, comunicaciones y demás actos que se produzcan en desarrollo del objeto del contrato. d) Pliego de condiciones del Proceso de Convocatoria Pública, Adendas, la Oferta presentada por </w:t>
      </w:r>
      <w:r w:rsidRPr="00044F58">
        <w:rPr>
          <w:rFonts w:ascii="Arial Narrow" w:hAnsi="Arial Narrow"/>
          <w:b/>
          <w:color w:val="auto"/>
          <w:sz w:val="22"/>
          <w:szCs w:val="22"/>
        </w:rPr>
        <w:t>EL CONTRATISTA</w:t>
      </w:r>
      <w:r w:rsidRPr="00044F58">
        <w:rPr>
          <w:rFonts w:ascii="Arial Narrow" w:hAnsi="Arial Narrow"/>
          <w:color w:val="auto"/>
          <w:sz w:val="22"/>
          <w:szCs w:val="22"/>
        </w:rPr>
        <w:t xml:space="preserve">, las órdenes escritas dadas al contratista para la ejecución del presente contrato y los Anexos. </w:t>
      </w:r>
      <w:r w:rsidRPr="00044F58">
        <w:rPr>
          <w:rFonts w:ascii="Arial Narrow" w:hAnsi="Arial Narrow"/>
          <w:b/>
          <w:color w:val="auto"/>
          <w:sz w:val="22"/>
          <w:szCs w:val="22"/>
        </w:rPr>
        <w:t>CLÁUSULA VIGÉSIMA TERCERA. CONFIDENCIALIDAD</w:t>
      </w:r>
      <w:r w:rsidRPr="00044F58">
        <w:rPr>
          <w:rFonts w:ascii="Arial Narrow" w:hAnsi="Arial Narrow"/>
          <w:color w:val="auto"/>
          <w:sz w:val="22"/>
          <w:szCs w:val="22"/>
        </w:rPr>
        <w:t xml:space="preserve">. </w:t>
      </w:r>
      <w:r w:rsidRPr="00044F58">
        <w:rPr>
          <w:rFonts w:ascii="Arial Narrow" w:hAnsi="Arial Narrow"/>
          <w:b/>
          <w:color w:val="auto"/>
          <w:sz w:val="22"/>
          <w:szCs w:val="22"/>
        </w:rPr>
        <w:t>EL CONTRATISTA</w:t>
      </w:r>
      <w:r w:rsidRPr="00044F58">
        <w:rPr>
          <w:rFonts w:ascii="Arial Narrow" w:hAnsi="Arial Narrow"/>
          <w:color w:val="auto"/>
          <w:sz w:val="22"/>
          <w:szCs w:val="22"/>
        </w:rPr>
        <w:t xml:space="preserve"> se obliga a guardar estricta reserva y confidencialidad de toda la información relacionada con </w:t>
      </w:r>
      <w:r w:rsidRPr="00044F58">
        <w:rPr>
          <w:rFonts w:ascii="Arial Narrow" w:hAnsi="Arial Narrow"/>
          <w:color w:val="auto"/>
          <w:spacing w:val="-2"/>
          <w:sz w:val="22"/>
          <w:szCs w:val="22"/>
        </w:rPr>
        <w:t>el CONTRATANTE</w:t>
      </w:r>
      <w:r w:rsidRPr="00044F58">
        <w:rPr>
          <w:rFonts w:ascii="Arial Narrow" w:hAnsi="Arial Narrow"/>
          <w:color w:val="auto"/>
          <w:sz w:val="22"/>
          <w:szCs w:val="22"/>
        </w:rPr>
        <w:t xml:space="preserve"> o sus contratistas, de la cual tenga conocimiento por razón de las actividades que desarrolla. En consecuencia, </w:t>
      </w:r>
      <w:r w:rsidRPr="00044F58">
        <w:rPr>
          <w:rFonts w:ascii="Arial Narrow" w:hAnsi="Arial Narrow"/>
          <w:b/>
          <w:color w:val="auto"/>
          <w:sz w:val="22"/>
          <w:szCs w:val="22"/>
        </w:rPr>
        <w:t>EL CONTRATISTA</w:t>
      </w:r>
      <w:r w:rsidRPr="00044F58">
        <w:rPr>
          <w:rFonts w:ascii="Arial Narrow" w:hAnsi="Arial Narrow"/>
          <w:color w:val="auto"/>
          <w:sz w:val="22"/>
          <w:szCs w:val="22"/>
        </w:rPr>
        <w:t xml:space="preserve"> no podrá divulgar, publicar o comunicar, directa o indirectamente a terceros ninguna información de forma verbal o escrita, o ya conste en cualquier clase de documento (tales como, pero sin limitarse a: videos, textos, grabaciones, disquetes, discos compactos, planos, fotos, creaciones, etc.). Cualquier acción u omisión que infrinja lo anterior se considerará como incumplimiento de las obligaciones contractuales, independientemente de la responsabilidad legal a que pueda haber lugar. Al momento de la terminación del contrato, </w:t>
      </w:r>
      <w:r w:rsidRPr="00044F58">
        <w:rPr>
          <w:rFonts w:ascii="Arial Narrow" w:hAnsi="Arial Narrow"/>
          <w:b/>
          <w:color w:val="auto"/>
          <w:sz w:val="22"/>
          <w:szCs w:val="22"/>
        </w:rPr>
        <w:t>EL CONTRATISTA</w:t>
      </w:r>
      <w:r w:rsidRPr="00044F58">
        <w:rPr>
          <w:rFonts w:ascii="Arial Narrow" w:hAnsi="Arial Narrow"/>
          <w:color w:val="auto"/>
          <w:sz w:val="22"/>
          <w:szCs w:val="22"/>
        </w:rPr>
        <w:t xml:space="preserve"> devolverá toda la información de propiedad del CONTRATANTE que le haya sido encomendada por razón de las actividades desarrolladas, junto con todas las copias del material. </w:t>
      </w:r>
      <w:r w:rsidRPr="00044F58">
        <w:rPr>
          <w:rFonts w:ascii="Arial Narrow" w:hAnsi="Arial Narrow"/>
          <w:b/>
          <w:color w:val="auto"/>
          <w:sz w:val="22"/>
          <w:szCs w:val="22"/>
        </w:rPr>
        <w:t xml:space="preserve">CLÁUSULA VIGÉSIMA CUARTA. PERFECCIONAMIENTO, EJECUCION Y LEGALIZACION. </w:t>
      </w:r>
      <w:r w:rsidRPr="00044F58">
        <w:rPr>
          <w:rFonts w:ascii="Arial Narrow" w:hAnsi="Arial Narrow"/>
          <w:color w:val="auto"/>
          <w:sz w:val="22"/>
          <w:szCs w:val="22"/>
          <w:lang w:val="es-ES_tradnl"/>
        </w:rPr>
        <w:t>Este contrato se entiende perfeccionado con la firma de las partes. Para su ejecución se requiere de la expedición del registro presupuestal</w:t>
      </w:r>
      <w:r w:rsidRPr="00044F58">
        <w:rPr>
          <w:rFonts w:ascii="Arial Narrow" w:hAnsi="Arial Narrow"/>
          <w:color w:val="auto"/>
          <w:sz w:val="22"/>
          <w:szCs w:val="22"/>
        </w:rPr>
        <w:t xml:space="preserve">. </w:t>
      </w:r>
      <w:r w:rsidRPr="00044F58">
        <w:rPr>
          <w:rFonts w:ascii="Arial Narrow" w:hAnsi="Arial Narrow"/>
          <w:b/>
          <w:color w:val="auto"/>
          <w:sz w:val="22"/>
          <w:szCs w:val="22"/>
        </w:rPr>
        <w:t>CLÁUSULA VIGÉSIMA QUINTA. LUGAR DE EJECUCIÓN. ______</w:t>
      </w:r>
      <w:r w:rsidRPr="00044F58">
        <w:rPr>
          <w:rFonts w:ascii="Arial Narrow" w:hAnsi="Arial Narrow"/>
          <w:color w:val="auto"/>
          <w:sz w:val="22"/>
          <w:szCs w:val="22"/>
        </w:rPr>
        <w:t>, en donde se firma, para constancia, por las partes, a los _________</w:t>
      </w:r>
    </w:p>
    <w:p w14:paraId="1DC19DEA" w14:textId="27D3DCFF" w:rsidR="00CB7B1C" w:rsidRDefault="00CB7B1C" w:rsidP="00CB273B">
      <w:pPr>
        <w:pStyle w:val="NormalWeb"/>
        <w:autoSpaceDE w:val="0"/>
        <w:autoSpaceDN w:val="0"/>
        <w:adjustRightInd w:val="0"/>
        <w:spacing w:before="0" w:beforeAutospacing="0" w:after="0" w:afterAutospacing="0"/>
        <w:ind w:right="190"/>
        <w:jc w:val="both"/>
        <w:rPr>
          <w:rFonts w:ascii="Arial Narrow" w:hAnsi="Arial Narrow"/>
          <w:color w:val="auto"/>
          <w:sz w:val="22"/>
          <w:szCs w:val="22"/>
        </w:rPr>
      </w:pPr>
    </w:p>
    <w:p w14:paraId="7121ACDC" w14:textId="77777777" w:rsidR="00865850" w:rsidRDefault="00865850"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237D761"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34E6C06"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292D61A"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62C9EEF"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8D9E833"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AADE144"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BA7C78A"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E9EF12B"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296D803"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FE9B951"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477242E"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9B3C4B0"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08D74D1"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DC770CF"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73F8AD7"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BBE4B8C"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E6513DA"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6B74B71"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0D5FF33"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CAC1681"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0E81793"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2DD2B88"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9DBE50A" w14:textId="77777777" w:rsidR="00F347DA" w:rsidRDefault="00F347DA"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400FC99" w14:textId="77777777" w:rsidR="00BF272D" w:rsidRDefault="00BF272D"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3EE61EF" w14:textId="77777777" w:rsidR="00F347DA" w:rsidRPr="00466DDA" w:rsidRDefault="00F347DA" w:rsidP="005B3E32">
      <w:pPr>
        <w:tabs>
          <w:tab w:val="left" w:pos="-567"/>
          <w:tab w:val="left" w:pos="426"/>
          <w:tab w:val="left" w:pos="1728"/>
          <w:tab w:val="left" w:pos="4635"/>
        </w:tabs>
        <w:ind w:left="-567" w:right="51"/>
        <w:jc w:val="both"/>
        <w:rPr>
          <w:rFonts w:ascii="Arial Narrow" w:hAnsi="Arial Narrow"/>
          <w:b/>
          <w:color w:val="FF0000"/>
          <w:u w:val="single" w:color="393939"/>
          <w:lang w:val="es-CO"/>
        </w:rPr>
      </w:pPr>
    </w:p>
    <w:p w14:paraId="33F157CD" w14:textId="77777777" w:rsidR="00865850" w:rsidRPr="004725A5" w:rsidRDefault="00865850" w:rsidP="005B3E32">
      <w:pPr>
        <w:tabs>
          <w:tab w:val="left" w:pos="-567"/>
          <w:tab w:val="left" w:pos="426"/>
          <w:tab w:val="left" w:pos="1728"/>
          <w:tab w:val="left" w:pos="4635"/>
        </w:tabs>
        <w:ind w:left="-567" w:right="51"/>
        <w:jc w:val="both"/>
        <w:rPr>
          <w:rFonts w:ascii="Arial Narrow" w:hAnsi="Arial Narrow"/>
          <w:b/>
          <w:color w:val="FF0000"/>
          <w:u w:val="single" w:color="393939"/>
          <w:lang w:val="es-CO"/>
        </w:rPr>
      </w:pPr>
    </w:p>
    <w:p w14:paraId="3AAF7F64" w14:textId="0F734224"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0" w:name="_Toc105153312"/>
      <w:r w:rsidRPr="00F347DA">
        <w:rPr>
          <w:rFonts w:ascii="Arial Narrow" w:hAnsi="Arial Narrow"/>
          <w:b/>
          <w:sz w:val="22"/>
          <w:szCs w:val="22"/>
          <w:lang w:val="es-CO"/>
        </w:rPr>
        <w:t>Anexo No. 13</w:t>
      </w:r>
      <w:bookmarkEnd w:id="440"/>
    </w:p>
    <w:p w14:paraId="79B702E8"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7CF7677A" w14:textId="4081529F"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1" w:name="_Toc105153313"/>
      <w:r w:rsidRPr="00F347DA">
        <w:rPr>
          <w:rFonts w:ascii="Arial Narrow" w:hAnsi="Arial Narrow"/>
          <w:b/>
          <w:sz w:val="22"/>
          <w:szCs w:val="22"/>
          <w:lang w:val="es-CO"/>
        </w:rPr>
        <w:t>PARTICIPACIÓN MAYORITARIA DE MUJERES CABEZA DE FAMILIA Y/O MUJERES VÍCTIMA DE VIOLENCIA INTRAFAMILIAR (PERSONA JURÍDICA)</w:t>
      </w:r>
      <w:bookmarkEnd w:id="441"/>
    </w:p>
    <w:p w14:paraId="3A49B46C" w14:textId="77777777" w:rsidR="00865850" w:rsidRPr="00240F82"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89B6BE0" w14:textId="77777777" w:rsidR="00865850" w:rsidRPr="00466DDA" w:rsidRDefault="00865850" w:rsidP="00CB273B">
      <w:pPr>
        <w:tabs>
          <w:tab w:val="left" w:pos="426"/>
          <w:tab w:val="left" w:pos="1728"/>
          <w:tab w:val="left" w:pos="4635"/>
        </w:tabs>
        <w:ind w:left="-567" w:right="51" w:firstLine="567"/>
        <w:jc w:val="both"/>
        <w:rPr>
          <w:rFonts w:ascii="Arial Narrow" w:hAnsi="Arial Narrow"/>
          <w:sz w:val="22"/>
          <w:szCs w:val="22"/>
        </w:rPr>
      </w:pPr>
      <w:r w:rsidRPr="00240F82">
        <w:rPr>
          <w:rFonts w:ascii="Arial Narrow" w:hAnsi="Arial Narrow"/>
          <w:sz w:val="22"/>
          <w:szCs w:val="22"/>
        </w:rPr>
        <w:t xml:space="preserve">Señores </w:t>
      </w:r>
    </w:p>
    <w:p w14:paraId="3D8645A5" w14:textId="77777777" w:rsidR="00865850" w:rsidRPr="004725A5" w:rsidRDefault="00865850" w:rsidP="00CB273B">
      <w:pPr>
        <w:tabs>
          <w:tab w:val="left" w:pos="-567"/>
          <w:tab w:val="left" w:pos="426"/>
          <w:tab w:val="left" w:pos="1728"/>
          <w:tab w:val="left" w:pos="4635"/>
        </w:tabs>
        <w:ind w:left="-567" w:right="51" w:firstLine="567"/>
        <w:jc w:val="both"/>
        <w:rPr>
          <w:rFonts w:ascii="Arial Narrow" w:hAnsi="Arial Narrow"/>
          <w:sz w:val="22"/>
          <w:szCs w:val="22"/>
        </w:rPr>
      </w:pPr>
      <w:r w:rsidRPr="004725A5">
        <w:rPr>
          <w:rFonts w:ascii="Arial Narrow" w:hAnsi="Arial Narrow"/>
          <w:sz w:val="22"/>
          <w:szCs w:val="22"/>
        </w:rPr>
        <w:t>CENTRO NACIONAL DE MEMORIA HISTÓRICA</w:t>
      </w:r>
    </w:p>
    <w:p w14:paraId="632A998A" w14:textId="77777777" w:rsidR="00865850" w:rsidRPr="00240F82" w:rsidRDefault="00865850" w:rsidP="00CB273B">
      <w:pPr>
        <w:tabs>
          <w:tab w:val="left" w:pos="-567"/>
          <w:tab w:val="left" w:pos="426"/>
          <w:tab w:val="left" w:pos="1728"/>
          <w:tab w:val="left" w:pos="4635"/>
        </w:tabs>
        <w:ind w:left="-567" w:right="51" w:firstLine="567"/>
        <w:jc w:val="both"/>
        <w:rPr>
          <w:rFonts w:ascii="Arial Narrow" w:hAnsi="Arial Narrow"/>
          <w:sz w:val="22"/>
          <w:szCs w:val="22"/>
        </w:rPr>
      </w:pPr>
      <w:r w:rsidRPr="004725A5">
        <w:rPr>
          <w:rFonts w:ascii="Arial Narrow" w:hAnsi="Arial Narrow"/>
          <w:sz w:val="22"/>
          <w:szCs w:val="22"/>
        </w:rPr>
        <w:t xml:space="preserve">Ciudad. </w:t>
      </w:r>
    </w:p>
    <w:p w14:paraId="745131B9" w14:textId="77777777" w:rsidR="00865850" w:rsidRPr="00240F82" w:rsidRDefault="00865850" w:rsidP="00CB273B">
      <w:pPr>
        <w:tabs>
          <w:tab w:val="left" w:pos="-567"/>
          <w:tab w:val="left" w:pos="426"/>
          <w:tab w:val="left" w:pos="1728"/>
          <w:tab w:val="left" w:pos="4635"/>
        </w:tabs>
        <w:ind w:left="-567" w:right="51" w:firstLine="567"/>
        <w:jc w:val="both"/>
        <w:rPr>
          <w:rFonts w:ascii="Arial Narrow" w:hAnsi="Arial Narrow"/>
          <w:sz w:val="22"/>
          <w:szCs w:val="22"/>
        </w:rPr>
      </w:pPr>
    </w:p>
    <w:p w14:paraId="69ED8A4E" w14:textId="3B95B82E" w:rsidR="00865850" w:rsidRPr="00240F82" w:rsidRDefault="00865850" w:rsidP="00CB273B">
      <w:pPr>
        <w:tabs>
          <w:tab w:val="left" w:pos="-567"/>
          <w:tab w:val="left" w:pos="426"/>
          <w:tab w:val="left" w:pos="1728"/>
          <w:tab w:val="left" w:pos="4635"/>
        </w:tabs>
        <w:ind w:left="-567" w:right="51" w:firstLine="567"/>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466DDA">
        <w:rPr>
          <w:rFonts w:ascii="Arial Narrow" w:hAnsi="Arial Narrow"/>
          <w:sz w:val="22"/>
          <w:szCs w:val="22"/>
        </w:rPr>
        <w:t xml:space="preserve"> </w:t>
      </w:r>
      <w:r w:rsidRPr="00466DDA">
        <w:rPr>
          <w:rFonts w:ascii="Arial Narrow" w:hAnsi="Arial Narrow"/>
          <w:sz w:val="22"/>
          <w:szCs w:val="22"/>
        </w:rPr>
        <w:t>-XXX</w:t>
      </w:r>
      <w:r w:rsidRPr="00240F82">
        <w:rPr>
          <w:rFonts w:ascii="Arial Narrow" w:hAnsi="Arial Narrow"/>
          <w:sz w:val="22"/>
          <w:szCs w:val="22"/>
        </w:rPr>
        <w:t xml:space="preserve"> </w:t>
      </w:r>
    </w:p>
    <w:p w14:paraId="58DFB52A" w14:textId="77777777" w:rsidR="00865850" w:rsidRPr="00240F82" w:rsidRDefault="00865850" w:rsidP="00CB273B">
      <w:pPr>
        <w:tabs>
          <w:tab w:val="left" w:pos="-567"/>
          <w:tab w:val="left" w:pos="426"/>
          <w:tab w:val="left" w:pos="1728"/>
          <w:tab w:val="left" w:pos="4635"/>
        </w:tabs>
        <w:ind w:left="-567" w:right="51" w:firstLine="567"/>
        <w:jc w:val="both"/>
        <w:rPr>
          <w:rFonts w:ascii="Arial Narrow" w:hAnsi="Arial Narrow"/>
          <w:sz w:val="22"/>
          <w:szCs w:val="22"/>
        </w:rPr>
      </w:pPr>
    </w:p>
    <w:p w14:paraId="1935FC81" w14:textId="77777777" w:rsidR="00865850" w:rsidRPr="00240F82"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[Incluir el NIT], certifico bajo la gravedad de juramento que más del cincuenta por ciento (50 %) de la composición accionaria o cuota parte de la persona jurídica está constituida por mujeres cabeza de familia y/o mujeres víctima de violencia intrafamiliar. En el siguiente cuadro señalo las mujeres cabeza de familia o mujeres víctimas de violencia intrafamiliar que participan mayoritariamente en la persona jurídica, junto con su respectivo porcentaje de participación:</w:t>
      </w:r>
    </w:p>
    <w:p w14:paraId="47249816" w14:textId="77777777" w:rsidR="00865850" w:rsidRPr="00466DDA" w:rsidRDefault="00865850" w:rsidP="005B3E32">
      <w:pPr>
        <w:tabs>
          <w:tab w:val="left" w:pos="-567"/>
          <w:tab w:val="left" w:pos="426"/>
          <w:tab w:val="left" w:pos="1728"/>
          <w:tab w:val="left" w:pos="4635"/>
        </w:tabs>
        <w:ind w:left="-567" w:right="51" w:firstLine="567"/>
        <w:jc w:val="both"/>
        <w:rPr>
          <w:rFonts w:ascii="Arial Narrow" w:hAnsi="Arial Narrow"/>
          <w:b/>
          <w:color w:val="FF0000"/>
          <w:u w:val="single" w:color="393939"/>
          <w:lang w:val="es-CO"/>
        </w:rPr>
      </w:pPr>
    </w:p>
    <w:tbl>
      <w:tblPr>
        <w:tblStyle w:val="Tablaconcuadrcula"/>
        <w:tblW w:w="0" w:type="auto"/>
        <w:tblInd w:w="-5" w:type="dxa"/>
        <w:tblLook w:val="04A0" w:firstRow="1" w:lastRow="0" w:firstColumn="1" w:lastColumn="0" w:noHBand="0" w:noVBand="1"/>
      </w:tblPr>
      <w:tblGrid>
        <w:gridCol w:w="4415"/>
        <w:gridCol w:w="4415"/>
      </w:tblGrid>
      <w:tr w:rsidR="00865850" w:rsidRPr="00466DDA" w14:paraId="4A64C370" w14:textId="77777777" w:rsidTr="00F347DA">
        <w:tc>
          <w:tcPr>
            <w:tcW w:w="4415" w:type="dxa"/>
          </w:tcPr>
          <w:p w14:paraId="61EB58CF" w14:textId="77777777" w:rsidR="00865850" w:rsidRPr="00466DDA" w:rsidRDefault="00865850" w:rsidP="005B3E32">
            <w:pPr>
              <w:tabs>
                <w:tab w:val="left" w:pos="-567"/>
                <w:tab w:val="left" w:pos="426"/>
                <w:tab w:val="left" w:pos="1728"/>
                <w:tab w:val="left" w:pos="4635"/>
              </w:tabs>
              <w:ind w:right="51" w:firstLine="567"/>
              <w:jc w:val="both"/>
              <w:rPr>
                <w:rFonts w:ascii="Arial Narrow" w:hAnsi="Arial Narrow"/>
                <w:b/>
                <w:color w:val="FF0000"/>
                <w:u w:val="single" w:color="393939"/>
                <w:lang w:val="es-CO"/>
              </w:rPr>
            </w:pPr>
            <w:r w:rsidRPr="00240F82">
              <w:rPr>
                <w:rFonts w:ascii="Arial Narrow" w:hAnsi="Arial Narrow"/>
              </w:rPr>
              <w:t>Identificación de las mujeres cabeza de familia o mujeres víctimas de violencia intrafamiliar que participan en la persona jurídica (Incluir nombre y documento de identidad)</w:t>
            </w:r>
          </w:p>
        </w:tc>
        <w:tc>
          <w:tcPr>
            <w:tcW w:w="4415" w:type="dxa"/>
          </w:tcPr>
          <w:p w14:paraId="1CBAEEB8" w14:textId="77777777" w:rsidR="00865850" w:rsidRPr="00466DDA" w:rsidRDefault="00865850" w:rsidP="005B3E32">
            <w:pPr>
              <w:tabs>
                <w:tab w:val="left" w:pos="-567"/>
                <w:tab w:val="left" w:pos="426"/>
                <w:tab w:val="left" w:pos="1728"/>
                <w:tab w:val="left" w:pos="4635"/>
              </w:tabs>
              <w:ind w:right="51" w:firstLine="567"/>
              <w:jc w:val="both"/>
              <w:rPr>
                <w:rFonts w:ascii="Arial Narrow" w:hAnsi="Arial Narrow"/>
                <w:b/>
                <w:color w:val="FF0000"/>
                <w:u w:val="single" w:color="393939"/>
                <w:lang w:val="es-CO"/>
              </w:rPr>
            </w:pPr>
            <w:r w:rsidRPr="00240F82">
              <w:rPr>
                <w:rFonts w:ascii="Arial Narrow" w:hAnsi="Arial Narrow"/>
              </w:rPr>
              <w:t>Número de cuotas sociales, acciones que poseen o el alcance o condición de su participación en el caso de las personas jurídicas sin ánimo de lucro</w:t>
            </w:r>
          </w:p>
        </w:tc>
      </w:tr>
      <w:tr w:rsidR="00865850" w:rsidRPr="00466DDA" w14:paraId="462CBC77" w14:textId="77777777" w:rsidTr="00F347DA">
        <w:tc>
          <w:tcPr>
            <w:tcW w:w="4415" w:type="dxa"/>
          </w:tcPr>
          <w:p w14:paraId="16AA7B2E" w14:textId="77777777" w:rsidR="00865850" w:rsidRPr="00466DDA" w:rsidRDefault="00865850" w:rsidP="005B3E32">
            <w:pPr>
              <w:tabs>
                <w:tab w:val="left" w:pos="-567"/>
                <w:tab w:val="left" w:pos="426"/>
                <w:tab w:val="left" w:pos="1728"/>
                <w:tab w:val="left" w:pos="4635"/>
              </w:tabs>
              <w:ind w:right="51" w:firstLine="567"/>
              <w:jc w:val="both"/>
              <w:rPr>
                <w:rFonts w:ascii="Arial Narrow" w:hAnsi="Arial Narrow"/>
                <w:b/>
                <w:color w:val="FF0000"/>
                <w:u w:val="single" w:color="393939"/>
                <w:lang w:val="es-CO"/>
              </w:rPr>
            </w:pPr>
          </w:p>
        </w:tc>
        <w:tc>
          <w:tcPr>
            <w:tcW w:w="4415" w:type="dxa"/>
          </w:tcPr>
          <w:p w14:paraId="25443EDF" w14:textId="77777777" w:rsidR="00865850" w:rsidRPr="00466DDA" w:rsidRDefault="00865850" w:rsidP="005B3E32">
            <w:pPr>
              <w:tabs>
                <w:tab w:val="left" w:pos="-567"/>
                <w:tab w:val="left" w:pos="426"/>
                <w:tab w:val="left" w:pos="1728"/>
                <w:tab w:val="left" w:pos="4635"/>
              </w:tabs>
              <w:ind w:right="51" w:firstLine="567"/>
              <w:jc w:val="both"/>
              <w:rPr>
                <w:rFonts w:ascii="Arial Narrow" w:hAnsi="Arial Narrow"/>
                <w:b/>
                <w:color w:val="FF0000"/>
                <w:u w:val="single" w:color="393939"/>
                <w:lang w:val="es-CO"/>
              </w:rPr>
            </w:pPr>
          </w:p>
        </w:tc>
      </w:tr>
    </w:tbl>
    <w:p w14:paraId="3D46F7B3" w14:textId="77777777" w:rsidR="00865850" w:rsidRPr="00466DDA" w:rsidRDefault="00865850" w:rsidP="005B3E32">
      <w:pPr>
        <w:tabs>
          <w:tab w:val="left" w:pos="-567"/>
          <w:tab w:val="left" w:pos="426"/>
          <w:tab w:val="left" w:pos="1728"/>
          <w:tab w:val="left" w:pos="4635"/>
        </w:tabs>
        <w:ind w:left="-567" w:right="51" w:firstLine="567"/>
        <w:jc w:val="both"/>
        <w:rPr>
          <w:rFonts w:ascii="Arial Narrow" w:hAnsi="Arial Narrow"/>
          <w:b/>
          <w:color w:val="FF0000"/>
          <w:u w:val="single" w:color="393939"/>
          <w:lang w:val="es-CO"/>
        </w:rPr>
      </w:pPr>
    </w:p>
    <w:p w14:paraId="66995907" w14:textId="77777777" w:rsidR="00865850" w:rsidRPr="00240F82" w:rsidRDefault="00865850" w:rsidP="005B3E32">
      <w:pPr>
        <w:tabs>
          <w:tab w:val="left" w:pos="426"/>
          <w:tab w:val="left" w:pos="1728"/>
          <w:tab w:val="left" w:pos="4635"/>
        </w:tabs>
        <w:ind w:right="51"/>
        <w:jc w:val="both"/>
        <w:rPr>
          <w:rFonts w:ascii="Arial Narrow" w:hAnsi="Arial Narrow"/>
        </w:rPr>
      </w:pPr>
      <w:r w:rsidRPr="00240F82">
        <w:rPr>
          <w:rFonts w:ascii="Arial Narrow" w:hAnsi="Arial Narrow"/>
        </w:rPr>
        <w:t xml:space="preserve">Nombres y apellidos del proponente o representante legal o su apoderado: ________________________________________________________________________. Dirección comercial del proponente: ____________________________________. </w:t>
      </w:r>
    </w:p>
    <w:p w14:paraId="23F95AEE" w14:textId="77777777" w:rsidR="00865850" w:rsidRPr="00240F82" w:rsidRDefault="00865850" w:rsidP="005B3E32">
      <w:pPr>
        <w:tabs>
          <w:tab w:val="left" w:pos="426"/>
          <w:tab w:val="left" w:pos="1728"/>
          <w:tab w:val="left" w:pos="4635"/>
        </w:tabs>
        <w:ind w:right="51"/>
        <w:jc w:val="both"/>
        <w:rPr>
          <w:rFonts w:ascii="Arial Narrow" w:hAnsi="Arial Narrow"/>
        </w:rPr>
      </w:pPr>
      <w:r w:rsidRPr="00240F82">
        <w:rPr>
          <w:rFonts w:ascii="Arial Narrow" w:hAnsi="Arial Narrow"/>
        </w:rPr>
        <w:t xml:space="preserve">NIT: ___________________________ Teléfonos: ______________________. Fax: ___________________________. Correo Electrónico: ___________________________. __________________________________________ </w:t>
      </w:r>
    </w:p>
    <w:p w14:paraId="302219D4" w14:textId="77777777" w:rsidR="00865850" w:rsidRPr="00240F82" w:rsidRDefault="00865850" w:rsidP="005B3E32">
      <w:pPr>
        <w:tabs>
          <w:tab w:val="left" w:pos="426"/>
          <w:tab w:val="left" w:pos="1728"/>
          <w:tab w:val="left" w:pos="4635"/>
        </w:tabs>
        <w:ind w:right="51"/>
        <w:jc w:val="both"/>
        <w:rPr>
          <w:rFonts w:ascii="Arial Narrow" w:hAnsi="Arial Narrow"/>
        </w:rPr>
      </w:pPr>
      <w:r w:rsidRPr="00240F82">
        <w:rPr>
          <w:rFonts w:ascii="Arial Narrow" w:hAnsi="Arial Narrow"/>
        </w:rPr>
        <w:t>Firma el proponente o del representante legal</w:t>
      </w:r>
    </w:p>
    <w:p w14:paraId="2745AACA" w14:textId="77777777" w:rsidR="00865850" w:rsidRPr="00240F82" w:rsidRDefault="00865850" w:rsidP="005B3E32">
      <w:pPr>
        <w:tabs>
          <w:tab w:val="left" w:pos="426"/>
          <w:tab w:val="left" w:pos="1728"/>
          <w:tab w:val="left" w:pos="4635"/>
        </w:tabs>
        <w:ind w:right="51"/>
        <w:jc w:val="both"/>
        <w:rPr>
          <w:rFonts w:ascii="Arial Narrow" w:hAnsi="Arial Narrow"/>
        </w:rPr>
      </w:pPr>
      <w:r w:rsidRPr="00240F82">
        <w:rPr>
          <w:rFonts w:ascii="Arial Narrow" w:hAnsi="Arial Narrow"/>
        </w:rPr>
        <w:t xml:space="preserve"> C. C. _______________ de _____________.</w:t>
      </w:r>
    </w:p>
    <w:p w14:paraId="36B5D9E1" w14:textId="77777777" w:rsidR="00865850" w:rsidRPr="00466DDA" w:rsidRDefault="00865850" w:rsidP="005B3E32">
      <w:pPr>
        <w:tabs>
          <w:tab w:val="left" w:pos="426"/>
          <w:tab w:val="left" w:pos="1728"/>
          <w:tab w:val="left" w:pos="4635"/>
        </w:tabs>
        <w:ind w:right="51"/>
        <w:jc w:val="both"/>
        <w:rPr>
          <w:rFonts w:ascii="Arial Narrow" w:hAnsi="Arial Narrow"/>
          <w:b/>
          <w:color w:val="FF0000"/>
          <w:u w:val="single" w:color="393939"/>
          <w:lang w:val="es-CO"/>
        </w:rPr>
      </w:pPr>
    </w:p>
    <w:p w14:paraId="7974660D" w14:textId="77777777" w:rsidR="00865850" w:rsidRPr="00466DDA"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b/>
          <w:color w:val="FF0000"/>
          <w:sz w:val="22"/>
          <w:szCs w:val="22"/>
          <w:u w:val="single" w:color="393939"/>
          <w:lang w:val="es-CO"/>
        </w:rPr>
        <w:t xml:space="preserve">Nota: </w:t>
      </w:r>
      <w:r w:rsidRPr="00240F82">
        <w:rPr>
          <w:rFonts w:ascii="Arial Narrow" w:hAnsi="Arial Narrow"/>
          <w:sz w:val="22"/>
          <w:szCs w:val="22"/>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017BEE59" w14:textId="77777777" w:rsidR="00865850" w:rsidRDefault="00865850" w:rsidP="00CB273B">
      <w:pPr>
        <w:tabs>
          <w:tab w:val="left" w:pos="-567"/>
          <w:tab w:val="left" w:pos="426"/>
          <w:tab w:val="left" w:pos="1728"/>
          <w:tab w:val="left" w:pos="4635"/>
        </w:tabs>
        <w:ind w:left="-567" w:right="51" w:firstLine="567"/>
        <w:jc w:val="both"/>
        <w:rPr>
          <w:rFonts w:ascii="Arial Narrow" w:hAnsi="Arial Narrow"/>
          <w:sz w:val="22"/>
          <w:szCs w:val="22"/>
          <w:lang w:val="es-CO"/>
        </w:rPr>
      </w:pPr>
    </w:p>
    <w:p w14:paraId="2F5D732F" w14:textId="70F6F256"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2" w:name="_Toc105153314"/>
      <w:r w:rsidRPr="00F347DA">
        <w:rPr>
          <w:rFonts w:ascii="Arial Narrow" w:hAnsi="Arial Narrow"/>
          <w:b/>
          <w:sz w:val="22"/>
          <w:szCs w:val="22"/>
          <w:lang w:val="es-CO"/>
        </w:rPr>
        <w:t>Anexo No. 14.</w:t>
      </w:r>
      <w:bookmarkEnd w:id="442"/>
      <w:r w:rsidRPr="00F347DA">
        <w:rPr>
          <w:rFonts w:ascii="Arial Narrow" w:hAnsi="Arial Narrow"/>
          <w:b/>
          <w:sz w:val="22"/>
          <w:szCs w:val="22"/>
          <w:lang w:val="es-CO"/>
        </w:rPr>
        <w:t xml:space="preserve"> </w:t>
      </w:r>
    </w:p>
    <w:p w14:paraId="2F188D45"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5BF05693" w14:textId="21A4E1F6"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3" w:name="_Toc105153315"/>
      <w:r w:rsidRPr="00F347DA">
        <w:rPr>
          <w:rFonts w:ascii="Arial Narrow" w:hAnsi="Arial Narrow"/>
          <w:b/>
          <w:sz w:val="22"/>
          <w:szCs w:val="22"/>
          <w:lang w:val="es-CO"/>
        </w:rPr>
        <w:t>VINCULACIÓN DE PERSONAS EN CONDICIÓN DE DISCAPACIDAD</w:t>
      </w:r>
      <w:bookmarkEnd w:id="443"/>
    </w:p>
    <w:p w14:paraId="2E361C52"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6CE9443D"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 xml:space="preserve">Señores </w:t>
      </w:r>
    </w:p>
    <w:p w14:paraId="4BEBB8D1"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CENTRO NACIONAL DE MEMORIA HISTORICA</w:t>
      </w:r>
    </w:p>
    <w:p w14:paraId="2D1E100E" w14:textId="77777777" w:rsidR="00865850" w:rsidRPr="00240F82" w:rsidRDefault="00865850" w:rsidP="00CB273B">
      <w:pPr>
        <w:tabs>
          <w:tab w:val="left" w:pos="426"/>
          <w:tab w:val="left" w:pos="1728"/>
          <w:tab w:val="left" w:pos="4635"/>
        </w:tabs>
        <w:ind w:right="51"/>
        <w:jc w:val="both"/>
        <w:rPr>
          <w:rFonts w:ascii="Arial Narrow" w:hAnsi="Arial Narrow"/>
        </w:rPr>
      </w:pPr>
    </w:p>
    <w:p w14:paraId="755AB2AA" w14:textId="51071642" w:rsidR="00865850" w:rsidRPr="00240F82" w:rsidRDefault="00F347DA" w:rsidP="00CB273B">
      <w:pPr>
        <w:tabs>
          <w:tab w:val="left" w:pos="426"/>
          <w:tab w:val="left" w:pos="1728"/>
          <w:tab w:val="left" w:pos="4635"/>
        </w:tabs>
        <w:ind w:right="51"/>
        <w:jc w:val="both"/>
        <w:rPr>
          <w:rFonts w:ascii="Arial Narrow" w:hAnsi="Arial Narrow"/>
        </w:rPr>
      </w:pPr>
      <w:r>
        <w:rPr>
          <w:rFonts w:ascii="Arial Narrow" w:hAnsi="Arial Narrow"/>
        </w:rPr>
        <w:t>Asunto: SASI</w:t>
      </w:r>
      <w:r w:rsidR="00865850" w:rsidRPr="00240F82">
        <w:rPr>
          <w:rFonts w:ascii="Arial Narrow" w:hAnsi="Arial Narrow"/>
        </w:rPr>
        <w:t xml:space="preserve">-XXX </w:t>
      </w:r>
    </w:p>
    <w:p w14:paraId="33850BD6" w14:textId="77777777" w:rsidR="00865850" w:rsidRPr="00240F82" w:rsidRDefault="00865850" w:rsidP="00CB273B">
      <w:pPr>
        <w:tabs>
          <w:tab w:val="left" w:pos="426"/>
          <w:tab w:val="left" w:pos="1728"/>
          <w:tab w:val="left" w:pos="4635"/>
        </w:tabs>
        <w:ind w:right="51"/>
        <w:jc w:val="both"/>
        <w:rPr>
          <w:rFonts w:ascii="Arial Narrow" w:hAnsi="Arial Narrow"/>
        </w:rPr>
      </w:pPr>
    </w:p>
    <w:p w14:paraId="1223CFC3" w14:textId="77777777" w:rsidR="00865850" w:rsidRPr="00240F82" w:rsidRDefault="00865850" w:rsidP="00CB273B">
      <w:pPr>
        <w:tabs>
          <w:tab w:val="left" w:pos="426"/>
          <w:tab w:val="left" w:pos="1728"/>
          <w:tab w:val="left" w:pos="4635"/>
        </w:tabs>
        <w:ind w:right="51"/>
        <w:jc w:val="both"/>
        <w:rPr>
          <w:rFonts w:ascii="Arial Narrow" w:hAnsi="Arial Narrow"/>
        </w:rPr>
      </w:pPr>
    </w:p>
    <w:p w14:paraId="02E6161A"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 xml:space="preserve">[Incluir el nombre de la persona natural, el representante legal de la persona jurídica o el revisor fiscal, según corresponda] identificado con [Incluir el número de identificación], en mi condición de [Indicar si actúa como representante legal o revisor fiscal] de [Incluir la razón social de la persona jurídica] [identificada con el NIT __________], certifico que tengo vinculado en la planta de personal un mínimo del diez por ciento (10 %) de empleados en las condiciones de discapacidad enunciadas en la Ley 361 de 1997, contratados [con una anterioridad no inferior a un año o desde la constitución de la sociedad (para sociedades con menos de un año de constitución)], para lo cual adjunto el certificado expedido por el Ministerio del Trabajo. De igual manera me comprometo en caso de resultar adjudicatario del presente proceso de contratación, a mantener vinculados a los empleados en condiciones de discapacidad por un lapso igual al del plazo de ejecución del contrato. En constancia, se firma en ______________, a los ____ días del mes de _____ de 20__. </w:t>
      </w:r>
    </w:p>
    <w:p w14:paraId="4FEAA801" w14:textId="77777777" w:rsidR="00865850" w:rsidRPr="00240F82" w:rsidRDefault="00865850" w:rsidP="00CB273B">
      <w:pPr>
        <w:tabs>
          <w:tab w:val="left" w:pos="426"/>
          <w:tab w:val="left" w:pos="1728"/>
          <w:tab w:val="left" w:pos="4635"/>
        </w:tabs>
        <w:ind w:right="51"/>
        <w:jc w:val="both"/>
        <w:rPr>
          <w:rFonts w:ascii="Arial Narrow" w:hAnsi="Arial Narrow"/>
        </w:rPr>
      </w:pPr>
    </w:p>
    <w:p w14:paraId="783C0FEB" w14:textId="77777777" w:rsidR="00865850" w:rsidRPr="00240F82" w:rsidRDefault="00865850" w:rsidP="005B3E32">
      <w:pPr>
        <w:tabs>
          <w:tab w:val="left" w:pos="426"/>
          <w:tab w:val="left" w:pos="1728"/>
          <w:tab w:val="left" w:pos="4635"/>
        </w:tabs>
        <w:ind w:right="51"/>
        <w:jc w:val="both"/>
        <w:rPr>
          <w:rFonts w:ascii="Arial Narrow" w:hAnsi="Arial Narrow"/>
        </w:rPr>
      </w:pPr>
      <w:r w:rsidRPr="00240F82">
        <w:rPr>
          <w:rFonts w:ascii="Arial Narrow" w:hAnsi="Arial Narrow"/>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333BAE3F" w14:textId="77777777" w:rsidR="00865850" w:rsidRPr="00240F82" w:rsidRDefault="00865850" w:rsidP="005B3E32">
      <w:pPr>
        <w:tabs>
          <w:tab w:val="left" w:pos="426"/>
          <w:tab w:val="left" w:pos="1728"/>
          <w:tab w:val="left" w:pos="4635"/>
        </w:tabs>
        <w:ind w:right="51"/>
        <w:jc w:val="both"/>
        <w:rPr>
          <w:rFonts w:ascii="Arial Narrow" w:hAnsi="Arial Narrow"/>
        </w:rPr>
      </w:pPr>
      <w:r w:rsidRPr="00240F82">
        <w:rPr>
          <w:rFonts w:ascii="Arial Narrow" w:hAnsi="Arial Narrow"/>
        </w:rPr>
        <w:t xml:space="preserve">Firma el proponente o del representante legal </w:t>
      </w:r>
    </w:p>
    <w:p w14:paraId="139874BE" w14:textId="77777777" w:rsidR="00865850" w:rsidRPr="00466DDA" w:rsidRDefault="00865850" w:rsidP="005B3E32">
      <w:pPr>
        <w:tabs>
          <w:tab w:val="left" w:pos="426"/>
          <w:tab w:val="left" w:pos="1728"/>
          <w:tab w:val="left" w:pos="4635"/>
        </w:tabs>
        <w:ind w:right="51"/>
        <w:jc w:val="both"/>
        <w:rPr>
          <w:rFonts w:ascii="Arial Narrow" w:hAnsi="Arial Narrow"/>
          <w:color w:val="FF0000"/>
          <w:sz w:val="22"/>
          <w:szCs w:val="22"/>
          <w:u w:val="single" w:color="393939"/>
          <w:lang w:val="es-CO"/>
        </w:rPr>
      </w:pPr>
      <w:r w:rsidRPr="00240F82">
        <w:rPr>
          <w:rFonts w:ascii="Arial Narrow" w:hAnsi="Arial Narrow"/>
        </w:rPr>
        <w:t>C. C. _______________ de _____________.</w:t>
      </w:r>
    </w:p>
    <w:p w14:paraId="5AC345EF" w14:textId="77777777" w:rsidR="00865850" w:rsidRPr="004725A5" w:rsidRDefault="00865850" w:rsidP="00CB273B">
      <w:pPr>
        <w:tabs>
          <w:tab w:val="left" w:pos="426"/>
          <w:tab w:val="left" w:pos="1728"/>
          <w:tab w:val="left" w:pos="4635"/>
        </w:tabs>
        <w:ind w:right="51"/>
        <w:jc w:val="both"/>
        <w:rPr>
          <w:rFonts w:ascii="Arial Narrow" w:hAnsi="Arial Narrow"/>
          <w:color w:val="FF0000"/>
          <w:sz w:val="22"/>
          <w:szCs w:val="22"/>
          <w:u w:val="single" w:color="393939"/>
          <w:lang w:val="es-CO"/>
        </w:rPr>
      </w:pPr>
    </w:p>
    <w:p w14:paraId="105EC269" w14:textId="77777777" w:rsidR="00865850" w:rsidRPr="00240F82" w:rsidRDefault="00865850" w:rsidP="00CB273B">
      <w:pPr>
        <w:tabs>
          <w:tab w:val="left" w:pos="426"/>
          <w:tab w:val="left" w:pos="1728"/>
          <w:tab w:val="left" w:pos="4635"/>
        </w:tabs>
        <w:ind w:right="51"/>
        <w:jc w:val="both"/>
        <w:rPr>
          <w:rFonts w:ascii="Arial Narrow" w:hAnsi="Arial Narrow"/>
        </w:rPr>
      </w:pPr>
      <w:r w:rsidRPr="004725A5">
        <w:rPr>
          <w:rFonts w:ascii="Arial Narrow" w:hAnsi="Arial Narrow"/>
          <w:color w:val="FF0000"/>
          <w:sz w:val="22"/>
          <w:szCs w:val="22"/>
          <w:u w:val="single" w:color="393939"/>
          <w:lang w:val="es-CO"/>
        </w:rPr>
        <w:t>Nota</w:t>
      </w:r>
      <w:r w:rsidRPr="00227E91">
        <w:rPr>
          <w:rFonts w:ascii="Arial Narrow" w:hAnsi="Arial Narrow"/>
          <w:color w:val="FF0000"/>
          <w:sz w:val="22"/>
          <w:szCs w:val="22"/>
          <w:u w:val="single" w:color="393939"/>
          <w:lang w:val="es-CO"/>
        </w:rPr>
        <w:t xml:space="preserve">. </w:t>
      </w:r>
      <w:r w:rsidRPr="00240F82">
        <w:rPr>
          <w:rFonts w:ascii="Arial Narrow" w:hAnsi="Arial Narrow"/>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1E54EEC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sz w:val="22"/>
          <w:szCs w:val="22"/>
          <w:lang w:val="es-CO"/>
        </w:rPr>
      </w:pPr>
    </w:p>
    <w:p w14:paraId="3B59A183" w14:textId="77777777" w:rsidR="00865850" w:rsidRPr="004725A5"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7895E82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29F8A1B3"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42600F0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7A2DE99E"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4E683D52"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1005546D"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color w:val="FF0000"/>
          <w:sz w:val="22"/>
          <w:szCs w:val="22"/>
          <w:u w:val="single" w:color="393939"/>
          <w:lang w:val="es-CO"/>
        </w:rPr>
      </w:pPr>
    </w:p>
    <w:p w14:paraId="04742385" w14:textId="4C7BD856"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4" w:name="_Toc105153316"/>
      <w:r w:rsidRPr="00F347DA">
        <w:rPr>
          <w:rFonts w:ascii="Arial Narrow" w:hAnsi="Arial Narrow"/>
          <w:b/>
          <w:sz w:val="22"/>
          <w:szCs w:val="22"/>
          <w:lang w:val="es-CO"/>
        </w:rPr>
        <w:t>Anexo No. 15.</w:t>
      </w:r>
      <w:bookmarkEnd w:id="444"/>
      <w:r w:rsidRPr="00F347DA">
        <w:rPr>
          <w:rFonts w:ascii="Arial Narrow" w:hAnsi="Arial Narrow"/>
          <w:b/>
          <w:sz w:val="22"/>
          <w:szCs w:val="22"/>
          <w:lang w:val="es-CO"/>
        </w:rPr>
        <w:t xml:space="preserve"> </w:t>
      </w:r>
    </w:p>
    <w:p w14:paraId="76835052"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26AD6409" w14:textId="11802469"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5" w:name="_Toc105153317"/>
      <w:r w:rsidRPr="00F347DA">
        <w:rPr>
          <w:rFonts w:ascii="Arial Narrow" w:hAnsi="Arial Narrow"/>
          <w:b/>
          <w:sz w:val="22"/>
          <w:szCs w:val="22"/>
          <w:lang w:val="es-CO"/>
        </w:rPr>
        <w:t>VINCULACIÓN DE PERSONAS MAYORES Y NO BENEFICIARIAS DE LA PENSIÓN DE VEJEZ, FAMILIAR O SOBREVIVENCIA (EMPLEADOR – PROPONENTE)</w:t>
      </w:r>
      <w:bookmarkEnd w:id="445"/>
    </w:p>
    <w:p w14:paraId="64E365B0"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2C10887"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sz w:val="22"/>
          <w:szCs w:val="22"/>
        </w:rPr>
      </w:pPr>
      <w:r w:rsidRPr="00240F82">
        <w:rPr>
          <w:rFonts w:ascii="Arial Narrow" w:hAnsi="Arial Narrow"/>
          <w:sz w:val="22"/>
          <w:szCs w:val="22"/>
        </w:rPr>
        <w:t xml:space="preserve">Señores </w:t>
      </w:r>
    </w:p>
    <w:p w14:paraId="4270D29F" w14:textId="77777777" w:rsidR="00865850" w:rsidRPr="004725A5" w:rsidRDefault="00865850" w:rsidP="00CB273B">
      <w:pPr>
        <w:tabs>
          <w:tab w:val="left" w:pos="-142"/>
          <w:tab w:val="left" w:pos="426"/>
          <w:tab w:val="left" w:pos="1728"/>
          <w:tab w:val="left" w:pos="4635"/>
        </w:tabs>
        <w:ind w:left="-142" w:right="51"/>
        <w:jc w:val="both"/>
        <w:rPr>
          <w:rFonts w:ascii="Arial Narrow" w:hAnsi="Arial Narrow"/>
          <w:sz w:val="22"/>
          <w:szCs w:val="22"/>
        </w:rPr>
      </w:pPr>
      <w:r w:rsidRPr="004725A5">
        <w:rPr>
          <w:rFonts w:ascii="Arial Narrow" w:hAnsi="Arial Narrow"/>
          <w:sz w:val="22"/>
          <w:szCs w:val="22"/>
        </w:rPr>
        <w:t>CENTRO NACIONAL DE MEMORIA HISTÓRICA</w:t>
      </w:r>
    </w:p>
    <w:p w14:paraId="7D4D04B6" w14:textId="77777777" w:rsidR="00865850" w:rsidRPr="00240F82" w:rsidRDefault="00865850" w:rsidP="00CB273B">
      <w:pPr>
        <w:tabs>
          <w:tab w:val="left" w:pos="-142"/>
          <w:tab w:val="left" w:pos="426"/>
          <w:tab w:val="left" w:pos="1728"/>
          <w:tab w:val="left" w:pos="4635"/>
        </w:tabs>
        <w:ind w:left="-142" w:right="51"/>
        <w:jc w:val="both"/>
        <w:rPr>
          <w:rFonts w:ascii="Arial Narrow" w:hAnsi="Arial Narrow"/>
          <w:sz w:val="22"/>
          <w:szCs w:val="22"/>
        </w:rPr>
      </w:pPr>
      <w:r w:rsidRPr="004725A5">
        <w:rPr>
          <w:rFonts w:ascii="Arial Narrow" w:hAnsi="Arial Narrow"/>
          <w:sz w:val="22"/>
          <w:szCs w:val="22"/>
        </w:rPr>
        <w:t>C</w:t>
      </w:r>
      <w:r w:rsidRPr="00227E91">
        <w:rPr>
          <w:rFonts w:ascii="Arial Narrow" w:hAnsi="Arial Narrow"/>
          <w:sz w:val="22"/>
          <w:szCs w:val="22"/>
        </w:rPr>
        <w:t xml:space="preserve">iudad. </w:t>
      </w:r>
    </w:p>
    <w:p w14:paraId="0EBAC0FE" w14:textId="77777777" w:rsidR="00865850" w:rsidRPr="00240F82" w:rsidRDefault="00865850" w:rsidP="00CB273B">
      <w:pPr>
        <w:tabs>
          <w:tab w:val="left" w:pos="-142"/>
          <w:tab w:val="left" w:pos="426"/>
          <w:tab w:val="left" w:pos="1728"/>
          <w:tab w:val="left" w:pos="4635"/>
        </w:tabs>
        <w:ind w:left="-142" w:right="51"/>
        <w:jc w:val="both"/>
        <w:rPr>
          <w:rFonts w:ascii="Arial Narrow" w:hAnsi="Arial Narrow"/>
          <w:sz w:val="22"/>
          <w:szCs w:val="22"/>
        </w:rPr>
      </w:pPr>
    </w:p>
    <w:p w14:paraId="2D8A81F4" w14:textId="7D9B5982" w:rsidR="00865850" w:rsidRPr="00240F82" w:rsidRDefault="00865850" w:rsidP="00CB273B">
      <w:pPr>
        <w:tabs>
          <w:tab w:val="left" w:pos="-142"/>
          <w:tab w:val="left" w:pos="426"/>
          <w:tab w:val="left" w:pos="1728"/>
          <w:tab w:val="left" w:pos="4635"/>
        </w:tabs>
        <w:ind w:left="-142" w:right="51"/>
        <w:jc w:val="both"/>
        <w:rPr>
          <w:rFonts w:ascii="Arial Narrow" w:hAnsi="Arial Narrow"/>
          <w:sz w:val="22"/>
          <w:szCs w:val="22"/>
        </w:rPr>
      </w:pPr>
      <w:r w:rsidRPr="00240F82">
        <w:rPr>
          <w:rFonts w:ascii="Arial Narrow" w:hAnsi="Arial Narrow"/>
          <w:sz w:val="22"/>
          <w:szCs w:val="22"/>
        </w:rPr>
        <w:t>Asunto:</w:t>
      </w:r>
      <w:r w:rsidRPr="00466DDA">
        <w:rPr>
          <w:rFonts w:ascii="Arial Narrow" w:hAnsi="Arial Narrow"/>
          <w:sz w:val="22"/>
          <w:szCs w:val="22"/>
        </w:rPr>
        <w:t xml:space="preserve"> </w:t>
      </w:r>
      <w:r w:rsidR="00F347DA">
        <w:rPr>
          <w:rFonts w:ascii="Arial Narrow" w:hAnsi="Arial Narrow"/>
        </w:rPr>
        <w:t>SASI</w:t>
      </w:r>
      <w:r w:rsidR="00F347DA" w:rsidRPr="00466DDA">
        <w:rPr>
          <w:rFonts w:ascii="Arial Narrow" w:hAnsi="Arial Narrow"/>
          <w:sz w:val="22"/>
          <w:szCs w:val="22"/>
        </w:rPr>
        <w:t xml:space="preserve"> </w:t>
      </w:r>
      <w:r w:rsidRPr="00466DDA">
        <w:rPr>
          <w:rFonts w:ascii="Arial Narrow" w:hAnsi="Arial Narrow"/>
          <w:sz w:val="22"/>
          <w:szCs w:val="22"/>
        </w:rPr>
        <w:t>-XXX</w:t>
      </w:r>
      <w:r w:rsidRPr="00240F82">
        <w:rPr>
          <w:rFonts w:ascii="Arial Narrow" w:hAnsi="Arial Narrow"/>
          <w:sz w:val="22"/>
          <w:szCs w:val="22"/>
        </w:rPr>
        <w:t xml:space="preserve"> </w:t>
      </w:r>
    </w:p>
    <w:p w14:paraId="35A83187" w14:textId="77777777" w:rsidR="00865850" w:rsidRPr="00240F82" w:rsidRDefault="00865850" w:rsidP="00CB273B">
      <w:pPr>
        <w:tabs>
          <w:tab w:val="left" w:pos="-142"/>
          <w:tab w:val="left" w:pos="426"/>
          <w:tab w:val="left" w:pos="1728"/>
          <w:tab w:val="left" w:pos="4635"/>
        </w:tabs>
        <w:ind w:left="-142" w:right="51"/>
        <w:jc w:val="both"/>
        <w:rPr>
          <w:rFonts w:ascii="Arial Narrow" w:hAnsi="Arial Narrow"/>
          <w:sz w:val="22"/>
          <w:szCs w:val="22"/>
        </w:rPr>
      </w:pPr>
    </w:p>
    <w:p w14:paraId="1080D140"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sz w:val="22"/>
          <w:szCs w:val="22"/>
        </w:rPr>
      </w:pPr>
      <w:r w:rsidRPr="00240F82">
        <w:rPr>
          <w:rFonts w:ascii="Arial Narrow" w:hAnsi="Arial Narrow"/>
          <w:sz w:val="22"/>
          <w:szCs w:val="22"/>
        </w:rPr>
        <w:t>[Incluir el nombre de la persona natural, el representante legal de la persona jurídica o el revisor fiscal, según corresponda, o el representante del proponente plural] identificado con [Incluir el número de identificación], en mi condición de [Indicar si actúa como persona natural proponente, o como representante legal o revisor fiscal] de [Incluir la razón social de la persona jurídica], [identificada con NIT _________ ] o como representante de [Incluir el nombre del proponente plural], certifico bajo la gravedad de juramento que a la fecha de cierre del presente proceso de selección, el Número total de trabajadores vinculados a la planta de personal [escoger una de las siguientes opciones, según corresponda: del proponente o de todos los integrantes del proponente plural] y el Número de personas mayores que no son beneficiarias de la pensión de vejez, familiar o de sobrevivencia y que han cumplido el requisito de edad de pensión establecido en la ley, vinculados a la planta del personal [escoger una de las siguientes opciones, según corresponda: del proponente o de todos los integrantes del proponente plural], [con una antigüedad igual o mayor a un año, contada a partir del cierre del presente proceso de selección o desde la constitución de la sociedad (para sociedades con menos de un año de constitución).El anterior texto, se debe ajustar según corresponda], es el que se relaciona a continuación:</w:t>
      </w:r>
    </w:p>
    <w:p w14:paraId="38E8497C" w14:textId="77777777" w:rsidR="00865850" w:rsidRPr="004725A5"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tbl>
      <w:tblPr>
        <w:tblStyle w:val="Tablaconcuadrcula"/>
        <w:tblW w:w="0" w:type="auto"/>
        <w:jc w:val="center"/>
        <w:tblLook w:val="04A0" w:firstRow="1" w:lastRow="0" w:firstColumn="1" w:lastColumn="0" w:noHBand="0" w:noVBand="1"/>
      </w:tblPr>
      <w:tblGrid>
        <w:gridCol w:w="4414"/>
        <w:gridCol w:w="4414"/>
      </w:tblGrid>
      <w:tr w:rsidR="00865850" w:rsidRPr="00466DDA" w14:paraId="1233E24B" w14:textId="77777777" w:rsidTr="00F347DA">
        <w:trPr>
          <w:jc w:val="center"/>
        </w:trPr>
        <w:tc>
          <w:tcPr>
            <w:tcW w:w="4415" w:type="dxa"/>
          </w:tcPr>
          <w:p w14:paraId="4257ED98" w14:textId="77777777" w:rsidR="00865850" w:rsidRPr="00466DDA" w:rsidRDefault="00865850" w:rsidP="005B3E32">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r w:rsidRPr="00240F82">
              <w:rPr>
                <w:rFonts w:ascii="Arial Narrow" w:hAnsi="Arial Narrow"/>
                <w:sz w:val="22"/>
                <w:szCs w:val="22"/>
              </w:rPr>
              <w:t>Número total de trabajadores vinculados a la planta de personal de la persona natural, o de la persona jurídica proponente</w:t>
            </w:r>
          </w:p>
        </w:tc>
        <w:tc>
          <w:tcPr>
            <w:tcW w:w="4415" w:type="dxa"/>
          </w:tcPr>
          <w:p w14:paraId="4242A800" w14:textId="77777777" w:rsidR="00865850" w:rsidRPr="00466DDA" w:rsidRDefault="00865850" w:rsidP="005B3E32">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r w:rsidRPr="00240F82">
              <w:rPr>
                <w:rFonts w:ascii="Arial Narrow" w:hAnsi="Arial Narrow"/>
                <w:sz w:val="22"/>
                <w:szCs w:val="22"/>
              </w:rPr>
              <w:t>Número de personas mayores, no beneficiarias de la pensión de vejez, familiar o de sobrevivencia y que hayan cumplido el requisito de pensión</w:t>
            </w:r>
          </w:p>
        </w:tc>
      </w:tr>
      <w:tr w:rsidR="00865850" w:rsidRPr="00466DDA" w14:paraId="059F7E18" w14:textId="77777777" w:rsidTr="00F347DA">
        <w:trPr>
          <w:jc w:val="center"/>
        </w:trPr>
        <w:tc>
          <w:tcPr>
            <w:tcW w:w="4415" w:type="dxa"/>
          </w:tcPr>
          <w:p w14:paraId="6B7D0600"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tc>
        <w:tc>
          <w:tcPr>
            <w:tcW w:w="4415" w:type="dxa"/>
          </w:tcPr>
          <w:p w14:paraId="365C1507"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tc>
      </w:tr>
    </w:tbl>
    <w:p w14:paraId="52B51C4F"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p w14:paraId="090BE861"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r w:rsidRPr="00466DDA">
        <w:rPr>
          <w:rFonts w:ascii="Arial Narrow" w:hAnsi="Arial Narrow"/>
          <w:b/>
          <w:color w:val="FF0000"/>
          <w:sz w:val="22"/>
          <w:szCs w:val="22"/>
          <w:u w:val="single" w:color="393939"/>
          <w:lang w:val="es-CO"/>
        </w:rPr>
        <w:t xml:space="preserve">Para los proponentes plurales aplica el siguiente cuadro: </w:t>
      </w:r>
    </w:p>
    <w:p w14:paraId="28DE975F"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tbl>
      <w:tblPr>
        <w:tblStyle w:val="Tablaconcuadrcula"/>
        <w:tblW w:w="0" w:type="auto"/>
        <w:jc w:val="center"/>
        <w:tblLook w:val="04A0" w:firstRow="1" w:lastRow="0" w:firstColumn="1" w:lastColumn="0" w:noHBand="0" w:noVBand="1"/>
      </w:tblPr>
      <w:tblGrid>
        <w:gridCol w:w="4414"/>
        <w:gridCol w:w="4414"/>
      </w:tblGrid>
      <w:tr w:rsidR="00865850" w:rsidRPr="00466DDA" w14:paraId="2643CDD1" w14:textId="77777777" w:rsidTr="00F347DA">
        <w:trPr>
          <w:jc w:val="center"/>
        </w:trPr>
        <w:tc>
          <w:tcPr>
            <w:tcW w:w="4415" w:type="dxa"/>
          </w:tcPr>
          <w:p w14:paraId="7E61F1F2" w14:textId="77777777" w:rsidR="00865850" w:rsidRPr="00466DDA" w:rsidRDefault="00865850" w:rsidP="005B3E32">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r w:rsidRPr="00240F82">
              <w:rPr>
                <w:rFonts w:ascii="Arial Narrow" w:hAnsi="Arial Narrow"/>
                <w:sz w:val="22"/>
                <w:szCs w:val="22"/>
              </w:rPr>
              <w:t>Número total de trabajadores vinculados a la planta de personal de todos los integrantes del proponente plural</w:t>
            </w:r>
          </w:p>
        </w:tc>
        <w:tc>
          <w:tcPr>
            <w:tcW w:w="4415" w:type="dxa"/>
          </w:tcPr>
          <w:p w14:paraId="0E8BDA56" w14:textId="77777777" w:rsidR="00865850" w:rsidRPr="00466DDA" w:rsidRDefault="00865850" w:rsidP="005B3E32">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r w:rsidRPr="00240F82">
              <w:rPr>
                <w:rFonts w:ascii="Arial Narrow" w:hAnsi="Arial Narrow"/>
                <w:sz w:val="22"/>
                <w:szCs w:val="22"/>
              </w:rPr>
              <w:t>Número de personas mayores, no beneficiarias a la pensión de vejez, familiar o de sobrevivencia y que hayan cumplido el requisito de pensión de todos los integrantes del proponente plural</w:t>
            </w:r>
          </w:p>
        </w:tc>
      </w:tr>
      <w:tr w:rsidR="00865850" w:rsidRPr="00466DDA" w14:paraId="7A3D34FB" w14:textId="77777777" w:rsidTr="00F347DA">
        <w:trPr>
          <w:jc w:val="center"/>
        </w:trPr>
        <w:tc>
          <w:tcPr>
            <w:tcW w:w="4415" w:type="dxa"/>
          </w:tcPr>
          <w:p w14:paraId="123B83B9"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tc>
        <w:tc>
          <w:tcPr>
            <w:tcW w:w="4415" w:type="dxa"/>
          </w:tcPr>
          <w:p w14:paraId="10391DE9"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tc>
      </w:tr>
    </w:tbl>
    <w:p w14:paraId="19266A03"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p w14:paraId="71BDAD0F" w14:textId="77777777" w:rsidR="00865850" w:rsidRPr="00466DDA" w:rsidRDefault="00865850" w:rsidP="00CB273B">
      <w:pPr>
        <w:tabs>
          <w:tab w:val="left" w:pos="-142"/>
          <w:tab w:val="left" w:pos="426"/>
          <w:tab w:val="left" w:pos="1728"/>
          <w:tab w:val="left" w:pos="4635"/>
        </w:tabs>
        <w:ind w:left="-142" w:right="51"/>
        <w:jc w:val="both"/>
        <w:rPr>
          <w:rFonts w:ascii="Arial Narrow" w:hAnsi="Arial Narrow"/>
          <w:sz w:val="22"/>
          <w:szCs w:val="22"/>
        </w:rPr>
      </w:pPr>
      <w:r w:rsidRPr="00240F82">
        <w:rPr>
          <w:rFonts w:ascii="Arial Narrow" w:hAnsi="Arial Narrow"/>
          <w:sz w:val="22"/>
          <w:szCs w:val="22"/>
        </w:rPr>
        <w:t>De igual manera me comprometo en caso de resultar adjudicatario del presente proceso de contratación, a mantener vinculados a los empleados personas mayores, no beneficiarias a la pensión de vejez, familiar o de sobrevivencia y que hayan cumplido el requisito de pensión por un lapso igual al del plazo de ejecución del contrato.</w:t>
      </w:r>
    </w:p>
    <w:p w14:paraId="14A50C97" w14:textId="77777777" w:rsidR="00865850" w:rsidRPr="004725A5" w:rsidRDefault="00865850" w:rsidP="00CB273B">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p w14:paraId="1AE0C550" w14:textId="77777777" w:rsidR="00865850" w:rsidRPr="00240F82" w:rsidRDefault="00865850" w:rsidP="005B3E32">
      <w:pPr>
        <w:tabs>
          <w:tab w:val="left" w:pos="-142"/>
          <w:tab w:val="left" w:pos="426"/>
          <w:tab w:val="left" w:pos="1728"/>
          <w:tab w:val="left" w:pos="4635"/>
        </w:tabs>
        <w:ind w:left="-142" w:right="51"/>
        <w:jc w:val="both"/>
        <w:rPr>
          <w:rFonts w:ascii="Arial Narrow" w:hAnsi="Arial Narrow"/>
        </w:rPr>
      </w:pPr>
      <w:r w:rsidRPr="00240F82">
        <w:rPr>
          <w:rFonts w:ascii="Arial Narrow" w:hAnsi="Arial Narrow"/>
        </w:rPr>
        <w:t xml:space="preserve">Se firma en ______________, a los ____ días del mes de _____ de 20__. 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3BFE5A57" w14:textId="77777777" w:rsidR="00865850" w:rsidRPr="00240F82" w:rsidRDefault="00865850" w:rsidP="005B3E32">
      <w:pPr>
        <w:tabs>
          <w:tab w:val="left" w:pos="-142"/>
          <w:tab w:val="left" w:pos="426"/>
          <w:tab w:val="left" w:pos="1728"/>
          <w:tab w:val="left" w:pos="4635"/>
        </w:tabs>
        <w:ind w:left="-142" w:right="51"/>
        <w:jc w:val="both"/>
        <w:rPr>
          <w:rFonts w:ascii="Arial Narrow" w:hAnsi="Arial Narrow"/>
        </w:rPr>
      </w:pPr>
      <w:r w:rsidRPr="00240F82">
        <w:rPr>
          <w:rFonts w:ascii="Arial Narrow" w:hAnsi="Arial Narrow"/>
        </w:rPr>
        <w:t xml:space="preserve">Firma el proponente o del representante legal </w:t>
      </w:r>
    </w:p>
    <w:p w14:paraId="27DC9200" w14:textId="77777777" w:rsidR="00865850" w:rsidRPr="00240F82" w:rsidRDefault="00865850" w:rsidP="005B3E32">
      <w:pPr>
        <w:tabs>
          <w:tab w:val="left" w:pos="-142"/>
          <w:tab w:val="left" w:pos="426"/>
          <w:tab w:val="left" w:pos="1728"/>
          <w:tab w:val="left" w:pos="4635"/>
        </w:tabs>
        <w:ind w:left="-142" w:right="51"/>
        <w:jc w:val="both"/>
        <w:rPr>
          <w:rFonts w:ascii="Arial Narrow" w:hAnsi="Arial Narrow"/>
        </w:rPr>
      </w:pPr>
      <w:r w:rsidRPr="00240F82">
        <w:rPr>
          <w:rFonts w:ascii="Arial Narrow" w:hAnsi="Arial Narrow"/>
        </w:rPr>
        <w:t>C. C. _______________ de _____________.</w:t>
      </w:r>
    </w:p>
    <w:p w14:paraId="53D9CE09" w14:textId="77777777" w:rsidR="00865850" w:rsidRPr="00466DDA" w:rsidRDefault="00865850" w:rsidP="005B3E32">
      <w:pPr>
        <w:tabs>
          <w:tab w:val="left" w:pos="-142"/>
          <w:tab w:val="left" w:pos="426"/>
          <w:tab w:val="left" w:pos="1728"/>
          <w:tab w:val="left" w:pos="4635"/>
        </w:tabs>
        <w:ind w:left="-142" w:right="51"/>
        <w:jc w:val="both"/>
        <w:rPr>
          <w:rFonts w:ascii="Arial Narrow" w:hAnsi="Arial Narrow"/>
          <w:b/>
          <w:color w:val="FF0000"/>
          <w:sz w:val="22"/>
          <w:szCs w:val="22"/>
          <w:u w:val="single" w:color="393939"/>
          <w:lang w:val="es-CO"/>
        </w:rPr>
      </w:pPr>
    </w:p>
    <w:p w14:paraId="65C20669" w14:textId="77777777" w:rsidR="00865850" w:rsidRPr="00240F82" w:rsidRDefault="00865850" w:rsidP="00CB273B">
      <w:pPr>
        <w:tabs>
          <w:tab w:val="left" w:pos="-142"/>
          <w:tab w:val="left" w:pos="426"/>
          <w:tab w:val="left" w:pos="1728"/>
          <w:tab w:val="left" w:pos="4635"/>
        </w:tabs>
        <w:ind w:left="-142" w:right="51"/>
        <w:jc w:val="both"/>
        <w:rPr>
          <w:rFonts w:ascii="Arial Narrow" w:hAnsi="Arial Narrow"/>
        </w:rPr>
      </w:pPr>
      <w:r w:rsidRPr="00240F82">
        <w:rPr>
          <w:rFonts w:ascii="Arial Narrow" w:hAnsi="Arial Narrow"/>
        </w:rPr>
        <w:t xml:space="preserve">Nota. - [Este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 </w:t>
      </w:r>
    </w:p>
    <w:p w14:paraId="5F7CCD7F"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1E47BCB" w14:textId="77777777" w:rsidR="00865850" w:rsidRPr="004725A5"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56E01D9"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849B946"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F558B4C"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FCDA66A"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F763F79"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66DCE50"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D90A63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146171A"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8F1090C"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1F511F1"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1BDF257"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F06B864"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FDCBB6F"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20F4266"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E734248"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6C2AE7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5AC74D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40BDD09"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62B7630"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C61FA0F"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5C2FD92"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486A813"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CEAB92B" w14:textId="77777777" w:rsidR="00865850"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8923240" w14:textId="77777777" w:rsidR="00BF272D" w:rsidRDefault="00BF272D"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2092C7E" w14:textId="77777777" w:rsidR="00BF272D" w:rsidRDefault="00BF272D"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83A9779" w14:textId="77777777" w:rsidR="00BF272D" w:rsidRPr="00466DDA" w:rsidRDefault="00BF272D"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3CE7F69"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D3E8D77" w14:textId="5BA658CF"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6" w:name="_Toc105153318"/>
      <w:r w:rsidRPr="00F347DA">
        <w:rPr>
          <w:rFonts w:ascii="Arial Narrow" w:hAnsi="Arial Narrow"/>
          <w:b/>
          <w:sz w:val="22"/>
          <w:szCs w:val="22"/>
          <w:lang w:val="es-CO"/>
        </w:rPr>
        <w:t>Anexo No. 16.</w:t>
      </w:r>
      <w:bookmarkEnd w:id="446"/>
      <w:r w:rsidRPr="00F347DA">
        <w:rPr>
          <w:rFonts w:ascii="Arial Narrow" w:hAnsi="Arial Narrow"/>
          <w:b/>
          <w:sz w:val="22"/>
          <w:szCs w:val="22"/>
          <w:lang w:val="es-CO"/>
        </w:rPr>
        <w:t xml:space="preserve"> </w:t>
      </w:r>
    </w:p>
    <w:p w14:paraId="13C5EFA4"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2B871F27" w14:textId="047F788F"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7" w:name="_Toc105153319"/>
      <w:r w:rsidRPr="00F347DA">
        <w:rPr>
          <w:rFonts w:ascii="Arial Narrow" w:hAnsi="Arial Narrow"/>
          <w:b/>
          <w:sz w:val="22"/>
          <w:szCs w:val="22"/>
          <w:lang w:val="es-CO"/>
        </w:rPr>
        <w:t>VINCULACIÓN DE PERSONAS MAYORES Y NO BENEFICIARIAS DE LA PENSIÓN DE VEJEZ, FAMILIAR O SOBREVIVENCIA</w:t>
      </w:r>
      <w:bookmarkEnd w:id="447"/>
    </w:p>
    <w:p w14:paraId="79C2D3F6" w14:textId="77777777" w:rsidR="00865850" w:rsidRPr="004725A5" w:rsidRDefault="00865850" w:rsidP="005B3E32">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24A786E"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 xml:space="preserve">Señores </w:t>
      </w:r>
    </w:p>
    <w:p w14:paraId="3DFAFBBD"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CENTRO NACIONAL DE MEMORIA HISTÓRICA</w:t>
      </w:r>
    </w:p>
    <w:p w14:paraId="60984B17" w14:textId="77777777" w:rsidR="00865850" w:rsidRPr="00240F82" w:rsidRDefault="00865850" w:rsidP="00CB273B">
      <w:pPr>
        <w:tabs>
          <w:tab w:val="left" w:pos="426"/>
          <w:tab w:val="left" w:pos="1728"/>
          <w:tab w:val="left" w:pos="4635"/>
        </w:tabs>
        <w:ind w:right="51"/>
        <w:jc w:val="both"/>
        <w:rPr>
          <w:rFonts w:ascii="Arial Narrow" w:hAnsi="Arial Narrow"/>
        </w:rPr>
      </w:pPr>
    </w:p>
    <w:p w14:paraId="4D858B7E" w14:textId="57C25015"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 xml:space="preserve">Asunto: </w:t>
      </w:r>
      <w:r w:rsidR="00F347DA">
        <w:rPr>
          <w:rFonts w:ascii="Arial Narrow" w:hAnsi="Arial Narrow"/>
        </w:rPr>
        <w:t>SASI</w:t>
      </w:r>
      <w:r w:rsidR="00F347DA" w:rsidRPr="00240F82">
        <w:rPr>
          <w:rFonts w:ascii="Arial Narrow" w:hAnsi="Arial Narrow"/>
        </w:rPr>
        <w:t xml:space="preserve"> </w:t>
      </w:r>
      <w:r w:rsidRPr="00240F82">
        <w:rPr>
          <w:rFonts w:ascii="Arial Narrow" w:hAnsi="Arial Narrow"/>
        </w:rPr>
        <w:t>-XXX</w:t>
      </w:r>
    </w:p>
    <w:p w14:paraId="17454E52" w14:textId="77777777" w:rsidR="00865850" w:rsidRPr="00240F82" w:rsidRDefault="00865850" w:rsidP="00CB273B">
      <w:pPr>
        <w:tabs>
          <w:tab w:val="left" w:pos="426"/>
          <w:tab w:val="left" w:pos="1728"/>
          <w:tab w:val="left" w:pos="4635"/>
        </w:tabs>
        <w:ind w:right="51"/>
        <w:jc w:val="both"/>
        <w:rPr>
          <w:rFonts w:ascii="Arial Narrow" w:hAnsi="Arial Narrow"/>
        </w:rPr>
      </w:pPr>
    </w:p>
    <w:p w14:paraId="58DA68B1"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 xml:space="preserve">[Incluir el nombre del trabajador vinculado en la planta de personal la persona natural o de la persona jurídica] identificado con [Incluir el número de identificación], en mi condición de trabajador vinculado a [Indicar el nombre de la persona jurídica o persona natural], [identificada con NIT __________], certifico bajo la gravedad de juramento que no soy beneficiario de la pensión de vejez, familiar o de sobrevivencia y ya cumplí la edad de pensión. </w:t>
      </w:r>
    </w:p>
    <w:p w14:paraId="4DEF4463" w14:textId="77777777" w:rsidR="00865850" w:rsidRPr="00240F82" w:rsidRDefault="00865850" w:rsidP="00CB273B">
      <w:pPr>
        <w:tabs>
          <w:tab w:val="left" w:pos="426"/>
          <w:tab w:val="left" w:pos="1728"/>
          <w:tab w:val="left" w:pos="4635"/>
        </w:tabs>
        <w:ind w:right="51"/>
        <w:jc w:val="both"/>
        <w:rPr>
          <w:rFonts w:ascii="Arial Narrow" w:hAnsi="Arial Narrow"/>
        </w:rPr>
      </w:pPr>
    </w:p>
    <w:p w14:paraId="6F1F6DFE" w14:textId="77777777" w:rsidR="00865850" w:rsidRPr="00240F82" w:rsidRDefault="00865850" w:rsidP="00CB273B">
      <w:pPr>
        <w:tabs>
          <w:tab w:val="left" w:pos="426"/>
          <w:tab w:val="left" w:pos="1728"/>
          <w:tab w:val="left" w:pos="4635"/>
        </w:tabs>
        <w:ind w:right="51"/>
        <w:jc w:val="both"/>
        <w:rPr>
          <w:rFonts w:ascii="Arial Narrow" w:hAnsi="Arial Narrow"/>
        </w:rPr>
      </w:pPr>
      <w:r w:rsidRPr="00240F82">
        <w:rPr>
          <w:rFonts w:ascii="Arial Narrow" w:hAnsi="Arial Narrow"/>
        </w:rPr>
        <w:t xml:space="preserve">Se firma en ______________, a los ____ días del mes de _____ de 20__. </w:t>
      </w:r>
    </w:p>
    <w:p w14:paraId="23CB95EC" w14:textId="77777777" w:rsidR="00865850" w:rsidRPr="00240F82" w:rsidRDefault="00865850" w:rsidP="00CB273B">
      <w:pPr>
        <w:tabs>
          <w:tab w:val="left" w:pos="426"/>
          <w:tab w:val="left" w:pos="1728"/>
          <w:tab w:val="left" w:pos="4635"/>
        </w:tabs>
        <w:ind w:right="51"/>
        <w:jc w:val="both"/>
        <w:rPr>
          <w:rFonts w:ascii="Arial Narrow" w:hAnsi="Arial Narrow"/>
        </w:rPr>
      </w:pPr>
    </w:p>
    <w:p w14:paraId="544340E5" w14:textId="77777777" w:rsidR="00865850" w:rsidRPr="00240F82" w:rsidRDefault="00865850" w:rsidP="00CB273B">
      <w:pPr>
        <w:tabs>
          <w:tab w:val="left" w:pos="426"/>
          <w:tab w:val="left" w:pos="1728"/>
          <w:tab w:val="left" w:pos="4635"/>
        </w:tabs>
        <w:ind w:right="51"/>
        <w:jc w:val="both"/>
        <w:rPr>
          <w:rFonts w:ascii="Arial Narrow" w:hAnsi="Arial Narrow"/>
        </w:rPr>
      </w:pPr>
    </w:p>
    <w:p w14:paraId="331D79F1" w14:textId="77777777" w:rsidR="00865850" w:rsidRPr="00466DDA"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rPr>
        <w:t>Nombres y apellidos del trabajador: ________________________________________________________________________.</w:t>
      </w:r>
    </w:p>
    <w:p w14:paraId="0CDBE9D8" w14:textId="77777777" w:rsidR="00865850" w:rsidRPr="004725A5"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BA6CE65"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948EB1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D7052B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922CDBD"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73BA49A"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362672BA"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C0C07AF"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48FB4AA"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812D3C5"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55309B5"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DA80FC4"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23718FB9"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6A3648D"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55565D7"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830C32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11BC2F33"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7B6B848D"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66C90AEF"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9B55A73" w14:textId="77777777" w:rsidR="00865850"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0C24F6B" w14:textId="77777777" w:rsidR="00BF272D" w:rsidRPr="00466DDA" w:rsidRDefault="00BF272D"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D5BCFA2"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56395C3B" w14:textId="77777777" w:rsidR="00865850" w:rsidRPr="00466DDA"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0D8CDD40" w14:textId="70949BAA"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8" w:name="_Toc105153320"/>
      <w:r w:rsidRPr="00F347DA">
        <w:rPr>
          <w:rFonts w:ascii="Arial Narrow" w:hAnsi="Arial Narrow"/>
          <w:b/>
          <w:sz w:val="22"/>
          <w:szCs w:val="22"/>
          <w:lang w:val="es-CO"/>
        </w:rPr>
        <w:t>Anexo No. 17.</w:t>
      </w:r>
      <w:bookmarkEnd w:id="448"/>
      <w:r w:rsidRPr="00F347DA">
        <w:rPr>
          <w:rFonts w:ascii="Arial Narrow" w:hAnsi="Arial Narrow"/>
          <w:b/>
          <w:sz w:val="22"/>
          <w:szCs w:val="22"/>
          <w:lang w:val="es-CO"/>
        </w:rPr>
        <w:t xml:space="preserve"> </w:t>
      </w:r>
    </w:p>
    <w:p w14:paraId="7010A123"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4902A118" w14:textId="43F65C91"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49" w:name="_Toc105153321"/>
      <w:r w:rsidRPr="00F347DA">
        <w:rPr>
          <w:rFonts w:ascii="Arial Narrow" w:hAnsi="Arial Narrow"/>
          <w:b/>
          <w:sz w:val="22"/>
          <w:szCs w:val="22"/>
          <w:lang w:val="es-CO"/>
        </w:rPr>
        <w:t>VINCULACIÓN DE POBLACIÓN INDÍGENA, NEGRA, AFROCOLOMBIANA, RAIZAL, PALENQUERA, RROM O GITANA</w:t>
      </w:r>
      <w:bookmarkEnd w:id="449"/>
    </w:p>
    <w:p w14:paraId="04EAE66C" w14:textId="77777777" w:rsidR="00865850" w:rsidRPr="004725A5" w:rsidRDefault="00865850" w:rsidP="00CB273B">
      <w:pPr>
        <w:tabs>
          <w:tab w:val="left" w:pos="-567"/>
          <w:tab w:val="left" w:pos="426"/>
          <w:tab w:val="left" w:pos="1728"/>
          <w:tab w:val="left" w:pos="4635"/>
        </w:tabs>
        <w:ind w:left="-567" w:right="51"/>
        <w:jc w:val="both"/>
        <w:rPr>
          <w:rFonts w:ascii="Arial Narrow" w:hAnsi="Arial Narrow"/>
          <w:b/>
          <w:color w:val="FF0000"/>
          <w:sz w:val="22"/>
          <w:szCs w:val="22"/>
          <w:u w:val="single" w:color="393939"/>
          <w:lang w:val="es-CO"/>
        </w:rPr>
      </w:pPr>
    </w:p>
    <w:p w14:paraId="42966266"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1E49C07E"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CENTRO NACIONAL DE MEMORIA HISTÓRICA </w:t>
      </w:r>
    </w:p>
    <w:p w14:paraId="0E6A68A9"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p>
    <w:p w14:paraId="233DC86E" w14:textId="6A538FE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 xml:space="preserve">-XXX </w:t>
      </w:r>
    </w:p>
    <w:p w14:paraId="143EDDCF"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p>
    <w:p w14:paraId="4AD00A5E"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[Incluir el nombre del proponente persona natural o del representante legal de la persona jurídica o el revisor fiscal, según corresponda, o el representante del proponente plural] identificado con [Incluir el número de identificación], en mi condición de [Indicar si actúa como persona natural proponente, o como representante legal o revisor fiscal] de [Incluir la razón social de la persona jurídica], [identificada con NIT _________ ] o representante de [Incluir el nombre del proponente plural], certifico bajo la gravedad de juramento que: El número total de trabajadores vinculados a la nómina del proponente o a la nómina de todos los integrantes del proponente plural,] a la fecha de cierre del presente proceso de selección corresponde a [Diligenciar con el número de trabajadores vinculados a la(s) nómina(s)] En la nómina están vinculadas las siguientes personas, que pertenecen a población indígena, negra, afrocolombiana, raizal, palenquera, Rrom o gitanas: [Indicar a continuación el nombre y número de cédula de las personas que se encuentran vinculadas al proponente o integrante(s) de la estructura plural según corresponda y respecto de las cuales se aportan las pruebas correspondientes, para acreditar la pertenencia a población indígena, negra, afrocolombiana, raizal, palanquera, Rrom o gitanas]</w:t>
      </w:r>
    </w:p>
    <w:p w14:paraId="2A2A8C85" w14:textId="77777777" w:rsidR="00865850" w:rsidRPr="00466DDA"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jc w:val="center"/>
        <w:tblLook w:val="04A0" w:firstRow="1" w:lastRow="0" w:firstColumn="1" w:lastColumn="0" w:noHBand="0" w:noVBand="1"/>
      </w:tblPr>
      <w:tblGrid>
        <w:gridCol w:w="4414"/>
        <w:gridCol w:w="4414"/>
      </w:tblGrid>
      <w:tr w:rsidR="00865850" w:rsidRPr="00466DDA" w14:paraId="29D3DEBE" w14:textId="77777777" w:rsidTr="00F347DA">
        <w:trPr>
          <w:jc w:val="center"/>
        </w:trPr>
        <w:tc>
          <w:tcPr>
            <w:tcW w:w="4415" w:type="dxa"/>
          </w:tcPr>
          <w:p w14:paraId="3D5D9206" w14:textId="77777777" w:rsidR="00865850" w:rsidRPr="004725A5" w:rsidRDefault="00865850" w:rsidP="005B3E32">
            <w:pPr>
              <w:tabs>
                <w:tab w:val="left" w:pos="426"/>
                <w:tab w:val="left" w:pos="1728"/>
                <w:tab w:val="left" w:pos="4635"/>
              </w:tabs>
              <w:ind w:right="51"/>
              <w:jc w:val="both"/>
              <w:rPr>
                <w:rFonts w:ascii="Arial Narrow" w:hAnsi="Arial Narrow"/>
                <w:b/>
                <w:color w:val="FF0000"/>
                <w:sz w:val="22"/>
                <w:szCs w:val="22"/>
                <w:u w:val="single" w:color="393939"/>
                <w:lang w:val="es-CO"/>
              </w:rPr>
            </w:pPr>
            <w:r w:rsidRPr="00466DDA">
              <w:rPr>
                <w:rFonts w:ascii="Arial Narrow" w:hAnsi="Arial Narrow"/>
                <w:b/>
                <w:color w:val="FF0000"/>
                <w:sz w:val="22"/>
                <w:szCs w:val="22"/>
                <w:u w:val="single" w:color="393939"/>
                <w:lang w:val="es-CO"/>
              </w:rPr>
              <w:t>Nombre c</w:t>
            </w:r>
            <w:r w:rsidRPr="004725A5">
              <w:rPr>
                <w:rFonts w:ascii="Arial Narrow" w:hAnsi="Arial Narrow"/>
                <w:b/>
                <w:color w:val="FF0000"/>
                <w:sz w:val="22"/>
                <w:szCs w:val="22"/>
                <w:u w:val="single" w:color="393939"/>
                <w:lang w:val="es-CO"/>
              </w:rPr>
              <w:t>ompleto</w:t>
            </w:r>
          </w:p>
        </w:tc>
        <w:tc>
          <w:tcPr>
            <w:tcW w:w="4415" w:type="dxa"/>
          </w:tcPr>
          <w:p w14:paraId="49B7C380" w14:textId="77777777" w:rsidR="00865850" w:rsidRPr="00466DDA" w:rsidRDefault="00865850" w:rsidP="005B3E32">
            <w:pPr>
              <w:tabs>
                <w:tab w:val="left" w:pos="426"/>
                <w:tab w:val="left" w:pos="1728"/>
                <w:tab w:val="left" w:pos="4635"/>
              </w:tabs>
              <w:ind w:right="51"/>
              <w:jc w:val="both"/>
              <w:rPr>
                <w:rFonts w:ascii="Arial Narrow" w:hAnsi="Arial Narrow"/>
                <w:b/>
                <w:color w:val="FF0000"/>
                <w:sz w:val="22"/>
                <w:szCs w:val="22"/>
                <w:u w:val="single" w:color="393939"/>
                <w:lang w:val="es-CO"/>
              </w:rPr>
            </w:pPr>
            <w:r w:rsidRPr="00466DDA">
              <w:rPr>
                <w:rFonts w:ascii="Arial Narrow" w:hAnsi="Arial Narrow"/>
                <w:b/>
                <w:color w:val="FF0000"/>
                <w:sz w:val="22"/>
                <w:szCs w:val="22"/>
                <w:u w:val="single" w:color="393939"/>
                <w:lang w:val="es-CO"/>
              </w:rPr>
              <w:t>Número de identificación</w:t>
            </w:r>
          </w:p>
        </w:tc>
      </w:tr>
      <w:tr w:rsidR="00865850" w:rsidRPr="00466DDA" w14:paraId="3C1F0EAE" w14:textId="77777777" w:rsidTr="00F347DA">
        <w:trPr>
          <w:jc w:val="center"/>
        </w:trPr>
        <w:tc>
          <w:tcPr>
            <w:tcW w:w="4415" w:type="dxa"/>
          </w:tcPr>
          <w:p w14:paraId="4014DF50" w14:textId="77777777" w:rsidR="00865850" w:rsidRPr="00466DDA"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7BC7D40E" w14:textId="77777777" w:rsidR="00865850" w:rsidRPr="00466DDA"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p>
        </w:tc>
      </w:tr>
    </w:tbl>
    <w:p w14:paraId="0E82EAC7" w14:textId="77777777" w:rsidR="00865850" w:rsidRPr="00466DDA"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p>
    <w:p w14:paraId="4F75854C"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Así mismo declaramos, que las personas señaladas anteriormente se encuentran vinculadas con una antigüedad igual o mayor a un año, contada a partir del cierre del presente proceso de selección. [Para los casos de constitución inferior a un año se tendrá que indicar que las personas señaladas, se encuentran vinculadas desde el momento de constitución de la misma]. </w:t>
      </w:r>
    </w:p>
    <w:p w14:paraId="6A878681"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p>
    <w:p w14:paraId="6C3FF128"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Se firma en ______________, a los ____ días del mes de _____ de 20__.</w:t>
      </w:r>
    </w:p>
    <w:p w14:paraId="6C1373C1" w14:textId="77777777" w:rsidR="00865850" w:rsidRPr="00466DDA"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p>
    <w:p w14:paraId="414CA66E" w14:textId="77777777" w:rsidR="00865850" w:rsidRPr="00240F82"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3499926B" w14:textId="77777777" w:rsidR="00865850" w:rsidRPr="00466DDA" w:rsidRDefault="00865850" w:rsidP="00CB273B">
      <w:pPr>
        <w:tabs>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Firma el proponente o del representante legal C. C. _______________ de _____________. ____________________________________________</w:t>
      </w:r>
      <w:r w:rsidRPr="00466DDA">
        <w:rPr>
          <w:rFonts w:ascii="Arial Narrow" w:hAnsi="Arial Narrow"/>
          <w:sz w:val="22"/>
          <w:szCs w:val="22"/>
        </w:rPr>
        <w:t xml:space="preserve">. </w:t>
      </w:r>
    </w:p>
    <w:p w14:paraId="0292DF27" w14:textId="77777777" w:rsidR="00865850" w:rsidRPr="004725A5" w:rsidRDefault="00865850" w:rsidP="00CB273B">
      <w:pPr>
        <w:tabs>
          <w:tab w:val="left" w:pos="426"/>
          <w:tab w:val="left" w:pos="1728"/>
          <w:tab w:val="left" w:pos="4635"/>
        </w:tabs>
        <w:ind w:right="51"/>
        <w:jc w:val="both"/>
        <w:rPr>
          <w:rFonts w:ascii="Arial Narrow" w:hAnsi="Arial Narrow"/>
          <w:b/>
          <w:color w:val="FF0000"/>
          <w:sz w:val="22"/>
          <w:szCs w:val="22"/>
          <w:u w:val="single" w:color="393939"/>
          <w:lang w:val="es-CO"/>
        </w:rPr>
      </w:pPr>
    </w:p>
    <w:p w14:paraId="57878B32" w14:textId="77777777" w:rsidR="00865850" w:rsidRPr="00F347DA" w:rsidRDefault="00865850" w:rsidP="00CB273B">
      <w:pPr>
        <w:tabs>
          <w:tab w:val="left" w:pos="426"/>
          <w:tab w:val="left" w:pos="1728"/>
          <w:tab w:val="left" w:pos="4635"/>
        </w:tabs>
        <w:ind w:right="51"/>
        <w:jc w:val="both"/>
        <w:rPr>
          <w:rFonts w:ascii="Arial Narrow" w:hAnsi="Arial Narrow"/>
          <w:sz w:val="20"/>
        </w:rPr>
      </w:pPr>
      <w:r w:rsidRPr="00F347DA">
        <w:rPr>
          <w:rFonts w:ascii="Arial Narrow" w:hAnsi="Arial Narrow"/>
          <w:b/>
          <w:sz w:val="20"/>
        </w:rPr>
        <w:t xml:space="preserve">Nota. - </w:t>
      </w:r>
      <w:r w:rsidRPr="00F347DA">
        <w:rPr>
          <w:rFonts w:ascii="Arial Narrow" w:hAnsi="Arial Narrow"/>
          <w:sz w:val="20"/>
        </w:rPr>
        <w:t xml:space="preserve">[La información de este formato contiene datos sensibles la cual está sujeta a reserva legal y por tanto no se podrá publicar en el SECOP I y II para su conocimiento]. </w:t>
      </w:r>
    </w:p>
    <w:p w14:paraId="4D0E6FF0" w14:textId="75F2E7F4"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0" w:name="_Toc105153322"/>
      <w:r w:rsidRPr="00F347DA">
        <w:rPr>
          <w:rFonts w:ascii="Arial Narrow" w:hAnsi="Arial Narrow"/>
          <w:b/>
          <w:sz w:val="22"/>
          <w:szCs w:val="22"/>
          <w:lang w:val="es-CO"/>
        </w:rPr>
        <w:t>Anexo No. 18.</w:t>
      </w:r>
      <w:bookmarkEnd w:id="450"/>
      <w:r w:rsidRPr="00F347DA">
        <w:rPr>
          <w:rFonts w:ascii="Arial Narrow" w:hAnsi="Arial Narrow"/>
          <w:b/>
          <w:sz w:val="22"/>
          <w:szCs w:val="22"/>
          <w:lang w:val="es-CO"/>
        </w:rPr>
        <w:t xml:space="preserve"> </w:t>
      </w:r>
    </w:p>
    <w:p w14:paraId="3DE9382F"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371D2F6D" w14:textId="517938B2"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1" w:name="_Toc105153323"/>
      <w:r w:rsidRPr="00F347DA">
        <w:rPr>
          <w:rFonts w:ascii="Arial Narrow" w:hAnsi="Arial Narrow"/>
          <w:b/>
          <w:sz w:val="22"/>
          <w:szCs w:val="22"/>
          <w:lang w:val="es-CO"/>
        </w:rPr>
        <w:t>– PARTICIPACIÓN MAYORITARIA DE PERSONAS EN PROCESO DE REINCORPORACIÓN EN PROCESO DE REINCORPORACIÓN Y/O REINTEGRACIÓN (PERSONAS JURÍDICAS)</w:t>
      </w:r>
      <w:bookmarkEnd w:id="451"/>
    </w:p>
    <w:p w14:paraId="75B145F5"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CD5AE48"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1C8BD7C0"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CENTRO NACIONAL DE MEMORIA HISTÓRICA</w:t>
      </w:r>
    </w:p>
    <w:p w14:paraId="3BE0A130"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3394905F" w14:textId="714EA139"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 xml:space="preserve">-XXX </w:t>
      </w:r>
    </w:p>
    <w:p w14:paraId="65734F7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3BDA3D1"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 [Incluir el nombre del representante legal de la persona jurídica y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En el siguiente cuadro señalo las personas en proceso de reincorporación o reintegración que participan mayoritariamente en la persona jurídica, junto con su respectivo porcentaje de participación:</w:t>
      </w:r>
    </w:p>
    <w:p w14:paraId="6D4232E2"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tblLook w:val="04A0" w:firstRow="1" w:lastRow="0" w:firstColumn="1" w:lastColumn="0" w:noHBand="0" w:noVBand="1"/>
      </w:tblPr>
      <w:tblGrid>
        <w:gridCol w:w="4414"/>
        <w:gridCol w:w="4414"/>
      </w:tblGrid>
      <w:tr w:rsidR="00865850" w:rsidRPr="00466DDA" w14:paraId="31B4F7BB" w14:textId="77777777" w:rsidTr="003C48DC">
        <w:tc>
          <w:tcPr>
            <w:tcW w:w="4415" w:type="dxa"/>
          </w:tcPr>
          <w:p w14:paraId="1FA6FD84" w14:textId="77777777" w:rsidR="00865850" w:rsidRPr="00466DDA"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Identificación de las personas en proceso de reincorporación o reintegración (Incluir nombre y documento de identidad)</w:t>
            </w:r>
          </w:p>
        </w:tc>
        <w:tc>
          <w:tcPr>
            <w:tcW w:w="4415" w:type="dxa"/>
          </w:tcPr>
          <w:p w14:paraId="64587CB4" w14:textId="77777777" w:rsidR="00865850" w:rsidRPr="00466DDA"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Número de cuotas sociales, acciones que poseen o el alcance o condición de su participación en el caso de las personas jurídicas sin ánimo de lucro</w:t>
            </w:r>
          </w:p>
        </w:tc>
      </w:tr>
      <w:tr w:rsidR="00865850" w:rsidRPr="00466DDA" w14:paraId="1537220F" w14:textId="77777777" w:rsidTr="003C48DC">
        <w:tc>
          <w:tcPr>
            <w:tcW w:w="4415" w:type="dxa"/>
          </w:tcPr>
          <w:p w14:paraId="0690A1D2"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759CA371"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7F226499"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57A48E7"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 firma en ______________, a los ____ días del mes de _____ de 20__. </w:t>
      </w:r>
    </w:p>
    <w:p w14:paraId="1F4BA18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3381A40C"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0F7F2393"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B846F42" w14:textId="77777777" w:rsidR="00865850" w:rsidRPr="00466DDA"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Firma el proponente o del representante legal C. C. _______________ de _____________. __________________________________________</w:t>
      </w:r>
      <w:r w:rsidRPr="00466DDA">
        <w:rPr>
          <w:rFonts w:ascii="Arial Narrow" w:hAnsi="Arial Narrow"/>
          <w:sz w:val="22"/>
          <w:szCs w:val="22"/>
        </w:rPr>
        <w:t xml:space="preserve">. </w:t>
      </w:r>
    </w:p>
    <w:p w14:paraId="42ACFAF0"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123995D"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4725A5">
        <w:rPr>
          <w:rFonts w:ascii="Arial Narrow" w:hAnsi="Arial Narrow"/>
          <w:b/>
          <w:color w:val="FF0000"/>
          <w:sz w:val="22"/>
          <w:szCs w:val="22"/>
          <w:u w:val="single" w:color="393939"/>
          <w:lang w:val="es-CO"/>
        </w:rPr>
        <w:t>Nota</w:t>
      </w:r>
      <w:r w:rsidRPr="00227E91">
        <w:rPr>
          <w:rFonts w:ascii="Arial Narrow" w:hAnsi="Arial Narrow"/>
          <w:b/>
          <w:color w:val="FF0000"/>
          <w:sz w:val="22"/>
          <w:szCs w:val="22"/>
          <w:u w:val="single" w:color="393939"/>
          <w:lang w:val="es-CO"/>
        </w:rPr>
        <w:t>.</w:t>
      </w:r>
      <w:r w:rsidRPr="00D84D18">
        <w:rPr>
          <w:rFonts w:ascii="Arial Narrow" w:hAnsi="Arial Narrow"/>
          <w:b/>
          <w:color w:val="FF0000"/>
          <w:sz w:val="22"/>
          <w:szCs w:val="22"/>
          <w:u w:val="single" w:color="393939"/>
          <w:lang w:val="es-CO"/>
        </w:rPr>
        <w:t xml:space="preserve"> </w:t>
      </w:r>
      <w:r w:rsidRPr="00240F82">
        <w:rPr>
          <w:rFonts w:ascii="Arial Narrow" w:hAnsi="Arial Narrow"/>
          <w:sz w:val="22"/>
          <w:szCs w:val="22"/>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466DDA">
        <w:rPr>
          <w:rFonts w:ascii="Arial Narrow" w:hAnsi="Arial Narrow"/>
          <w:sz w:val="22"/>
          <w:szCs w:val="22"/>
        </w:rPr>
        <w:t xml:space="preserve">. </w:t>
      </w:r>
    </w:p>
    <w:p w14:paraId="0A8E4A62" w14:textId="77777777" w:rsidR="00BF272D" w:rsidRPr="00466DDA" w:rsidRDefault="00BF272D" w:rsidP="00CB273B">
      <w:pPr>
        <w:tabs>
          <w:tab w:val="left" w:pos="-567"/>
          <w:tab w:val="left" w:pos="426"/>
          <w:tab w:val="left" w:pos="1728"/>
          <w:tab w:val="left" w:pos="4635"/>
        </w:tabs>
        <w:ind w:right="51"/>
        <w:jc w:val="both"/>
        <w:rPr>
          <w:rFonts w:ascii="Arial Narrow" w:hAnsi="Arial Narrow"/>
          <w:sz w:val="22"/>
          <w:szCs w:val="22"/>
        </w:rPr>
      </w:pPr>
    </w:p>
    <w:p w14:paraId="3C8D840B" w14:textId="34EC82B9"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2" w:name="_Toc105153324"/>
      <w:r w:rsidRPr="00F347DA">
        <w:rPr>
          <w:rFonts w:ascii="Arial Narrow" w:hAnsi="Arial Narrow"/>
          <w:b/>
          <w:sz w:val="22"/>
          <w:szCs w:val="22"/>
          <w:lang w:val="es-CO"/>
        </w:rPr>
        <w:t>Anexo No. 19.</w:t>
      </w:r>
      <w:bookmarkEnd w:id="452"/>
      <w:r w:rsidRPr="00F347DA">
        <w:rPr>
          <w:rFonts w:ascii="Arial Narrow" w:hAnsi="Arial Narrow"/>
          <w:b/>
          <w:sz w:val="22"/>
          <w:szCs w:val="22"/>
          <w:lang w:val="es-CO"/>
        </w:rPr>
        <w:t xml:space="preserve"> </w:t>
      </w:r>
    </w:p>
    <w:p w14:paraId="1C0F7E07"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196298D4" w14:textId="3DCCC50B"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3" w:name="_Toc105153325"/>
      <w:r w:rsidRPr="00F347DA">
        <w:rPr>
          <w:rFonts w:ascii="Arial Narrow" w:hAnsi="Arial Narrow"/>
          <w:b/>
          <w:sz w:val="22"/>
          <w:szCs w:val="22"/>
          <w:lang w:val="es-CO"/>
        </w:rPr>
        <w:t>PARTICIPACIÓN MAYORITARIA DE PERSONAS EN PROCESO DE REINCORPORACIÓN (PERSONA JURÍDICA INTEGRANTE DEL PROPONENTE PLURAL)</w:t>
      </w:r>
      <w:bookmarkEnd w:id="453"/>
    </w:p>
    <w:p w14:paraId="768DBF06"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6E64A5B"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3BBF6498"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CENTRO NACIONAL DE MEMORIA HISTÓRICA </w:t>
      </w:r>
    </w:p>
    <w:p w14:paraId="3882E566"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0A74D27"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7D479580" w14:textId="5C0592CB"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-XXX</w:t>
      </w:r>
    </w:p>
    <w:p w14:paraId="3E3F4284"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BE794E7"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 [Incluir el nombre del representante legal de la persona jurídica o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En el siguiente cuadro señalo las personas en proceso de reincorporación que participan mayoritariamente en la persona jurídica, junto con su respectivo porcentaje de participación:</w:t>
      </w:r>
    </w:p>
    <w:p w14:paraId="1E481851"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tblLook w:val="04A0" w:firstRow="1" w:lastRow="0" w:firstColumn="1" w:lastColumn="0" w:noHBand="0" w:noVBand="1"/>
      </w:tblPr>
      <w:tblGrid>
        <w:gridCol w:w="4414"/>
        <w:gridCol w:w="4414"/>
      </w:tblGrid>
      <w:tr w:rsidR="00865850" w:rsidRPr="00466DDA" w14:paraId="1D2BC67C" w14:textId="77777777" w:rsidTr="003C48DC">
        <w:tc>
          <w:tcPr>
            <w:tcW w:w="4415" w:type="dxa"/>
          </w:tcPr>
          <w:p w14:paraId="4ED9B052"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Identificación de las personas en proceso de reincorporación (Incluir nombre y documento de identidad)</w:t>
            </w:r>
          </w:p>
        </w:tc>
        <w:tc>
          <w:tcPr>
            <w:tcW w:w="4415" w:type="dxa"/>
          </w:tcPr>
          <w:p w14:paraId="104E0BEA"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Número de cuotas sociales, acciones que poseen o el alcance o condición de su participación en el caso de las personas jurídicas sin ánimo de lucro</w:t>
            </w:r>
          </w:p>
        </w:tc>
      </w:tr>
      <w:tr w:rsidR="00865850" w:rsidRPr="00466DDA" w14:paraId="0BE17523" w14:textId="77777777" w:rsidTr="003C48DC">
        <w:tc>
          <w:tcPr>
            <w:tcW w:w="4415" w:type="dxa"/>
          </w:tcPr>
          <w:p w14:paraId="336A388C"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4415" w:type="dxa"/>
          </w:tcPr>
          <w:p w14:paraId="0D0820DD"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635771B1"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CB17310"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 firma en ______________, a los ____ días del mes de _____ de 20__. </w:t>
      </w:r>
    </w:p>
    <w:p w14:paraId="2E97E589"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44D7F81"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7C213D5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223A5B3E" w14:textId="77777777" w:rsidR="00865850" w:rsidRPr="00466DDA"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Firma el proponente o del representante legal C. C. _______________ de _____________. ___________________________________________________________</w:t>
      </w:r>
    </w:p>
    <w:p w14:paraId="33CB1518"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0F4FCB5"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4725A5">
        <w:rPr>
          <w:rFonts w:ascii="Arial Narrow" w:hAnsi="Arial Narrow"/>
          <w:b/>
          <w:color w:val="FF0000"/>
          <w:sz w:val="22"/>
          <w:szCs w:val="22"/>
          <w:u w:val="single" w:color="393939"/>
          <w:lang w:val="es-CO"/>
        </w:rPr>
        <w:t xml:space="preserve">Nota. </w:t>
      </w:r>
      <w:r w:rsidRPr="00240F82">
        <w:rPr>
          <w:rFonts w:ascii="Arial Narrow" w:hAnsi="Arial Narrow"/>
          <w:sz w:val="22"/>
          <w:szCs w:val="22"/>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0EBEBC95" w14:textId="77777777" w:rsidR="00BF272D" w:rsidRPr="00466DDA" w:rsidRDefault="00BF272D" w:rsidP="00CB273B">
      <w:pPr>
        <w:tabs>
          <w:tab w:val="left" w:pos="-567"/>
          <w:tab w:val="left" w:pos="426"/>
          <w:tab w:val="left" w:pos="1728"/>
          <w:tab w:val="left" w:pos="4635"/>
        </w:tabs>
        <w:ind w:right="51"/>
        <w:jc w:val="both"/>
        <w:rPr>
          <w:rFonts w:ascii="Arial Narrow" w:hAnsi="Arial Narrow"/>
          <w:sz w:val="22"/>
          <w:szCs w:val="22"/>
        </w:rPr>
      </w:pPr>
    </w:p>
    <w:p w14:paraId="072FC78E" w14:textId="3EC80249"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4" w:name="_Toc105153326"/>
      <w:r w:rsidRPr="00F347DA">
        <w:rPr>
          <w:rFonts w:ascii="Arial Narrow" w:hAnsi="Arial Narrow"/>
          <w:b/>
          <w:sz w:val="22"/>
          <w:szCs w:val="22"/>
          <w:lang w:val="es-CO"/>
        </w:rPr>
        <w:t>Anexo No. 20</w:t>
      </w:r>
      <w:bookmarkEnd w:id="454"/>
      <w:r w:rsidRPr="00F347DA">
        <w:rPr>
          <w:rFonts w:ascii="Arial Narrow" w:hAnsi="Arial Narrow"/>
          <w:b/>
          <w:sz w:val="22"/>
          <w:szCs w:val="22"/>
          <w:lang w:val="es-CO"/>
        </w:rPr>
        <w:t xml:space="preserve"> </w:t>
      </w:r>
    </w:p>
    <w:p w14:paraId="4F0737E6"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62F85DED" w14:textId="6B312078"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5" w:name="_Toc105153327"/>
      <w:r w:rsidRPr="00F347DA">
        <w:rPr>
          <w:rFonts w:ascii="Arial Narrow" w:hAnsi="Arial Narrow"/>
          <w:b/>
          <w:sz w:val="22"/>
          <w:szCs w:val="22"/>
          <w:lang w:val="es-CO"/>
        </w:rPr>
        <w:t>PARTICIPACIÓN MAYORITARIA DE MUJERES CABEZA DE FAMILIA Y/O PERSONAS EN PROCESO DE REINCORPORACIÓN Y/O REINTEGRACIÓN (PERSONAS JURÍDICAS)</w:t>
      </w:r>
      <w:bookmarkEnd w:id="455"/>
    </w:p>
    <w:p w14:paraId="6D383219"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FE6E398" w14:textId="77777777" w:rsidR="00865850" w:rsidRPr="004725A5"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4725A5">
        <w:rPr>
          <w:rFonts w:ascii="Arial Narrow" w:hAnsi="Arial Narrow"/>
          <w:color w:val="FF0000"/>
          <w:sz w:val="22"/>
          <w:szCs w:val="22"/>
          <w:u w:val="single" w:color="393939"/>
          <w:lang w:val="es-CO"/>
        </w:rPr>
        <w:t>SEÑORES</w:t>
      </w:r>
    </w:p>
    <w:p w14:paraId="77B5F118"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466DDA">
        <w:rPr>
          <w:rFonts w:ascii="Arial Narrow" w:hAnsi="Arial Narrow"/>
          <w:color w:val="FF0000"/>
          <w:sz w:val="22"/>
          <w:szCs w:val="22"/>
          <w:u w:val="single" w:color="393939"/>
          <w:lang w:val="es-CO"/>
        </w:rPr>
        <w:t xml:space="preserve">CENTRO NACIONAL DE MEMORIA HISTÓRICA </w:t>
      </w:r>
    </w:p>
    <w:p w14:paraId="19EF0C60"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2BA6CA9" w14:textId="73A6C4F0"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466DDA">
        <w:rPr>
          <w:rFonts w:ascii="Arial Narrow" w:hAnsi="Arial Narrow"/>
          <w:color w:val="FF0000"/>
          <w:sz w:val="22"/>
          <w:szCs w:val="22"/>
          <w:u w:val="single" w:color="393939"/>
          <w:lang w:val="es-CO"/>
        </w:rPr>
        <w:t xml:space="preserve">Asunto. - </w:t>
      </w:r>
      <w:r w:rsidR="00F347DA">
        <w:rPr>
          <w:rFonts w:ascii="Arial Narrow" w:hAnsi="Arial Narrow"/>
        </w:rPr>
        <w:t>SASI</w:t>
      </w:r>
      <w:r w:rsidR="00F347DA" w:rsidRPr="00466DDA">
        <w:rPr>
          <w:rFonts w:ascii="Arial Narrow" w:hAnsi="Arial Narrow"/>
          <w:color w:val="FF0000"/>
          <w:sz w:val="22"/>
          <w:szCs w:val="22"/>
          <w:u w:val="single" w:color="393939"/>
          <w:lang w:val="es-CO"/>
        </w:rPr>
        <w:t xml:space="preserve"> </w:t>
      </w:r>
      <w:r w:rsidRPr="00466DDA">
        <w:rPr>
          <w:rFonts w:ascii="Arial Narrow" w:hAnsi="Arial Narrow"/>
          <w:color w:val="FF0000"/>
          <w:sz w:val="22"/>
          <w:szCs w:val="22"/>
          <w:u w:val="single" w:color="393939"/>
          <w:lang w:val="es-CO"/>
        </w:rPr>
        <w:t>-XXX</w:t>
      </w:r>
    </w:p>
    <w:p w14:paraId="44E74232"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6E357D9"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__________], certifico bajo la gravedad de juramento que más del cincuenta por ciento (50 %) de la composición accionaria o cuota parte de la persona jurídica del proponente plural está constituida por madres cabeza de familia y/o personas en proceso de reintegración o reincorporación. En el siguiente cuadro señalo las madres cabeza de familia y/o personas en proceso de reincorporación o reintegración que participan mayoritariamente en la persona jurídica, junto con su respectivo porcentaje de participación:</w:t>
      </w:r>
    </w:p>
    <w:p w14:paraId="0AAE0EF4"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tbl>
      <w:tblPr>
        <w:tblStyle w:val="Tablaconcuadrcula"/>
        <w:tblW w:w="0" w:type="auto"/>
        <w:tblLook w:val="04A0" w:firstRow="1" w:lastRow="0" w:firstColumn="1" w:lastColumn="0" w:noHBand="0" w:noVBand="1"/>
      </w:tblPr>
      <w:tblGrid>
        <w:gridCol w:w="4414"/>
        <w:gridCol w:w="4414"/>
      </w:tblGrid>
      <w:tr w:rsidR="00865850" w:rsidRPr="00466DDA" w14:paraId="6654DF6F" w14:textId="77777777" w:rsidTr="003C48DC">
        <w:tc>
          <w:tcPr>
            <w:tcW w:w="4415" w:type="dxa"/>
          </w:tcPr>
          <w:p w14:paraId="52806880"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240F82">
              <w:rPr>
                <w:rFonts w:ascii="Arial Narrow" w:hAnsi="Arial Narrow"/>
                <w:sz w:val="22"/>
                <w:szCs w:val="22"/>
              </w:rPr>
              <w:t>Identificación de las madres cabeza de familia o personas en proceso de reincorporación o reintegración (Incluir nombre y documento de identidad)</w:t>
            </w:r>
          </w:p>
        </w:tc>
        <w:tc>
          <w:tcPr>
            <w:tcW w:w="4415" w:type="dxa"/>
          </w:tcPr>
          <w:p w14:paraId="2335E9BE"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240F82">
              <w:rPr>
                <w:rFonts w:ascii="Arial Narrow" w:hAnsi="Arial Narrow"/>
                <w:sz w:val="22"/>
                <w:szCs w:val="22"/>
              </w:rPr>
              <w:t>Número de cuotas sociales, acciones que poseen o el alcance o condición de su participación en el caso de las personas jurídicas sin ánimo de lucro</w:t>
            </w:r>
          </w:p>
        </w:tc>
      </w:tr>
      <w:tr w:rsidR="00865850" w:rsidRPr="00466DDA" w14:paraId="2B7398D1" w14:textId="77777777" w:rsidTr="003C48DC">
        <w:tc>
          <w:tcPr>
            <w:tcW w:w="4415" w:type="dxa"/>
          </w:tcPr>
          <w:p w14:paraId="610C951E"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tc>
        <w:tc>
          <w:tcPr>
            <w:tcW w:w="4415" w:type="dxa"/>
          </w:tcPr>
          <w:p w14:paraId="3AC17A0A"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tc>
      </w:tr>
    </w:tbl>
    <w:p w14:paraId="0CBA52D6"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308851A"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[Para la acreditación de desempate establecida en el literal (c), numeral 7, del numeral 4.5 del documento tipo incluir la siguiente redacción:] 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 </w:t>
      </w:r>
    </w:p>
    <w:p w14:paraId="58E71A79"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34EF809B"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 firma en ______________, a los ____ días del mes de _____ de 20__. </w:t>
      </w:r>
    </w:p>
    <w:p w14:paraId="63257C5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301F309A"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3798637B"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240F82">
        <w:rPr>
          <w:rFonts w:ascii="Arial Narrow" w:hAnsi="Arial Narrow"/>
          <w:sz w:val="22"/>
          <w:szCs w:val="22"/>
        </w:rPr>
        <w:t>Firma el proponente o del representante legal C. C. _______________ de _____________.______________________.</w:t>
      </w:r>
    </w:p>
    <w:p w14:paraId="6C2D2FDC" w14:textId="77777777" w:rsidR="00865850" w:rsidRPr="004725A5"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C920462" w14:textId="77777777" w:rsidR="00865850" w:rsidRPr="00466DDA"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28BEE803" w14:textId="77777777" w:rsidR="00865850" w:rsidRPr="004725A5"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ED78EB6"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E8AAADD"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8C9DCD1"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3291391"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9E0931D"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778BFE3"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E664713"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4C1750C"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CB442B3"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4A6F91BC"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536C8CB"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1C1D204"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3A294C1"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F319DE3"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4D82C4E9"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CC9085F"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752E34D"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1E6E30F"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11A16103"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7136A29"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EDC8EF8"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E65A579"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C89E395"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0EC8FB1"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E51347F"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C57B2A4"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4B6D3ADC"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877D85F"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68B4952B"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72CB7899"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2DE6798"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938D5D0"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46F4AC2" w14:textId="77777777" w:rsidR="00865850"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5FDE2146" w14:textId="77777777" w:rsidR="00F347DA" w:rsidRPr="00466DDA" w:rsidRDefault="00F347DA"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C93B5D1" w14:textId="77777777" w:rsidR="00865850"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37336762" w14:textId="77777777" w:rsidR="00BF272D" w:rsidRPr="00466DDA" w:rsidRDefault="00BF272D"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09B2D564"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CB1153A"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08818E1" w14:textId="77777777" w:rsidR="00865850" w:rsidRPr="00466DDA"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p>
    <w:p w14:paraId="2793557A" w14:textId="29147D40"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6" w:name="_Toc105153328"/>
      <w:r w:rsidRPr="00F347DA">
        <w:rPr>
          <w:rFonts w:ascii="Arial Narrow" w:hAnsi="Arial Narrow"/>
          <w:b/>
          <w:sz w:val="22"/>
          <w:szCs w:val="22"/>
          <w:lang w:val="es-CO"/>
        </w:rPr>
        <w:t>Anexo No. 21</w:t>
      </w:r>
      <w:bookmarkEnd w:id="456"/>
    </w:p>
    <w:p w14:paraId="5A42FAC4"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569B1C0D" w14:textId="5D46FBCC"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7" w:name="_Toc105153329"/>
      <w:r w:rsidRPr="00F347DA">
        <w:rPr>
          <w:rFonts w:ascii="Arial Narrow" w:hAnsi="Arial Narrow"/>
          <w:b/>
          <w:sz w:val="22"/>
          <w:szCs w:val="22"/>
          <w:lang w:val="es-CO"/>
        </w:rPr>
        <w:t>ACREDITACIÓN MIPYME</w:t>
      </w:r>
      <w:bookmarkEnd w:id="457"/>
    </w:p>
    <w:p w14:paraId="178FF950"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95C3CB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329128D8"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CENTRO NACIONAL DE MEMORIA HISTÓRICA</w:t>
      </w:r>
    </w:p>
    <w:p w14:paraId="05D8B87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662895F3" w14:textId="7D97E92D"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 xml:space="preserve">-XXX </w:t>
      </w:r>
    </w:p>
    <w:p w14:paraId="3E0D6F6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2476CFDB"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[Incluir el nombre o integrante persona natural o del representante legal de la persona jurídica y el revisor fiscal de ésta, si por ley está obligada a tenerlo, o del representante legal y contador público, según corresponda,] identificado(s) con [Incluir el número de identificación], actuando en representación de [Indicar nombre del proponente, o integrante de proponente plural] declaramos bajo la gravedad de juramento, que la sociedad se encuentra clasificada como: [Indicar si es micro, pequeña y mediana empresa] [o en el caso de la persona natural manifestar: declaro bajo la gravedad de juramento que me encuentro clasificado como: Indicar si es micro, pequeña y mediana empresa] de conformidad con la ley, En constancia, se firma en ______________, a los ____ días del mes de _____ de 2022. ________________________________________ [Nombre y firma del proponente o integrante persona natural o del representante legal de la persona jurídica y el revisor fiscal de ésta, si por ley está obligada a tenerlo, o del representante legal y contador público, según corresponda] </w:t>
      </w:r>
    </w:p>
    <w:p w14:paraId="7D10C27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070090F8"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 firma en ______________, a los ____ días del mes de _____ de 20__. </w:t>
      </w:r>
    </w:p>
    <w:p w14:paraId="3BC62FD1"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3D2547D5"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5A41873A"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Firma el proponente o del representante legal C. C. _______________ de _____________. ___________________________________________________________________</w:t>
      </w:r>
    </w:p>
    <w:p w14:paraId="1EED9589"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B8E7DF7"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483345D"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87CA022"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0183C13"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CC58B5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17EFAF8"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F6ED3AF"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9BBC760"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3DC8FCE"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F85BB2F"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5D91BE2" w14:textId="77777777" w:rsidR="00BF272D" w:rsidRPr="00466DDA" w:rsidRDefault="00BF272D"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86AE2E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78F6FE4"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4C44BAE"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23F1344" w14:textId="39F290E3"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8" w:name="_Toc105153330"/>
      <w:r w:rsidRPr="00F347DA">
        <w:rPr>
          <w:rFonts w:ascii="Arial Narrow" w:hAnsi="Arial Narrow"/>
          <w:b/>
          <w:sz w:val="22"/>
          <w:szCs w:val="22"/>
          <w:lang w:val="es-CO"/>
        </w:rPr>
        <w:t>Anexo No. 22</w:t>
      </w:r>
      <w:bookmarkEnd w:id="458"/>
    </w:p>
    <w:p w14:paraId="08D2E149" w14:textId="2ECA58E5"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59" w:name="_Toc105153331"/>
      <w:r w:rsidRPr="00F347DA">
        <w:rPr>
          <w:rFonts w:ascii="Arial Narrow" w:hAnsi="Arial Narrow"/>
          <w:b/>
          <w:sz w:val="22"/>
          <w:szCs w:val="22"/>
          <w:lang w:val="es-CO"/>
        </w:rPr>
        <w:t>PAGOS REALIZADOS A MIPYMES, COOPERATIVAS O ASOCIACIONES MUTUALES</w:t>
      </w:r>
      <w:bookmarkEnd w:id="459"/>
    </w:p>
    <w:p w14:paraId="1D196F3C"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3CD0FBC"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1CE18F51"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CENTRO NACIONAL DE MEMORIA HISTÓRICA</w:t>
      </w:r>
    </w:p>
    <w:p w14:paraId="1443DF2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0AD5CFDD" w14:textId="5EC93028"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-XXX</w:t>
      </w:r>
    </w:p>
    <w:p w14:paraId="47941731"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74A9EB3"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[Incluir el nombre del proponente persona natural y contador público, o el representante legal y revisor fiscal para las empresas obligadas por ley, o del representante legal y contador público, según corresponda] identificados con [Incluir el número de identificación], en nuestra condición de [Indicar si actúa como representante legal o revisor fiscal] de [Incluir la razón social de la persona jurídica], [identificada con el NIT __________], 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 </w:t>
      </w:r>
    </w:p>
    <w:p w14:paraId="24B70216"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BD7BD4B"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 firma en ______________, a los ____ días del mes de _____ de 20__. 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3E859BAC"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26B1DC85" w14:textId="77777777" w:rsidR="00865850" w:rsidRPr="00466DDA"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Firma el proponente o del representante legal C. C. _______________ de _____________. ______________________________________________</w:t>
      </w:r>
    </w:p>
    <w:p w14:paraId="1065954A"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41CE97D"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4361D5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B0FECD8"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CFDDF5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26D709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B84E084"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3A6005E"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268FCE0"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0B9F857"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978E8B7"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E84766B"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ABFBAB7"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386AE223"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33937A2" w14:textId="77777777" w:rsidR="00F347DA" w:rsidRDefault="00F347DA"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5181F24" w14:textId="77777777" w:rsidR="00F347DA" w:rsidRDefault="00F347DA"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17EC8CA" w14:textId="77777777" w:rsidR="00BF272D" w:rsidRPr="00466DDA" w:rsidRDefault="00BF272D"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7722284"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5358D88" w14:textId="528AB3C4"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60" w:name="_Toc105153332"/>
      <w:r w:rsidRPr="00F347DA">
        <w:rPr>
          <w:rFonts w:ascii="Arial Narrow" w:hAnsi="Arial Narrow"/>
          <w:b/>
          <w:sz w:val="22"/>
          <w:szCs w:val="22"/>
          <w:lang w:val="es-CO"/>
        </w:rPr>
        <w:t>Anexo No. 23</w:t>
      </w:r>
      <w:bookmarkEnd w:id="460"/>
    </w:p>
    <w:p w14:paraId="22838688"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p>
    <w:p w14:paraId="2ACCC714" w14:textId="38965D54"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61" w:name="_Toc105153333"/>
      <w:r w:rsidRPr="00F347DA">
        <w:rPr>
          <w:rFonts w:ascii="Arial Narrow" w:hAnsi="Arial Narrow"/>
          <w:b/>
          <w:sz w:val="22"/>
          <w:szCs w:val="22"/>
          <w:lang w:val="es-CO"/>
        </w:rPr>
        <w:t>PAGOS REALIZADOS A MIPYMES, COOPERATIVAS O ASOCIACIONES MUTUALES</w:t>
      </w:r>
      <w:bookmarkEnd w:id="461"/>
    </w:p>
    <w:p w14:paraId="0CFE2289"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0C7F9433"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1565255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CENTRO NACIONAL DE MEMORIA HISTÓRICA</w:t>
      </w:r>
    </w:p>
    <w:p w14:paraId="645773DE"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0A04FAF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7C1DB8F6" w14:textId="074CE41C"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-XXX</w:t>
      </w:r>
    </w:p>
    <w:p w14:paraId="1B4DBBA4"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024493D"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[Incluir el nombre del proponente persona natural y contador público, o el representante legal y revisor fiscal para las empresas obligadas por ley, o del representante legal y contador público, según corresponda] identificados con [Incluir el número de identificación], en nuestra condición de [Indicar si actúa como representante legal o revisor fiscal] de [Incluir la razón social de la persona jurídica], [identificada con el NIT __________], 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 </w:t>
      </w:r>
    </w:p>
    <w:p w14:paraId="5B1A67A6"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F0737E1"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 firma en ______________, a los ____ días del mes de _____ de 20__. </w:t>
      </w:r>
    </w:p>
    <w:p w14:paraId="72F76DC7"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93B7098"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Nombres y apellidos del proponente o representante legal o su apoderado: ________________________________________________________________________. Dirección comercial del proponente: ____________________________________. NIT: ___________________________ Teléfonos: ______________________. Fax: ___________________________. Correo Electrónico: ___________________________. __________________________________________ </w:t>
      </w:r>
    </w:p>
    <w:p w14:paraId="185B3018"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7D50B705" w14:textId="77777777" w:rsidR="00865850" w:rsidRPr="00466DDA"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Firma el proponente o del representante legal C. C. _______________ de _____________. __________________________________________</w:t>
      </w:r>
      <w:r w:rsidRPr="00466DDA">
        <w:rPr>
          <w:rFonts w:ascii="Arial Narrow" w:hAnsi="Arial Narrow"/>
          <w:sz w:val="22"/>
          <w:szCs w:val="22"/>
        </w:rPr>
        <w:t xml:space="preserve">. </w:t>
      </w:r>
    </w:p>
    <w:p w14:paraId="1C8A44C3"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F7CAFBF"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D6F3A74"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F226EF2"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7072F07"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9A3F5B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2161C9D"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45547040"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3633073"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F468685"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FA34E84"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2F25A2E" w14:textId="77777777" w:rsidR="00F347DA" w:rsidRDefault="00F347DA"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567A939E" w14:textId="77777777" w:rsidR="00F347DA" w:rsidRPr="00466DDA" w:rsidRDefault="00F347DA"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6708129D"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EA3A658" w14:textId="77777777" w:rsidR="00BF272D" w:rsidRPr="00466DDA" w:rsidRDefault="00BF272D"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E8FB8B0" w14:textId="2B8E84FD"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62" w:name="_Toc105153334"/>
      <w:r w:rsidRPr="00F347DA">
        <w:rPr>
          <w:rFonts w:ascii="Arial Narrow" w:hAnsi="Arial Narrow"/>
          <w:b/>
          <w:sz w:val="22"/>
          <w:szCs w:val="22"/>
          <w:lang w:val="es-CO"/>
        </w:rPr>
        <w:t>Anexo No. 24</w:t>
      </w:r>
      <w:bookmarkEnd w:id="462"/>
    </w:p>
    <w:p w14:paraId="0AACEBA4" w14:textId="77777777" w:rsidR="00865850" w:rsidRPr="00F347DA" w:rsidRDefault="00865850" w:rsidP="005B3E32">
      <w:pPr>
        <w:pStyle w:val="Textoindependiente"/>
        <w:tabs>
          <w:tab w:val="left" w:pos="426"/>
        </w:tabs>
        <w:spacing w:after="0"/>
        <w:ind w:right="51"/>
        <w:jc w:val="both"/>
        <w:outlineLvl w:val="0"/>
        <w:rPr>
          <w:rFonts w:ascii="Arial Narrow" w:hAnsi="Arial Narrow"/>
          <w:b/>
          <w:sz w:val="22"/>
          <w:szCs w:val="22"/>
          <w:lang w:val="es-CO"/>
        </w:rPr>
      </w:pPr>
      <w:bookmarkStart w:id="463" w:name="_Toc105153335"/>
      <w:r w:rsidRPr="00F347DA">
        <w:rPr>
          <w:rFonts w:ascii="Arial Narrow" w:hAnsi="Arial Narrow"/>
          <w:b/>
          <w:sz w:val="22"/>
          <w:szCs w:val="22"/>
          <w:lang w:val="es-CO"/>
        </w:rPr>
        <w:t>AUTORIZACIÓN PARA EL TRATAMIENTO DE DATOS PERSONALES</w:t>
      </w:r>
      <w:bookmarkEnd w:id="463"/>
    </w:p>
    <w:p w14:paraId="26D8B2CB" w14:textId="77777777" w:rsidR="00865850" w:rsidRPr="004725A5" w:rsidRDefault="00865850" w:rsidP="00CB273B">
      <w:pPr>
        <w:pStyle w:val="Ttulo4"/>
        <w:rPr>
          <w:u w:color="393939"/>
          <w:lang w:val="es-CO"/>
        </w:rPr>
      </w:pPr>
    </w:p>
    <w:p w14:paraId="624FE2C5" w14:textId="77777777" w:rsidR="00865850" w:rsidRPr="00466DDA"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[El presente Formato lo diligenciará toda persona (proponente, socia o trabajador) que al momento de presentar su oferta contenga datos sensibles, para que la Entidad Estatal contratante garantice el tratamiento adecuado a estos datos]</w:t>
      </w:r>
    </w:p>
    <w:p w14:paraId="2DBB9548" w14:textId="77777777" w:rsidR="00865850" w:rsidRPr="004725A5"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05AAC59"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Señores </w:t>
      </w:r>
    </w:p>
    <w:p w14:paraId="019286DC"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CENTRO NACIONAL DE MEMORIA HISTÓRICA</w:t>
      </w:r>
    </w:p>
    <w:p w14:paraId="6D4C660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26F439E0" w14:textId="064A894A"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Asunto: </w:t>
      </w:r>
      <w:r w:rsidR="00F347DA">
        <w:rPr>
          <w:rFonts w:ascii="Arial Narrow" w:hAnsi="Arial Narrow"/>
        </w:rPr>
        <w:t>SASI</w:t>
      </w:r>
      <w:r w:rsidR="00F347DA" w:rsidRPr="00240F82">
        <w:rPr>
          <w:rFonts w:ascii="Arial Narrow" w:hAnsi="Arial Narrow"/>
          <w:sz w:val="22"/>
          <w:szCs w:val="22"/>
        </w:rPr>
        <w:t xml:space="preserve"> </w:t>
      </w:r>
      <w:r w:rsidRPr="00240F82">
        <w:rPr>
          <w:rFonts w:ascii="Arial Narrow" w:hAnsi="Arial Narrow"/>
          <w:sz w:val="22"/>
          <w:szCs w:val="22"/>
        </w:rPr>
        <w:t xml:space="preserve">-XXX </w:t>
      </w:r>
    </w:p>
    <w:p w14:paraId="025CFF1A"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44B328D0"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Cumpliendo la Ley 1581 de 2012 “Por el cual se dictan disposiciones para la protección de datos personales” y conforme al Decreto 1377 de 2013, con la firma de este documento manifiesto que he sido informado por [Incluir el nombre de la Entidad] de lo siguiente: </w:t>
      </w:r>
    </w:p>
    <w:p w14:paraId="28319F63"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p>
    <w:p w14:paraId="12BC720F"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1) La [Incluir el nombre de la Entidad Estatal] actuará como responsable del tratamiento de datos personales de los cuales soy titular y que, conjunta o separadamente podrá recolectar, almacenar y usar mis datos personales para hacer efectivo el factor de desempate previsto en el numeral 4.6, numerales 2, 5, 6 y 7 del pliego de condiciones, relacionados con la acreditación de ser víctima de violencia intrafamiliar, persona en proceso de reintegración o reincorporación, o persona perteneciente a la población indígena, negra, afrocolombiana raizal, palenquera, Rrom, o gitanas. </w:t>
      </w:r>
    </w:p>
    <w:p w14:paraId="62705BCD"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bl>
      <w:tblPr>
        <w:tblStyle w:val="Tablaconcuadrcula"/>
        <w:tblW w:w="0" w:type="auto"/>
        <w:tblLook w:val="04A0" w:firstRow="1" w:lastRow="0" w:firstColumn="1" w:lastColumn="0" w:noHBand="0" w:noVBand="1"/>
      </w:tblPr>
      <w:tblGrid>
        <w:gridCol w:w="4415"/>
        <w:gridCol w:w="2206"/>
        <w:gridCol w:w="2207"/>
      </w:tblGrid>
      <w:tr w:rsidR="00865850" w14:paraId="1C26E8A7" w14:textId="77777777" w:rsidTr="003C48DC">
        <w:trPr>
          <w:trHeight w:val="213"/>
        </w:trPr>
        <w:tc>
          <w:tcPr>
            <w:tcW w:w="4415" w:type="dxa"/>
            <w:vMerge w:val="restart"/>
          </w:tcPr>
          <w:p w14:paraId="0B7EA3B7" w14:textId="77777777" w:rsidR="00865850"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Pr>
                <w:rFonts w:ascii="Arial Narrow" w:hAnsi="Arial Narrow"/>
                <w:b/>
                <w:color w:val="FF0000"/>
                <w:sz w:val="22"/>
                <w:szCs w:val="22"/>
                <w:u w:val="single" w:color="393939"/>
                <w:lang w:val="es-CO"/>
              </w:rPr>
              <w:t>Finalidad</w:t>
            </w:r>
          </w:p>
        </w:tc>
        <w:tc>
          <w:tcPr>
            <w:tcW w:w="4415" w:type="dxa"/>
            <w:gridSpan w:val="2"/>
          </w:tcPr>
          <w:p w14:paraId="145B4799" w14:textId="77777777" w:rsidR="00865850"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Pr>
                <w:rFonts w:ascii="Arial Narrow" w:hAnsi="Arial Narrow"/>
                <w:b/>
                <w:color w:val="FF0000"/>
                <w:sz w:val="22"/>
                <w:szCs w:val="22"/>
                <w:u w:val="single" w:color="393939"/>
                <w:lang w:val="es-CO"/>
              </w:rPr>
              <w:t>Autoriza</w:t>
            </w:r>
          </w:p>
          <w:p w14:paraId="0CD68131" w14:textId="77777777" w:rsidR="00865850"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r w:rsidR="00865850" w14:paraId="3910B682" w14:textId="77777777" w:rsidTr="003C48DC">
        <w:trPr>
          <w:trHeight w:val="213"/>
        </w:trPr>
        <w:tc>
          <w:tcPr>
            <w:tcW w:w="4415" w:type="dxa"/>
            <w:vMerge/>
          </w:tcPr>
          <w:p w14:paraId="1BB81CD2" w14:textId="77777777" w:rsidR="00865850"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c>
          <w:tcPr>
            <w:tcW w:w="2207" w:type="dxa"/>
          </w:tcPr>
          <w:p w14:paraId="01366914" w14:textId="77777777" w:rsidR="00865850"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Pr>
                <w:rFonts w:ascii="Arial Narrow" w:hAnsi="Arial Narrow"/>
                <w:b/>
                <w:color w:val="FF0000"/>
                <w:sz w:val="22"/>
                <w:szCs w:val="22"/>
                <w:u w:val="single" w:color="393939"/>
                <w:lang w:val="es-CO"/>
              </w:rPr>
              <w:t>SI</w:t>
            </w:r>
          </w:p>
        </w:tc>
        <w:tc>
          <w:tcPr>
            <w:tcW w:w="2208" w:type="dxa"/>
          </w:tcPr>
          <w:p w14:paraId="1F69CE01" w14:textId="77777777" w:rsidR="00865850" w:rsidRDefault="00865850" w:rsidP="005B3E32">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Pr>
                <w:rFonts w:ascii="Arial Narrow" w:hAnsi="Arial Narrow"/>
                <w:b/>
                <w:color w:val="FF0000"/>
                <w:sz w:val="22"/>
                <w:szCs w:val="22"/>
                <w:u w:val="single" w:color="393939"/>
                <w:lang w:val="es-CO"/>
              </w:rPr>
              <w:t>NO</w:t>
            </w:r>
          </w:p>
        </w:tc>
      </w:tr>
      <w:tr w:rsidR="00865850" w14:paraId="43D772FF" w14:textId="77777777" w:rsidTr="003C48DC">
        <w:tc>
          <w:tcPr>
            <w:tcW w:w="4415" w:type="dxa"/>
          </w:tcPr>
          <w:p w14:paraId="51367CC5" w14:textId="77777777" w:rsidR="00865850" w:rsidRPr="002866A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r w:rsidRPr="00240F82">
              <w:rPr>
                <w:rFonts w:ascii="Arial Narrow" w:hAnsi="Arial Narrow"/>
                <w:sz w:val="22"/>
                <w:szCs w:val="22"/>
              </w:rPr>
              <w:t>Hacer efectivo el factor de desempate para la acreditación de una mujer víctima de violencia intrafamiliar, persona perteneciente a la población indígena, negra, afrocolombiana raizal, palenquera, Rrom, o gitanas, o persona en proceso de reintegración o reincorporación.</w:t>
            </w:r>
          </w:p>
        </w:tc>
        <w:tc>
          <w:tcPr>
            <w:tcW w:w="4415" w:type="dxa"/>
            <w:gridSpan w:val="2"/>
          </w:tcPr>
          <w:p w14:paraId="325D6423"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tc>
      </w:tr>
    </w:tbl>
    <w:p w14:paraId="3B638A23" w14:textId="77777777" w:rsidR="00865850" w:rsidRPr="00466DDA"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74B730F6"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2) 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 </w:t>
      </w:r>
    </w:p>
    <w:p w14:paraId="32DE3BD0"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12A96A84"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3) Manifiesto que me informaron que los datos sensibles que se recolectarán serán utilizados para hacer efectivo el criterio de desempate previsto en el numeral 4.6, numerales 2, 5, 6 y 7 del pliego de condiciones, relacionados con la acreditación de ser víctima de violencia intrafamiliar, integrante de la población indígena, negra, afrocolombiana raizal, palenquera, Rrom, o gitanas, o persona en proceso de reintegración o reincorporación</w:t>
      </w:r>
      <w:r>
        <w:rPr>
          <w:rFonts w:ascii="Arial Narrow" w:hAnsi="Arial Narrow"/>
          <w:sz w:val="22"/>
          <w:szCs w:val="22"/>
        </w:rPr>
        <w:t xml:space="preserve">. </w:t>
      </w:r>
    </w:p>
    <w:p w14:paraId="0867F62A"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175B632E" w14:textId="77777777" w:rsidR="00865850" w:rsidRDefault="00865850" w:rsidP="00CB273B">
      <w:pPr>
        <w:tabs>
          <w:tab w:val="left" w:pos="-567"/>
          <w:tab w:val="left" w:pos="426"/>
          <w:tab w:val="left" w:pos="1728"/>
          <w:tab w:val="left" w:pos="4635"/>
        </w:tabs>
        <w:ind w:right="51"/>
        <w:jc w:val="both"/>
        <w:rPr>
          <w:rFonts w:ascii="Arial Narrow" w:hAnsi="Arial Narrow"/>
          <w:b/>
          <w:color w:val="FF0000"/>
          <w:sz w:val="22"/>
          <w:szCs w:val="22"/>
          <w:u w:val="single" w:color="393939"/>
          <w:lang w:val="es-CO"/>
        </w:rPr>
      </w:pPr>
    </w:p>
    <w:p w14:paraId="27F89ED9"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Derechos del titular </w:t>
      </w:r>
    </w:p>
    <w:p w14:paraId="07F2BB15"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05FFDCB7"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Sus derechos como titular de los datos son los previstos en la Constitución y en la Ley 1581 de 2012, especialmente los siguientes: </w:t>
      </w:r>
    </w:p>
    <w:p w14:paraId="43C301EA"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2B2D5902"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a) Acceder en forma gratuita a los datos proporcionados que hayan sido objeto de tratamiento. </w:t>
      </w:r>
    </w:p>
    <w:p w14:paraId="05BC63E4"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b) Solicitar la actualización y rectificación de su información frente a los datos parciales, inexactos, incompletos. </w:t>
      </w:r>
    </w:p>
    <w:p w14:paraId="2750E437"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c) Solicitar prueba de la autorización otorgada. </w:t>
      </w:r>
    </w:p>
    <w:p w14:paraId="654FE945"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d) Presentar ante la Superintendencia de Industria y Comercio quejas por infracciones a lo dispuesto en la normatividad vigente. </w:t>
      </w:r>
    </w:p>
    <w:p w14:paraId="45B4ED5C"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e) Revocar la autorización y/o solicitar la supresión del dato, a menos que exista un deber legal o contractual que haga imperativo conservar la información. </w:t>
      </w:r>
    </w:p>
    <w:p w14:paraId="4902AE79"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f) Abstenerse de responder las preguntas sobre datos sensibles o sobre datos de las niñas y niños y adolescentes. </w:t>
      </w:r>
    </w:p>
    <w:p w14:paraId="06EC3FD0" w14:textId="77777777" w:rsidR="00865850" w:rsidRPr="00240F82" w:rsidRDefault="00865850" w:rsidP="00CB273B">
      <w:pPr>
        <w:tabs>
          <w:tab w:val="left" w:pos="-567"/>
          <w:tab w:val="left" w:pos="426"/>
          <w:tab w:val="left" w:pos="1728"/>
          <w:tab w:val="left" w:pos="4635"/>
        </w:tabs>
        <w:ind w:right="51"/>
        <w:jc w:val="both"/>
        <w:rPr>
          <w:rFonts w:ascii="Arial Narrow" w:hAnsi="Arial Narrow"/>
          <w:sz w:val="22"/>
          <w:szCs w:val="22"/>
        </w:rPr>
      </w:pPr>
    </w:p>
    <w:p w14:paraId="3058B899"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Estos derechos los podré ejercer mediante los canales o medios dispuestos por [Incluir nombre de la Entidad] para la atención al público, la línea de atención nacional [incluir número de atención de la Entidad], el correo electrónico [incluir el correo electrónico] y las oficinas de atención al cliente a nivel nacional, cuya información puedo consultar en [incluir página web de la Entidad], disponibles de [lunes a viernes de 8:00 am a 6:00 p.m]. </w:t>
      </w:r>
    </w:p>
    <w:p w14:paraId="56AE9B99"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p>
    <w:p w14:paraId="03942A81"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Por todo lo anterior, he otorgado mi consentimiento a [Incluir nombre de la Entidad] para que trate mi información personal de acuerdo con la Política de Tratamiento de Datos Personales dispuesta en [Incluir el link en donde se encuentra la Política de Tratamiento de Datos Personales] y que me dio a conocer antes de recolectar mis datos personales. </w:t>
      </w:r>
    </w:p>
    <w:p w14:paraId="662F5C3F"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p>
    <w:p w14:paraId="41F2BE5E"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Manifiesto que la presente autorización me fue solicitada y puesta de presente antes de entregar mis datos y que la suscribo de forma libre y voluntaria una vez leída en su totalidad.</w:t>
      </w:r>
    </w:p>
    <w:p w14:paraId="187E020E"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p>
    <w:p w14:paraId="352187C3" w14:textId="77777777" w:rsidR="00865850" w:rsidRDefault="00865850" w:rsidP="00CB273B">
      <w:pPr>
        <w:tabs>
          <w:tab w:val="left" w:pos="-567"/>
          <w:tab w:val="left" w:pos="426"/>
          <w:tab w:val="left" w:pos="1728"/>
          <w:tab w:val="left" w:pos="4635"/>
        </w:tabs>
        <w:ind w:right="51"/>
        <w:jc w:val="both"/>
        <w:rPr>
          <w:rFonts w:ascii="Arial Narrow" w:hAnsi="Arial Narrow"/>
          <w:sz w:val="22"/>
          <w:szCs w:val="22"/>
        </w:rPr>
      </w:pPr>
      <w:r w:rsidRPr="00240F82">
        <w:rPr>
          <w:rFonts w:ascii="Arial Narrow" w:hAnsi="Arial Narrow"/>
          <w:sz w:val="22"/>
          <w:szCs w:val="22"/>
        </w:rPr>
        <w:t xml:space="preserve"> Nombre: [Incluir nombre del titular de la autorización datos sensibles para la autorización de datos] </w:t>
      </w:r>
    </w:p>
    <w:p w14:paraId="626211EA" w14:textId="77777777" w:rsidR="00865850" w:rsidRPr="00240F82" w:rsidRDefault="00865850" w:rsidP="00CB273B">
      <w:pPr>
        <w:tabs>
          <w:tab w:val="left" w:pos="-567"/>
          <w:tab w:val="left" w:pos="426"/>
          <w:tab w:val="left" w:pos="1728"/>
          <w:tab w:val="left" w:pos="4635"/>
        </w:tabs>
        <w:ind w:right="51"/>
        <w:jc w:val="both"/>
        <w:rPr>
          <w:rFonts w:ascii="Arial Narrow" w:hAnsi="Arial Narrow"/>
          <w:color w:val="FF0000"/>
          <w:sz w:val="22"/>
          <w:szCs w:val="22"/>
          <w:u w:val="single" w:color="393939"/>
          <w:lang w:val="es-CO"/>
        </w:rPr>
      </w:pPr>
      <w:r w:rsidRPr="00240F82">
        <w:rPr>
          <w:rFonts w:ascii="Arial Narrow" w:hAnsi="Arial Narrow"/>
          <w:sz w:val="22"/>
          <w:szCs w:val="22"/>
        </w:rPr>
        <w:t>Firma: [Incluir firma del titular] Identificación: [Incluir número de identificación del titular de datos sensibles] Fecha: [Fecha en que se puso de presente la autorización y entregó sus datos]</w:t>
      </w:r>
    </w:p>
    <w:p w14:paraId="05D1E4F4" w14:textId="77777777" w:rsidR="00CB7B1C" w:rsidRPr="00044F58" w:rsidRDefault="00CB7B1C" w:rsidP="00CB273B">
      <w:pPr>
        <w:pStyle w:val="NormalWeb"/>
        <w:autoSpaceDE w:val="0"/>
        <w:autoSpaceDN w:val="0"/>
        <w:adjustRightInd w:val="0"/>
        <w:spacing w:before="0" w:beforeAutospacing="0" w:after="0" w:afterAutospacing="0"/>
        <w:ind w:right="190"/>
        <w:jc w:val="both"/>
        <w:rPr>
          <w:rFonts w:ascii="Arial Narrow" w:hAnsi="Arial Narrow"/>
          <w:color w:val="auto"/>
          <w:sz w:val="22"/>
          <w:szCs w:val="22"/>
        </w:rPr>
      </w:pPr>
    </w:p>
    <w:p w14:paraId="2D2F2727" w14:textId="77777777" w:rsidR="0059137E" w:rsidRPr="00044F58" w:rsidRDefault="0059137E" w:rsidP="00CB273B">
      <w:pPr>
        <w:tabs>
          <w:tab w:val="right" w:pos="4973"/>
        </w:tabs>
        <w:ind w:left="177"/>
        <w:jc w:val="both"/>
        <w:rPr>
          <w:rFonts w:ascii="Arial Narrow" w:hAnsi="Arial Narrow"/>
          <w:sz w:val="22"/>
          <w:szCs w:val="22"/>
          <w:lang w:val="es-CO"/>
        </w:rPr>
      </w:pPr>
    </w:p>
    <w:sectPr w:rsidR="0059137E" w:rsidRPr="00044F58" w:rsidSect="00631E32">
      <w:headerReference w:type="default" r:id="rId39"/>
      <w:pgSz w:w="12240" w:h="15840" w:code="1"/>
      <w:pgMar w:top="1417" w:right="1701" w:bottom="1417" w:left="1701"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E4FE3" w14:textId="77777777" w:rsidR="00A21648" w:rsidRDefault="00A21648">
      <w:r>
        <w:separator/>
      </w:r>
    </w:p>
  </w:endnote>
  <w:endnote w:type="continuationSeparator" w:id="0">
    <w:p w14:paraId="2B696A0A" w14:textId="77777777" w:rsidR="00A21648" w:rsidRDefault="00A2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ordiaUPC">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Work Sans">
    <w:panose1 w:val="00000000000000000000"/>
    <w:charset w:val="4D"/>
    <w:family w:val="auto"/>
    <w:notTrueType/>
    <w:pitch w:val="variable"/>
    <w:sig w:usb0="A00000FF" w:usb1="5000E07B" w:usb2="00000000"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66F4" w14:textId="14676311" w:rsidR="003C48DC" w:rsidRDefault="00156218" w:rsidP="00F63C0F">
    <w:pPr>
      <w:pStyle w:val="Piedepgina"/>
      <w:jc w:val="center"/>
      <w:rPr>
        <w:sz w:val="18"/>
        <w:szCs w:val="18"/>
      </w:rPr>
    </w:pPr>
    <w:r>
      <w:rPr>
        <w:noProof/>
        <w:sz w:val="18"/>
        <w:szCs w:val="18"/>
        <w:lang w:val="es-419" w:eastAsia="es-419"/>
      </w:rPr>
      <w:drawing>
        <wp:inline distT="0" distB="0" distL="0" distR="0" wp14:anchorId="5D504DF4" wp14:editId="7293C1CB">
          <wp:extent cx="5612130" cy="694690"/>
          <wp:effectExtent l="0" t="0" r="7620" b="0"/>
          <wp:docPr id="1705383443" name="Imagen 1705383443"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Escala de tiem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612130" cy="694690"/>
                  </a:xfrm>
                  <a:prstGeom prst="rect">
                    <a:avLst/>
                  </a:prstGeom>
                </pic:spPr>
              </pic:pic>
            </a:graphicData>
          </a:graphic>
        </wp:inline>
      </w:drawing>
    </w:r>
  </w:p>
  <w:p w14:paraId="590B6BCC" w14:textId="6D7C68A4" w:rsidR="003C48DC" w:rsidRPr="00BE68AA" w:rsidRDefault="003C48DC" w:rsidP="00F63C0F">
    <w:pPr>
      <w:pStyle w:val="Piedepgina"/>
      <w:jc w:val="right"/>
      <w:rPr>
        <w:rStyle w:val="Nmerodepgina"/>
        <w:rFonts w:ascii="Arial Narrow" w:hAnsi="Arial Narrow"/>
        <w:sz w:val="18"/>
      </w:rPr>
    </w:pPr>
    <w:r w:rsidRPr="00BE68AA">
      <w:rPr>
        <w:rStyle w:val="Nmerodepgina"/>
        <w:rFonts w:ascii="Arial Narrow" w:hAnsi="Arial Narrow"/>
        <w:sz w:val="18"/>
      </w:rPr>
      <w:t>ABS-FT-060 Versión 00</w:t>
    </w:r>
    <w:r w:rsidR="007F40E8">
      <w:rPr>
        <w:rStyle w:val="Nmerodepgina"/>
        <w:rFonts w:ascii="Arial Narrow" w:hAnsi="Arial Narrow"/>
        <w:sz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758F1" w14:textId="7335E878" w:rsidR="003C48DC" w:rsidRDefault="00CA1560" w:rsidP="007948CB">
    <w:pPr>
      <w:pStyle w:val="Piedepgina"/>
      <w:jc w:val="center"/>
      <w:rPr>
        <w:rStyle w:val="Nmerodepgina"/>
      </w:rPr>
    </w:pPr>
    <w:r>
      <w:rPr>
        <w:noProof/>
        <w:sz w:val="18"/>
        <w:szCs w:val="18"/>
        <w:lang w:val="es-419" w:eastAsia="es-419"/>
      </w:rPr>
      <w:drawing>
        <wp:inline distT="0" distB="0" distL="0" distR="0" wp14:anchorId="7FEED149" wp14:editId="11C30559">
          <wp:extent cx="5612130" cy="694690"/>
          <wp:effectExtent l="0" t="0" r="1270" b="3810"/>
          <wp:docPr id="1829980601" name="Imagen 1829980601"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Escala de tiem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612130" cy="694690"/>
                  </a:xfrm>
                  <a:prstGeom prst="rect">
                    <a:avLst/>
                  </a:prstGeom>
                </pic:spPr>
              </pic:pic>
            </a:graphicData>
          </a:graphic>
        </wp:inline>
      </w:drawing>
    </w:r>
  </w:p>
  <w:p w14:paraId="1749E777" w14:textId="0428D422" w:rsidR="003C48DC" w:rsidRDefault="003C48DC" w:rsidP="00F63C0F">
    <w:pPr>
      <w:pStyle w:val="Piedepgina"/>
      <w:jc w:val="right"/>
      <w:rPr>
        <w:rStyle w:val="Nmerodepgina"/>
        <w:sz w:val="18"/>
      </w:rPr>
    </w:pPr>
    <w:r w:rsidRPr="00D263DB">
      <w:rPr>
        <w:rStyle w:val="Nmerodepgina"/>
        <w:sz w:val="18"/>
      </w:rPr>
      <w:t>ABS-FT-0</w:t>
    </w:r>
    <w:r>
      <w:rPr>
        <w:rStyle w:val="Nmerodepgina"/>
        <w:sz w:val="18"/>
      </w:rPr>
      <w:t xml:space="preserve">60 Versión </w:t>
    </w:r>
    <w:r w:rsidR="00F347DA">
      <w:rPr>
        <w:rStyle w:val="Nmerodepgina"/>
        <w:sz w:val="18"/>
      </w:rPr>
      <w:t>00</w:t>
    </w:r>
    <w:r w:rsidR="00BF272D">
      <w:rPr>
        <w:rStyle w:val="Nmerodepgina"/>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80FAD" w14:textId="77777777" w:rsidR="00A21648" w:rsidRDefault="00A21648">
      <w:r>
        <w:separator/>
      </w:r>
    </w:p>
  </w:footnote>
  <w:footnote w:type="continuationSeparator" w:id="0">
    <w:p w14:paraId="742E379B" w14:textId="77777777" w:rsidR="00A21648" w:rsidRDefault="00A21648">
      <w:r>
        <w:continuationSeparator/>
      </w:r>
    </w:p>
  </w:footnote>
  <w:footnote w:id="1">
    <w:p w14:paraId="6CB053D5" w14:textId="5902398B" w:rsidR="003C48DC" w:rsidRPr="002E100F" w:rsidRDefault="003C48DC">
      <w:pPr>
        <w:pStyle w:val="Textonotapie"/>
        <w:rPr>
          <w:lang w:val="es-ES"/>
        </w:rPr>
      </w:pPr>
      <w:r>
        <w:rPr>
          <w:rStyle w:val="Refdenotaalpie"/>
        </w:rPr>
        <w:footnoteRef/>
      </w:r>
      <w:r>
        <w:t xml:space="preserve"> </w:t>
      </w:r>
      <w:r>
        <w:rPr>
          <w:sz w:val="16"/>
          <w:szCs w:val="16"/>
        </w:rPr>
        <w:t xml:space="preserve">Guia_documentos_tipo_licitacion_publica_infraestrctura_de_transporte_version_2.pdf – Colombia Compra Eficiente </w:t>
      </w:r>
      <w:r>
        <w:t xml:space="preserve"> </w:t>
      </w:r>
    </w:p>
  </w:footnote>
  <w:footnote w:id="2">
    <w:p w14:paraId="4DBE77E6" w14:textId="6B60DCF5" w:rsidR="003C48DC" w:rsidRPr="00761F91" w:rsidRDefault="003C48DC">
      <w:pPr>
        <w:pStyle w:val="Textonotapie"/>
        <w:rPr>
          <w:lang w:val="es-ES"/>
        </w:rPr>
      </w:pPr>
      <w:r>
        <w:rPr>
          <w:rStyle w:val="Refdenotaalpie"/>
        </w:rPr>
        <w:footnoteRef/>
      </w:r>
      <w:r>
        <w:t xml:space="preserve"> </w:t>
      </w:r>
      <w:hyperlink r:id="rId1" w:tgtFrame="_blank" w:history="1">
        <w:r>
          <w:rPr>
            <w:rStyle w:val="Hipervnculo"/>
            <w:sz w:val="21"/>
            <w:szCs w:val="21"/>
          </w:rPr>
          <w:t>https://relatoria.colombiacompra.gov.co/ficha/C-123%20de%202021</w:t>
        </w:r>
      </w:hyperlink>
    </w:p>
  </w:footnote>
  <w:footnote w:id="3">
    <w:p w14:paraId="43DCFB69" w14:textId="5C131DCB" w:rsidR="003C48DC" w:rsidRPr="00291640" w:rsidRDefault="003C48DC">
      <w:pPr>
        <w:pStyle w:val="Textonotapie"/>
        <w:rPr>
          <w:lang w:val="es-ES"/>
        </w:rPr>
      </w:pPr>
      <w:r>
        <w:rPr>
          <w:rStyle w:val="Refdenotaalpie"/>
        </w:rPr>
        <w:footnoteRef/>
      </w:r>
      <w:r>
        <w:t xml:space="preserve"> </w:t>
      </w:r>
      <w:r>
        <w:rPr>
          <w:sz w:val="14"/>
          <w:szCs w:val="14"/>
        </w:rPr>
        <w:t xml:space="preserve">Manual para determinar y verificar los requisitos habilitantes en los Procesos de Contratación – M-DVRHPC-05 - Colombia Compra Eficiente </w:t>
      </w:r>
      <w:r>
        <w:t xml:space="preserve"> </w:t>
      </w:r>
    </w:p>
  </w:footnote>
  <w:footnote w:id="4">
    <w:p w14:paraId="32BB0B24" w14:textId="77777777" w:rsidR="003C48DC" w:rsidRPr="007716E1" w:rsidRDefault="003C48DC" w:rsidP="00BD4896">
      <w:pPr>
        <w:pStyle w:val="Textonotapie"/>
        <w:jc w:val="both"/>
        <w:rPr>
          <w:rFonts w:ascii="Verdana" w:hAnsi="Verdana"/>
          <w:sz w:val="12"/>
          <w:szCs w:val="12"/>
        </w:rPr>
      </w:pPr>
      <w:r w:rsidRPr="007716E1">
        <w:rPr>
          <w:rStyle w:val="Refdenotaalpie"/>
          <w:rFonts w:ascii="Verdana" w:hAnsi="Verdana"/>
          <w:sz w:val="12"/>
          <w:szCs w:val="12"/>
        </w:rPr>
        <w:footnoteRef/>
      </w:r>
      <w:r w:rsidRPr="007716E1">
        <w:rPr>
          <w:rFonts w:ascii="Verdana" w:hAnsi="Verdana"/>
          <w:kern w:val="16"/>
          <w:position w:val="-6"/>
          <w:sz w:val="12"/>
          <w:szCs w:val="12"/>
        </w:rPr>
        <w:t>Según lo dispone el artículo 50 de la Ley 789 de 2004 y el artículo 23 de la Ley 1150 de 2007.</w:t>
      </w:r>
    </w:p>
    <w:p w14:paraId="4CA73839" w14:textId="77777777" w:rsidR="003C48DC" w:rsidRPr="00615394" w:rsidRDefault="003C48DC" w:rsidP="00BD4896">
      <w:pPr>
        <w:pStyle w:val="Textonotapie"/>
        <w:jc w:val="both"/>
        <w:rPr>
          <w:sz w:val="16"/>
          <w:szCs w:val="16"/>
        </w:rPr>
      </w:pPr>
    </w:p>
  </w:footnote>
  <w:footnote w:id="5">
    <w:p w14:paraId="3E070A5E" w14:textId="60130F54" w:rsidR="003C48DC" w:rsidRPr="0044163A" w:rsidRDefault="003C48DC">
      <w:pPr>
        <w:pStyle w:val="Textonotapie"/>
        <w:rPr>
          <w:lang w:val="es-ES"/>
        </w:rPr>
      </w:pPr>
      <w:r>
        <w:rPr>
          <w:rStyle w:val="Refdenotaalpie"/>
        </w:rPr>
        <w:footnoteRef/>
      </w:r>
      <w:r>
        <w:t xml:space="preserve"> </w:t>
      </w:r>
      <w:r>
        <w:rPr>
          <w:sz w:val="16"/>
          <w:szCs w:val="16"/>
        </w:rPr>
        <w:t xml:space="preserve">https://www.colombiacompra.gov.co/sites/cce_public/files/cce_documents/cce_guia_artificialmente_bajas.pdf </w:t>
      </w:r>
      <w:r>
        <w:t xml:space="preserve"> </w:t>
      </w:r>
    </w:p>
  </w:footnote>
  <w:footnote w:id="6">
    <w:p w14:paraId="523EB315" w14:textId="77777777" w:rsidR="003C48DC" w:rsidRDefault="003C48DC" w:rsidP="00323561">
      <w:pPr>
        <w:pStyle w:val="Textonotapie"/>
      </w:pPr>
      <w:r>
        <w:rPr>
          <w:rStyle w:val="Refdenotaalpie"/>
        </w:rPr>
        <w:footnoteRef/>
      </w:r>
      <w:r>
        <w:t xml:space="preserve"> </w:t>
      </w:r>
      <w:r w:rsidRPr="00657A3C">
        <w:t>chrome-extension://efaidnbmnnnibpcajpcglclefindmkaj/https://colombiacompra.gov.co/sites/cce_public/files/cce_documents/cce_manual_manejo_incentivos.pdf</w:t>
      </w:r>
    </w:p>
  </w:footnote>
  <w:footnote w:id="7">
    <w:p w14:paraId="4A68FC0D" w14:textId="77777777" w:rsidR="003C48DC" w:rsidRDefault="003C48DC" w:rsidP="00323561">
      <w:pPr>
        <w:pStyle w:val="Textonotapie"/>
      </w:pPr>
      <w:r>
        <w:rPr>
          <w:rStyle w:val="Refdenotaalpie"/>
        </w:rPr>
        <w:footnoteRef/>
      </w:r>
      <w:r>
        <w:t xml:space="preserve"> Inciso 2 del numeral 1° del artículo 2.2.1.2.4.2.17 del decreto 1082 de 2015, adicionado por el artículo 2 del Decreto 1860 de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9C9F" w14:textId="77777777" w:rsidR="003C48DC" w:rsidRDefault="003C48DC" w:rsidP="0084258A">
    <w:pPr>
      <w:pStyle w:val="Encabezado"/>
    </w:pPr>
    <w:r>
      <w:rPr>
        <w:noProof/>
        <w:lang w:val="es-419" w:eastAsia="es-419"/>
      </w:rPr>
      <w:drawing>
        <wp:anchor distT="0" distB="0" distL="114300" distR="114300" simplePos="0" relativeHeight="251657216" behindDoc="1" locked="0" layoutInCell="1" allowOverlap="1" wp14:anchorId="592E53C1" wp14:editId="614FF1F9">
          <wp:simplePos x="0" y="0"/>
          <wp:positionH relativeFrom="column">
            <wp:posOffset>-15240</wp:posOffset>
          </wp:positionH>
          <wp:positionV relativeFrom="paragraph">
            <wp:posOffset>-564515</wp:posOffset>
          </wp:positionV>
          <wp:extent cx="2349500" cy="778510"/>
          <wp:effectExtent l="0" t="0" r="0" b="2540"/>
          <wp:wrapNone/>
          <wp:docPr id="939317030" name="Imagen 93931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23A94" w14:textId="77777777" w:rsidR="003C48DC" w:rsidRDefault="003C48DC" w:rsidP="0084258A">
    <w:pPr>
      <w:pStyle w:val="Encabezado"/>
      <w:tabs>
        <w:tab w:val="left" w:pos="3084"/>
      </w:tabs>
    </w:pPr>
    <w:r>
      <w:tab/>
    </w:r>
    <w:r>
      <w:tab/>
    </w:r>
    <w:r>
      <w:tab/>
    </w:r>
  </w:p>
  <w:p w14:paraId="3CEE3029" w14:textId="37CD0C46" w:rsidR="003C48DC" w:rsidRPr="007143B9" w:rsidRDefault="003C48DC" w:rsidP="00B66FB5">
    <w:pPr>
      <w:pStyle w:val="Encabezado"/>
      <w:rPr>
        <w:rFonts w:ascii="Arial Narrow" w:hAnsi="Arial Narrow"/>
        <w:sz w:val="18"/>
        <w:szCs w:val="18"/>
      </w:rPr>
    </w:pPr>
    <w:r w:rsidRPr="007143B9">
      <w:rPr>
        <w:rFonts w:ascii="Arial Narrow" w:hAnsi="Arial Narrow"/>
        <w:sz w:val="18"/>
        <w:szCs w:val="18"/>
      </w:rPr>
      <w:t xml:space="preserve">Proceso Contractual No. </w:t>
    </w:r>
    <w:r>
      <w:rPr>
        <w:rFonts w:ascii="Arial Narrow" w:hAnsi="Arial Narrow"/>
        <w:sz w:val="18"/>
        <w:szCs w:val="18"/>
        <w:lang w:val="es-CO"/>
      </w:rPr>
      <w:t>SASI-xxx-202X</w:t>
    </w:r>
  </w:p>
  <w:p w14:paraId="18BA5A0E" w14:textId="77777777" w:rsidR="003C48DC" w:rsidRDefault="003C48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E0A7" w14:textId="77777777" w:rsidR="003C48DC" w:rsidRDefault="003C48DC" w:rsidP="00086226">
    <w:pPr>
      <w:pStyle w:val="Encabezado"/>
    </w:pPr>
    <w:r>
      <w:rPr>
        <w:noProof/>
        <w:lang w:val="es-419" w:eastAsia="es-419"/>
      </w:rPr>
      <w:drawing>
        <wp:anchor distT="0" distB="0" distL="114300" distR="114300" simplePos="0" relativeHeight="251655168" behindDoc="1" locked="0" layoutInCell="1" allowOverlap="1" wp14:anchorId="1AF905A1" wp14:editId="5E59B67F">
          <wp:simplePos x="0" y="0"/>
          <wp:positionH relativeFrom="column">
            <wp:posOffset>-15240</wp:posOffset>
          </wp:positionH>
          <wp:positionV relativeFrom="paragraph">
            <wp:posOffset>-564515</wp:posOffset>
          </wp:positionV>
          <wp:extent cx="2349500" cy="778510"/>
          <wp:effectExtent l="0" t="0" r="0" b="2540"/>
          <wp:wrapNone/>
          <wp:docPr id="3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31ABE" w14:textId="77777777" w:rsidR="003C48DC" w:rsidRDefault="003C48DC" w:rsidP="0084258A">
    <w:pPr>
      <w:pStyle w:val="Encabezado"/>
      <w:tabs>
        <w:tab w:val="left" w:pos="3084"/>
      </w:tabs>
    </w:pPr>
    <w:r>
      <w:tab/>
    </w:r>
    <w:r>
      <w:tab/>
    </w:r>
    <w:r>
      <w:tab/>
    </w:r>
  </w:p>
  <w:p w14:paraId="0065CE15" w14:textId="087C5E0B" w:rsidR="003C48DC" w:rsidRPr="00B47723" w:rsidRDefault="003C48DC" w:rsidP="00B47723">
    <w:pPr>
      <w:pStyle w:val="Encabezado"/>
      <w:rPr>
        <w:rFonts w:ascii="Arial Narrow" w:hAnsi="Arial Narrow"/>
        <w:sz w:val="18"/>
        <w:szCs w:val="18"/>
      </w:rPr>
    </w:pPr>
    <w:r w:rsidRPr="00B47723">
      <w:rPr>
        <w:rFonts w:ascii="Arial Narrow" w:hAnsi="Arial Narrow"/>
        <w:sz w:val="18"/>
        <w:szCs w:val="18"/>
      </w:rPr>
      <w:t xml:space="preserve">Proceso Contractual No. </w:t>
    </w:r>
    <w:r>
      <w:rPr>
        <w:rFonts w:ascii="Arial Narrow" w:hAnsi="Arial Narrow"/>
        <w:sz w:val="18"/>
        <w:szCs w:val="18"/>
      </w:rPr>
      <w:t>SASI-xxxx</w:t>
    </w:r>
  </w:p>
  <w:p w14:paraId="5C9FB40C" w14:textId="77777777" w:rsidR="003C48DC" w:rsidRDefault="003C48DC" w:rsidP="00AD612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1DD"/>
    <w:multiLevelType w:val="multilevel"/>
    <w:tmpl w:val="DE8C4F44"/>
    <w:lvl w:ilvl="0">
      <w:start w:val="7"/>
      <w:numFmt w:val="decimal"/>
      <w:lvlText w:val="%1."/>
      <w:lvlJc w:val="left"/>
      <w:pPr>
        <w:ind w:left="600" w:hanging="600"/>
      </w:pPr>
      <w:rPr>
        <w:rFonts w:hint="default"/>
      </w:rPr>
    </w:lvl>
    <w:lvl w:ilvl="1">
      <w:start w:val="1"/>
      <w:numFmt w:val="decimal"/>
      <w:lvlText w:val="%1.%2."/>
      <w:lvlJc w:val="left"/>
      <w:pPr>
        <w:ind w:left="1140" w:hanging="600"/>
      </w:pPr>
      <w:rPr>
        <w:rFonts w:hint="default"/>
        <w:b/>
      </w:rPr>
    </w:lvl>
    <w:lvl w:ilvl="2">
      <w:start w:val="10"/>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4F42167"/>
    <w:multiLevelType w:val="multilevel"/>
    <w:tmpl w:val="2B0AA10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B4219C"/>
    <w:multiLevelType w:val="multilevel"/>
    <w:tmpl w:val="CBD43F1C"/>
    <w:lvl w:ilvl="0">
      <w:start w:val="1"/>
      <w:numFmt w:val="decimal"/>
      <w:lvlText w:val="%1."/>
      <w:lvlJc w:val="left"/>
      <w:pPr>
        <w:ind w:left="1440" w:hanging="360"/>
      </w:pPr>
      <w:rPr>
        <w:rFonts w:ascii="Arial Narrow" w:eastAsia="Arial" w:hAnsi="Arial Narrow" w:cs="Arial" w:hint="default"/>
        <w:color w:val="auto"/>
        <w:spacing w:val="-1"/>
        <w:w w:val="99"/>
        <w:sz w:val="24"/>
        <w:szCs w:val="24"/>
      </w:rPr>
    </w:lvl>
    <w:lvl w:ilvl="1">
      <w:start w:val="1"/>
      <w:numFmt w:val="decimal"/>
      <w:isLgl/>
      <w:lvlText w:val="%1.%2."/>
      <w:lvlJc w:val="left"/>
      <w:pPr>
        <w:ind w:left="1575" w:hanging="495"/>
      </w:pPr>
      <w:rPr>
        <w:rFonts w:hint="default"/>
      </w:rPr>
    </w:lvl>
    <w:lvl w:ilvl="2">
      <w:start w:val="8"/>
      <w:numFmt w:val="decimal"/>
      <w:isLgl/>
      <w:lvlText w:val="%1.%2.%3."/>
      <w:lvlJc w:val="left"/>
      <w:pPr>
        <w:ind w:left="1800" w:hanging="720"/>
      </w:pPr>
      <w:rPr>
        <w:rFonts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EB4521C"/>
    <w:multiLevelType w:val="multilevel"/>
    <w:tmpl w:val="8D40793E"/>
    <w:lvl w:ilvl="0">
      <w:start w:val="14"/>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07540F"/>
    <w:multiLevelType w:val="hybridMultilevel"/>
    <w:tmpl w:val="2416C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8F52C9"/>
    <w:multiLevelType w:val="hybridMultilevel"/>
    <w:tmpl w:val="50982964"/>
    <w:lvl w:ilvl="0" w:tplc="240A0019">
      <w:start w:val="1"/>
      <w:numFmt w:val="lowerLetter"/>
      <w:lvlText w:val="%1."/>
      <w:lvlJc w:val="left"/>
      <w:pPr>
        <w:tabs>
          <w:tab w:val="num" w:pos="1068"/>
        </w:tabs>
        <w:ind w:left="1068"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2C518F8"/>
    <w:multiLevelType w:val="hybridMultilevel"/>
    <w:tmpl w:val="A5263B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255E28"/>
    <w:multiLevelType w:val="hybridMultilevel"/>
    <w:tmpl w:val="E42631F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298C2B63"/>
    <w:multiLevelType w:val="hybridMultilevel"/>
    <w:tmpl w:val="8288FB52"/>
    <w:lvl w:ilvl="0" w:tplc="431AA77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AC5456"/>
    <w:multiLevelType w:val="multilevel"/>
    <w:tmpl w:val="44827D86"/>
    <w:lvl w:ilvl="0">
      <w:start w:val="7"/>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2C113992"/>
    <w:multiLevelType w:val="multilevel"/>
    <w:tmpl w:val="CF1E6D12"/>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D216D3"/>
    <w:multiLevelType w:val="hybridMultilevel"/>
    <w:tmpl w:val="D3B4405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Verdana" w:hAnsi="Verdana" w:cs="Verdana" w:hint="default"/>
      </w:rPr>
    </w:lvl>
    <w:lvl w:ilvl="2" w:tplc="240A0005" w:tentative="1">
      <w:start w:val="1"/>
      <w:numFmt w:val="bullet"/>
      <w:lvlText w:val=""/>
      <w:lvlJc w:val="left"/>
      <w:pPr>
        <w:ind w:left="2160" w:hanging="360"/>
      </w:pPr>
      <w:rPr>
        <w:rFonts w:ascii="Verdana" w:hAnsi="Verdana" w:hint="default"/>
      </w:rPr>
    </w:lvl>
    <w:lvl w:ilvl="3" w:tplc="240A0001" w:tentative="1">
      <w:start w:val="1"/>
      <w:numFmt w:val="bullet"/>
      <w:lvlText w:val=""/>
      <w:lvlJc w:val="left"/>
      <w:pPr>
        <w:ind w:left="2880" w:hanging="360"/>
      </w:pPr>
      <w:rPr>
        <w:rFonts w:ascii="Verdana" w:hAnsi="Verdana" w:hint="default"/>
      </w:rPr>
    </w:lvl>
    <w:lvl w:ilvl="4" w:tplc="240A0003" w:tentative="1">
      <w:start w:val="1"/>
      <w:numFmt w:val="bullet"/>
      <w:lvlText w:val="o"/>
      <w:lvlJc w:val="left"/>
      <w:pPr>
        <w:ind w:left="3600" w:hanging="360"/>
      </w:pPr>
      <w:rPr>
        <w:rFonts w:ascii="Verdana" w:hAnsi="Verdana" w:cs="Verdana" w:hint="default"/>
      </w:rPr>
    </w:lvl>
    <w:lvl w:ilvl="5" w:tplc="240A0005" w:tentative="1">
      <w:start w:val="1"/>
      <w:numFmt w:val="bullet"/>
      <w:lvlText w:val=""/>
      <w:lvlJc w:val="left"/>
      <w:pPr>
        <w:ind w:left="4320" w:hanging="360"/>
      </w:pPr>
      <w:rPr>
        <w:rFonts w:ascii="Verdana" w:hAnsi="Verdana" w:hint="default"/>
      </w:rPr>
    </w:lvl>
    <w:lvl w:ilvl="6" w:tplc="240A0001" w:tentative="1">
      <w:start w:val="1"/>
      <w:numFmt w:val="bullet"/>
      <w:lvlText w:val=""/>
      <w:lvlJc w:val="left"/>
      <w:pPr>
        <w:ind w:left="5040" w:hanging="360"/>
      </w:pPr>
      <w:rPr>
        <w:rFonts w:ascii="Verdana" w:hAnsi="Verdana" w:hint="default"/>
      </w:rPr>
    </w:lvl>
    <w:lvl w:ilvl="7" w:tplc="240A0003" w:tentative="1">
      <w:start w:val="1"/>
      <w:numFmt w:val="bullet"/>
      <w:lvlText w:val="o"/>
      <w:lvlJc w:val="left"/>
      <w:pPr>
        <w:ind w:left="5760" w:hanging="360"/>
      </w:pPr>
      <w:rPr>
        <w:rFonts w:ascii="Verdana" w:hAnsi="Verdana" w:cs="Verdana" w:hint="default"/>
      </w:rPr>
    </w:lvl>
    <w:lvl w:ilvl="8" w:tplc="240A0005" w:tentative="1">
      <w:start w:val="1"/>
      <w:numFmt w:val="bullet"/>
      <w:lvlText w:val=""/>
      <w:lvlJc w:val="left"/>
      <w:pPr>
        <w:ind w:left="6480" w:hanging="360"/>
      </w:pPr>
      <w:rPr>
        <w:rFonts w:ascii="Verdana" w:hAnsi="Verdana" w:hint="default"/>
      </w:rPr>
    </w:lvl>
  </w:abstractNum>
  <w:abstractNum w:abstractNumId="12" w15:restartNumberingAfterBreak="0">
    <w:nsid w:val="33AE4752"/>
    <w:multiLevelType w:val="multilevel"/>
    <w:tmpl w:val="BE58B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67B5D8A"/>
    <w:multiLevelType w:val="hybridMultilevel"/>
    <w:tmpl w:val="75D865C6"/>
    <w:lvl w:ilvl="0" w:tplc="C52828C6">
      <w:start w:val="1"/>
      <w:numFmt w:val="decimal"/>
      <w:lvlText w:val="%1)"/>
      <w:lvlJc w:val="left"/>
      <w:pPr>
        <w:ind w:left="537" w:hanging="360"/>
      </w:pPr>
      <w:rPr>
        <w:rFonts w:ascii="Arial Narrow" w:eastAsia="Arial Narrow" w:hAnsi="Arial Narrow" w:cs="Arial Narrow" w:hint="default"/>
        <w:w w:val="100"/>
        <w:sz w:val="22"/>
        <w:szCs w:val="22"/>
      </w:rPr>
    </w:lvl>
    <w:lvl w:ilvl="1" w:tplc="88768092">
      <w:start w:val="1"/>
      <w:numFmt w:val="lowerLetter"/>
      <w:lvlText w:val="%2)"/>
      <w:lvlJc w:val="left"/>
      <w:pPr>
        <w:ind w:left="1245" w:hanging="360"/>
      </w:pPr>
      <w:rPr>
        <w:rFonts w:ascii="Arial Narrow" w:eastAsia="Arial Narrow" w:hAnsi="Arial Narrow" w:cs="Arial Narrow" w:hint="default"/>
        <w:w w:val="100"/>
        <w:sz w:val="22"/>
        <w:szCs w:val="22"/>
      </w:rPr>
    </w:lvl>
    <w:lvl w:ilvl="2" w:tplc="0666C316">
      <w:numFmt w:val="bullet"/>
      <w:lvlText w:val="•"/>
      <w:lvlJc w:val="left"/>
      <w:pPr>
        <w:ind w:left="2222" w:hanging="360"/>
      </w:pPr>
    </w:lvl>
    <w:lvl w:ilvl="3" w:tplc="DD0EDD42">
      <w:numFmt w:val="bullet"/>
      <w:lvlText w:val="•"/>
      <w:lvlJc w:val="left"/>
      <w:pPr>
        <w:ind w:left="3204" w:hanging="360"/>
      </w:pPr>
    </w:lvl>
    <w:lvl w:ilvl="4" w:tplc="DEBC9300">
      <w:numFmt w:val="bullet"/>
      <w:lvlText w:val="•"/>
      <w:lvlJc w:val="left"/>
      <w:pPr>
        <w:ind w:left="4186" w:hanging="360"/>
      </w:pPr>
    </w:lvl>
    <w:lvl w:ilvl="5" w:tplc="0BAC3494">
      <w:numFmt w:val="bullet"/>
      <w:lvlText w:val="•"/>
      <w:lvlJc w:val="left"/>
      <w:pPr>
        <w:ind w:left="5168" w:hanging="360"/>
      </w:pPr>
    </w:lvl>
    <w:lvl w:ilvl="6" w:tplc="6058705E">
      <w:numFmt w:val="bullet"/>
      <w:lvlText w:val="•"/>
      <w:lvlJc w:val="left"/>
      <w:pPr>
        <w:ind w:left="6151" w:hanging="360"/>
      </w:pPr>
    </w:lvl>
    <w:lvl w:ilvl="7" w:tplc="3ED616D2">
      <w:numFmt w:val="bullet"/>
      <w:lvlText w:val="•"/>
      <w:lvlJc w:val="left"/>
      <w:pPr>
        <w:ind w:left="7133" w:hanging="360"/>
      </w:pPr>
    </w:lvl>
    <w:lvl w:ilvl="8" w:tplc="EAC2D5A0">
      <w:numFmt w:val="bullet"/>
      <w:lvlText w:val="•"/>
      <w:lvlJc w:val="left"/>
      <w:pPr>
        <w:ind w:left="8115" w:hanging="360"/>
      </w:pPr>
    </w:lvl>
  </w:abstractNum>
  <w:abstractNum w:abstractNumId="14" w15:restartNumberingAfterBreak="0">
    <w:nsid w:val="372833E7"/>
    <w:multiLevelType w:val="hybridMultilevel"/>
    <w:tmpl w:val="DBCCDEA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543747"/>
    <w:multiLevelType w:val="hybridMultilevel"/>
    <w:tmpl w:val="11FA1652"/>
    <w:lvl w:ilvl="0" w:tplc="FFFFFFFF">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40996629"/>
    <w:multiLevelType w:val="multilevel"/>
    <w:tmpl w:val="0AFE307C"/>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1D4716"/>
    <w:multiLevelType w:val="hybridMultilevel"/>
    <w:tmpl w:val="9CD87078"/>
    <w:lvl w:ilvl="0" w:tplc="84A09892">
      <w:start w:val="1"/>
      <w:numFmt w:val="decimal"/>
      <w:lvlText w:val="%1."/>
      <w:lvlJc w:val="left"/>
      <w:pPr>
        <w:ind w:left="1440" w:hanging="360"/>
      </w:pPr>
      <w:rPr>
        <w:rFonts w:ascii="Arial Narrow" w:eastAsia="Arial" w:hAnsi="Arial Narrow" w:cs="Arial" w:hint="default"/>
        <w:color w:val="auto"/>
        <w:spacing w:val="-1"/>
        <w:w w:val="99"/>
        <w:sz w:val="24"/>
        <w:szCs w:val="24"/>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470418F5"/>
    <w:multiLevelType w:val="hybridMultilevel"/>
    <w:tmpl w:val="62C469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7C92F75"/>
    <w:multiLevelType w:val="hybridMultilevel"/>
    <w:tmpl w:val="D3B0B26A"/>
    <w:lvl w:ilvl="0" w:tplc="E69A54C8">
      <w:start w:val="1"/>
      <w:numFmt w:val="lowerLetter"/>
      <w:lvlText w:val="%1."/>
      <w:lvlJc w:val="left"/>
      <w:pPr>
        <w:tabs>
          <w:tab w:val="num" w:pos="720"/>
        </w:tabs>
        <w:ind w:left="720" w:hanging="360"/>
      </w:pPr>
      <w:rPr>
        <w:rFonts w:hint="default"/>
        <w:b/>
      </w:rPr>
    </w:lvl>
    <w:lvl w:ilvl="1" w:tplc="24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8D60161"/>
    <w:multiLevelType w:val="multilevel"/>
    <w:tmpl w:val="5280816A"/>
    <w:lvl w:ilvl="0">
      <w:start w:val="5"/>
      <w:numFmt w:val="decimal"/>
      <w:pStyle w:val="Ttulo9"/>
      <w:lvlText w:val="%1"/>
      <w:lvlJc w:val="left"/>
      <w:pPr>
        <w:tabs>
          <w:tab w:val="num" w:pos="765"/>
        </w:tabs>
        <w:ind w:left="765" w:hanging="765"/>
      </w:pPr>
      <w:rPr>
        <w:rFonts w:cs="Times New Roman" w:hint="default"/>
        <w:b/>
        <w:bCs/>
      </w:rPr>
    </w:lvl>
    <w:lvl w:ilvl="1">
      <w:start w:val="5"/>
      <w:numFmt w:val="decimal"/>
      <w:lvlText w:val="%1.%2"/>
      <w:lvlJc w:val="left"/>
      <w:pPr>
        <w:tabs>
          <w:tab w:val="num" w:pos="765"/>
        </w:tabs>
        <w:ind w:left="765" w:hanging="765"/>
      </w:pPr>
      <w:rPr>
        <w:rFonts w:cs="Times New Roman" w:hint="default"/>
        <w:b/>
        <w:bCs/>
      </w:rPr>
    </w:lvl>
    <w:lvl w:ilvl="2">
      <w:start w:val="9"/>
      <w:numFmt w:val="decimal"/>
      <w:lvlText w:val="%1.%2.%3"/>
      <w:lvlJc w:val="left"/>
      <w:pPr>
        <w:tabs>
          <w:tab w:val="num" w:pos="765"/>
        </w:tabs>
        <w:ind w:left="765" w:hanging="765"/>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800"/>
        </w:tabs>
        <w:ind w:left="1800" w:hanging="180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520"/>
        </w:tabs>
        <w:ind w:left="2520" w:hanging="2520"/>
      </w:pPr>
      <w:rPr>
        <w:rFonts w:cs="Times New Roman" w:hint="default"/>
        <w:b/>
        <w:bCs/>
      </w:rPr>
    </w:lvl>
  </w:abstractNum>
  <w:abstractNum w:abstractNumId="21" w15:restartNumberingAfterBreak="0">
    <w:nsid w:val="49453148"/>
    <w:multiLevelType w:val="multilevel"/>
    <w:tmpl w:val="7A022F46"/>
    <w:lvl w:ilvl="0">
      <w:start w:val="7"/>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9"/>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4A874FD4"/>
    <w:multiLevelType w:val="multilevel"/>
    <w:tmpl w:val="79E48C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E65733"/>
    <w:multiLevelType w:val="hybridMultilevel"/>
    <w:tmpl w:val="0BECC238"/>
    <w:lvl w:ilvl="0" w:tplc="240A0001">
      <w:start w:val="1"/>
      <w:numFmt w:val="bullet"/>
      <w:lvlText w:val=""/>
      <w:lvlJc w:val="left"/>
      <w:pPr>
        <w:tabs>
          <w:tab w:val="num" w:pos="720"/>
        </w:tabs>
        <w:ind w:left="720" w:hanging="360"/>
      </w:pPr>
      <w:rPr>
        <w:rFonts w:ascii="Symbol" w:hAnsi="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3317C"/>
    <w:multiLevelType w:val="hybridMultilevel"/>
    <w:tmpl w:val="4AA4FA8E"/>
    <w:lvl w:ilvl="0" w:tplc="240A0017">
      <w:start w:val="1"/>
      <w:numFmt w:val="lowerLetter"/>
      <w:lvlText w:val="%1)"/>
      <w:lvlJc w:val="left"/>
      <w:pPr>
        <w:tabs>
          <w:tab w:val="num" w:pos="1428"/>
        </w:tabs>
        <w:ind w:left="1428" w:hanging="360"/>
      </w:pPr>
      <w:rPr>
        <w:rFonts w:hint="default"/>
        <w:b/>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5" w15:restartNumberingAfterBreak="0">
    <w:nsid w:val="50C72486"/>
    <w:multiLevelType w:val="hybridMultilevel"/>
    <w:tmpl w:val="C2C45F86"/>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6" w15:restartNumberingAfterBreak="0">
    <w:nsid w:val="520C694C"/>
    <w:multiLevelType w:val="hybridMultilevel"/>
    <w:tmpl w:val="A5986562"/>
    <w:lvl w:ilvl="0" w:tplc="FE2EE666">
      <w:start w:val="1"/>
      <w:numFmt w:val="decimal"/>
      <w:lvlText w:val="%1."/>
      <w:lvlJc w:val="left"/>
      <w:pPr>
        <w:ind w:left="1049" w:hanging="428"/>
      </w:pPr>
      <w:rPr>
        <w:rFonts w:ascii="Arial" w:eastAsia="Arial" w:hAnsi="Arial" w:cs="Arial" w:hint="default"/>
        <w:color w:val="544F4F"/>
        <w:spacing w:val="-1"/>
        <w:w w:val="99"/>
        <w:sz w:val="20"/>
        <w:szCs w:val="20"/>
      </w:rPr>
    </w:lvl>
    <w:lvl w:ilvl="1" w:tplc="840C1E4E">
      <w:start w:val="1"/>
      <w:numFmt w:val="decimal"/>
      <w:lvlText w:val="%2."/>
      <w:lvlJc w:val="left"/>
      <w:pPr>
        <w:ind w:left="1342" w:hanging="360"/>
      </w:pPr>
      <w:rPr>
        <w:rFonts w:ascii="Arial" w:eastAsia="Arial" w:hAnsi="Arial" w:cs="Arial" w:hint="default"/>
        <w:spacing w:val="-1"/>
        <w:w w:val="99"/>
        <w:sz w:val="20"/>
        <w:szCs w:val="20"/>
      </w:rPr>
    </w:lvl>
    <w:lvl w:ilvl="2" w:tplc="1AB269F6">
      <w:numFmt w:val="bullet"/>
      <w:lvlText w:val="•"/>
      <w:lvlJc w:val="left"/>
      <w:pPr>
        <w:ind w:left="2313" w:hanging="360"/>
      </w:pPr>
      <w:rPr>
        <w:rFonts w:hint="default"/>
      </w:rPr>
    </w:lvl>
    <w:lvl w:ilvl="3" w:tplc="5C360154">
      <w:numFmt w:val="bullet"/>
      <w:lvlText w:val="•"/>
      <w:lvlJc w:val="left"/>
      <w:pPr>
        <w:ind w:left="3286" w:hanging="360"/>
      </w:pPr>
      <w:rPr>
        <w:rFonts w:hint="default"/>
      </w:rPr>
    </w:lvl>
    <w:lvl w:ilvl="4" w:tplc="725E0336">
      <w:numFmt w:val="bullet"/>
      <w:lvlText w:val="•"/>
      <w:lvlJc w:val="left"/>
      <w:pPr>
        <w:ind w:left="4260" w:hanging="360"/>
      </w:pPr>
      <w:rPr>
        <w:rFonts w:hint="default"/>
      </w:rPr>
    </w:lvl>
    <w:lvl w:ilvl="5" w:tplc="8E002816">
      <w:numFmt w:val="bullet"/>
      <w:lvlText w:val="•"/>
      <w:lvlJc w:val="left"/>
      <w:pPr>
        <w:ind w:left="5233" w:hanging="360"/>
      </w:pPr>
      <w:rPr>
        <w:rFonts w:hint="default"/>
      </w:rPr>
    </w:lvl>
    <w:lvl w:ilvl="6" w:tplc="611C01D0">
      <w:numFmt w:val="bullet"/>
      <w:lvlText w:val="•"/>
      <w:lvlJc w:val="left"/>
      <w:pPr>
        <w:ind w:left="6206" w:hanging="360"/>
      </w:pPr>
      <w:rPr>
        <w:rFonts w:hint="default"/>
      </w:rPr>
    </w:lvl>
    <w:lvl w:ilvl="7" w:tplc="F9C0D9E0">
      <w:numFmt w:val="bullet"/>
      <w:lvlText w:val="•"/>
      <w:lvlJc w:val="left"/>
      <w:pPr>
        <w:ind w:left="7180" w:hanging="360"/>
      </w:pPr>
      <w:rPr>
        <w:rFonts w:hint="default"/>
      </w:rPr>
    </w:lvl>
    <w:lvl w:ilvl="8" w:tplc="1CCC1800">
      <w:numFmt w:val="bullet"/>
      <w:lvlText w:val="•"/>
      <w:lvlJc w:val="left"/>
      <w:pPr>
        <w:ind w:left="8153" w:hanging="360"/>
      </w:pPr>
      <w:rPr>
        <w:rFonts w:hint="default"/>
      </w:rPr>
    </w:lvl>
  </w:abstractNum>
  <w:abstractNum w:abstractNumId="27" w15:restartNumberingAfterBreak="0">
    <w:nsid w:val="531463B4"/>
    <w:multiLevelType w:val="hybridMultilevel"/>
    <w:tmpl w:val="4DB8F6E8"/>
    <w:lvl w:ilvl="0" w:tplc="B7F26D22">
      <w:start w:val="1"/>
      <w:numFmt w:val="decimal"/>
      <w:lvlText w:val="%1."/>
      <w:lvlJc w:val="left"/>
      <w:pPr>
        <w:ind w:left="1440" w:hanging="360"/>
      </w:pPr>
      <w:rPr>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54812D8F"/>
    <w:multiLevelType w:val="hybridMultilevel"/>
    <w:tmpl w:val="AFB42B16"/>
    <w:lvl w:ilvl="0" w:tplc="8F80BCAC">
      <w:start w:val="2"/>
      <w:numFmt w:val="decimal"/>
      <w:pStyle w:val="Ttulo7"/>
      <w:lvlText w:val="%1"/>
      <w:lvlJc w:val="left"/>
      <w:pPr>
        <w:tabs>
          <w:tab w:val="num" w:pos="720"/>
        </w:tabs>
        <w:ind w:left="720" w:hanging="360"/>
      </w:pPr>
      <w:rPr>
        <w:rFonts w:cs="Times New Roman" w:hint="default"/>
      </w:rPr>
    </w:lvl>
    <w:lvl w:ilvl="1" w:tplc="B99ADE7A">
      <w:start w:val="1"/>
      <w:numFmt w:val="lowerLetter"/>
      <w:lvlText w:val="%2."/>
      <w:lvlJc w:val="left"/>
      <w:pPr>
        <w:tabs>
          <w:tab w:val="num" w:pos="1440"/>
        </w:tabs>
        <w:ind w:left="1440" w:hanging="360"/>
      </w:pPr>
      <w:rPr>
        <w:rFonts w:cs="Times New Roman"/>
      </w:rPr>
    </w:lvl>
    <w:lvl w:ilvl="2" w:tplc="A83441CE">
      <w:start w:val="1"/>
      <w:numFmt w:val="lowerRoman"/>
      <w:lvlText w:val="%3."/>
      <w:lvlJc w:val="right"/>
      <w:pPr>
        <w:tabs>
          <w:tab w:val="num" w:pos="2160"/>
        </w:tabs>
        <w:ind w:left="2160" w:hanging="180"/>
      </w:pPr>
      <w:rPr>
        <w:rFonts w:cs="Times New Roman"/>
      </w:rPr>
    </w:lvl>
    <w:lvl w:ilvl="3" w:tplc="D7FEB35E">
      <w:start w:val="1"/>
      <w:numFmt w:val="decimal"/>
      <w:lvlText w:val="%4."/>
      <w:lvlJc w:val="left"/>
      <w:pPr>
        <w:tabs>
          <w:tab w:val="num" w:pos="2880"/>
        </w:tabs>
        <w:ind w:left="2880" w:hanging="360"/>
      </w:pPr>
      <w:rPr>
        <w:rFonts w:cs="Times New Roman"/>
      </w:rPr>
    </w:lvl>
    <w:lvl w:ilvl="4" w:tplc="922AF4FC">
      <w:start w:val="1"/>
      <w:numFmt w:val="lowerLetter"/>
      <w:lvlText w:val="%5."/>
      <w:lvlJc w:val="left"/>
      <w:pPr>
        <w:tabs>
          <w:tab w:val="num" w:pos="3600"/>
        </w:tabs>
        <w:ind w:left="3600" w:hanging="360"/>
      </w:pPr>
      <w:rPr>
        <w:rFonts w:cs="Times New Roman"/>
      </w:rPr>
    </w:lvl>
    <w:lvl w:ilvl="5" w:tplc="27764436">
      <w:start w:val="1"/>
      <w:numFmt w:val="lowerRoman"/>
      <w:lvlText w:val="%6."/>
      <w:lvlJc w:val="right"/>
      <w:pPr>
        <w:tabs>
          <w:tab w:val="num" w:pos="4320"/>
        </w:tabs>
        <w:ind w:left="4320" w:hanging="180"/>
      </w:pPr>
      <w:rPr>
        <w:rFonts w:cs="Times New Roman"/>
      </w:rPr>
    </w:lvl>
    <w:lvl w:ilvl="6" w:tplc="3216FC30">
      <w:start w:val="1"/>
      <w:numFmt w:val="decimal"/>
      <w:lvlText w:val="%7."/>
      <w:lvlJc w:val="left"/>
      <w:pPr>
        <w:tabs>
          <w:tab w:val="num" w:pos="5040"/>
        </w:tabs>
        <w:ind w:left="5040" w:hanging="360"/>
      </w:pPr>
      <w:rPr>
        <w:rFonts w:cs="Times New Roman"/>
      </w:rPr>
    </w:lvl>
    <w:lvl w:ilvl="7" w:tplc="4404C87A">
      <w:start w:val="1"/>
      <w:numFmt w:val="lowerLetter"/>
      <w:lvlText w:val="%8."/>
      <w:lvlJc w:val="left"/>
      <w:pPr>
        <w:tabs>
          <w:tab w:val="num" w:pos="5760"/>
        </w:tabs>
        <w:ind w:left="5760" w:hanging="360"/>
      </w:pPr>
      <w:rPr>
        <w:rFonts w:cs="Times New Roman"/>
      </w:rPr>
    </w:lvl>
    <w:lvl w:ilvl="8" w:tplc="83421454">
      <w:start w:val="1"/>
      <w:numFmt w:val="lowerRoman"/>
      <w:lvlText w:val="%9."/>
      <w:lvlJc w:val="right"/>
      <w:pPr>
        <w:tabs>
          <w:tab w:val="num" w:pos="6480"/>
        </w:tabs>
        <w:ind w:left="6480" w:hanging="180"/>
      </w:pPr>
      <w:rPr>
        <w:rFonts w:cs="Times New Roman"/>
      </w:rPr>
    </w:lvl>
  </w:abstractNum>
  <w:abstractNum w:abstractNumId="29" w15:restartNumberingAfterBreak="0">
    <w:nsid w:val="54B149C5"/>
    <w:multiLevelType w:val="multilevel"/>
    <w:tmpl w:val="74EE620E"/>
    <w:lvl w:ilvl="0">
      <w:start w:val="1"/>
      <w:numFmt w:val="decimal"/>
      <w:lvlText w:val="%1."/>
      <w:lvlJc w:val="left"/>
      <w:pPr>
        <w:ind w:left="720" w:hanging="360"/>
      </w:pPr>
      <w:rPr>
        <w:rFonts w:hint="default"/>
        <w:b/>
      </w:rPr>
    </w:lvl>
    <w:lvl w:ilvl="1">
      <w:start w:val="1"/>
      <w:numFmt w:val="decimal"/>
      <w:isLgl/>
      <w:lvlText w:val="%1.%2"/>
      <w:lvlJc w:val="left"/>
      <w:pPr>
        <w:ind w:left="4755"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4BF6D43"/>
    <w:multiLevelType w:val="multilevel"/>
    <w:tmpl w:val="06C2B05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54C964B8"/>
    <w:multiLevelType w:val="hybridMultilevel"/>
    <w:tmpl w:val="7DE402DE"/>
    <w:lvl w:ilvl="0" w:tplc="591CF61E">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FC411D"/>
    <w:multiLevelType w:val="hybridMultilevel"/>
    <w:tmpl w:val="6C08C77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8521272"/>
    <w:multiLevelType w:val="multilevel"/>
    <w:tmpl w:val="7648326C"/>
    <w:lvl w:ilvl="0">
      <w:start w:val="7"/>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color w:val="auto"/>
        <w:sz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0DC254E"/>
    <w:multiLevelType w:val="multilevel"/>
    <w:tmpl w:val="66B801D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6324CFC"/>
    <w:multiLevelType w:val="hybridMultilevel"/>
    <w:tmpl w:val="5E625D40"/>
    <w:lvl w:ilvl="0" w:tplc="240A0001">
      <w:start w:val="1"/>
      <w:numFmt w:val="bullet"/>
      <w:lvlText w:val=""/>
      <w:lvlJc w:val="left"/>
      <w:pPr>
        <w:ind w:left="1080" w:hanging="360"/>
      </w:pPr>
      <w:rPr>
        <w:rFonts w:ascii="Tahoma" w:hAnsi="Tahoma" w:hint="default"/>
      </w:rPr>
    </w:lvl>
    <w:lvl w:ilvl="1" w:tplc="240A0003" w:tentative="1">
      <w:start w:val="1"/>
      <w:numFmt w:val="bullet"/>
      <w:lvlText w:val="o"/>
      <w:lvlJc w:val="left"/>
      <w:pPr>
        <w:ind w:left="1800" w:hanging="360"/>
      </w:pPr>
      <w:rPr>
        <w:rFonts w:ascii="Batang" w:hAnsi="Batang" w:cs="Batang" w:hint="default"/>
      </w:rPr>
    </w:lvl>
    <w:lvl w:ilvl="2" w:tplc="240A0005" w:tentative="1">
      <w:start w:val="1"/>
      <w:numFmt w:val="bullet"/>
      <w:lvlText w:val=""/>
      <w:lvlJc w:val="left"/>
      <w:pPr>
        <w:ind w:left="2520" w:hanging="360"/>
      </w:pPr>
      <w:rPr>
        <w:rFonts w:ascii="Courier New" w:hAnsi="Courier New" w:hint="default"/>
      </w:rPr>
    </w:lvl>
    <w:lvl w:ilvl="3" w:tplc="240A0001" w:tentative="1">
      <w:start w:val="1"/>
      <w:numFmt w:val="bullet"/>
      <w:lvlText w:val=""/>
      <w:lvlJc w:val="left"/>
      <w:pPr>
        <w:ind w:left="3240" w:hanging="360"/>
      </w:pPr>
      <w:rPr>
        <w:rFonts w:ascii="Tahoma" w:hAnsi="Tahoma" w:hint="default"/>
      </w:rPr>
    </w:lvl>
    <w:lvl w:ilvl="4" w:tplc="240A0003" w:tentative="1">
      <w:start w:val="1"/>
      <w:numFmt w:val="bullet"/>
      <w:lvlText w:val="o"/>
      <w:lvlJc w:val="left"/>
      <w:pPr>
        <w:ind w:left="3960" w:hanging="360"/>
      </w:pPr>
      <w:rPr>
        <w:rFonts w:ascii="Batang" w:hAnsi="Batang" w:cs="Batang" w:hint="default"/>
      </w:rPr>
    </w:lvl>
    <w:lvl w:ilvl="5" w:tplc="240A0005" w:tentative="1">
      <w:start w:val="1"/>
      <w:numFmt w:val="bullet"/>
      <w:lvlText w:val=""/>
      <w:lvlJc w:val="left"/>
      <w:pPr>
        <w:ind w:left="4680" w:hanging="360"/>
      </w:pPr>
      <w:rPr>
        <w:rFonts w:ascii="Courier New" w:hAnsi="Courier New" w:hint="default"/>
      </w:rPr>
    </w:lvl>
    <w:lvl w:ilvl="6" w:tplc="240A0001" w:tentative="1">
      <w:start w:val="1"/>
      <w:numFmt w:val="bullet"/>
      <w:lvlText w:val=""/>
      <w:lvlJc w:val="left"/>
      <w:pPr>
        <w:ind w:left="5400" w:hanging="360"/>
      </w:pPr>
      <w:rPr>
        <w:rFonts w:ascii="Tahoma" w:hAnsi="Tahoma" w:hint="default"/>
      </w:rPr>
    </w:lvl>
    <w:lvl w:ilvl="7" w:tplc="240A0003" w:tentative="1">
      <w:start w:val="1"/>
      <w:numFmt w:val="bullet"/>
      <w:lvlText w:val="o"/>
      <w:lvlJc w:val="left"/>
      <w:pPr>
        <w:ind w:left="6120" w:hanging="360"/>
      </w:pPr>
      <w:rPr>
        <w:rFonts w:ascii="Batang" w:hAnsi="Batang" w:cs="Batang" w:hint="default"/>
      </w:rPr>
    </w:lvl>
    <w:lvl w:ilvl="8" w:tplc="240A0005" w:tentative="1">
      <w:start w:val="1"/>
      <w:numFmt w:val="bullet"/>
      <w:lvlText w:val=""/>
      <w:lvlJc w:val="left"/>
      <w:pPr>
        <w:ind w:left="6840" w:hanging="360"/>
      </w:pPr>
      <w:rPr>
        <w:rFonts w:ascii="Courier New" w:hAnsi="Courier New" w:hint="default"/>
      </w:rPr>
    </w:lvl>
  </w:abstractNum>
  <w:abstractNum w:abstractNumId="36" w15:restartNumberingAfterBreak="0">
    <w:nsid w:val="6A2A2E37"/>
    <w:multiLevelType w:val="hybridMultilevel"/>
    <w:tmpl w:val="620E1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991E77"/>
    <w:multiLevelType w:val="multilevel"/>
    <w:tmpl w:val="9BD499E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cs="Times New Roman" w:hint="default"/>
        <w:b/>
        <w:color w:val="auto"/>
        <w:sz w:val="24"/>
        <w:szCs w:val="24"/>
      </w:rPr>
    </w:lvl>
    <w:lvl w:ilvl="2">
      <w:start w:val="1"/>
      <w:numFmt w:val="decimal"/>
      <w:isLgl/>
      <w:lvlText w:val="%1.%2.%3."/>
      <w:lvlJc w:val="left"/>
      <w:pPr>
        <w:ind w:left="1080" w:hanging="720"/>
      </w:pPr>
      <w:rPr>
        <w:rFonts w:cs="Times New Roman" w:hint="default"/>
        <w:b/>
        <w:color w:val="auto"/>
        <w:sz w:val="24"/>
        <w:szCs w:val="24"/>
      </w:rPr>
    </w:lvl>
    <w:lvl w:ilvl="3">
      <w:start w:val="1"/>
      <w:numFmt w:val="decimal"/>
      <w:isLgl/>
      <w:lvlText w:val="%1.%2.%3.%4."/>
      <w:lvlJc w:val="left"/>
      <w:pPr>
        <w:ind w:left="1080" w:hanging="720"/>
      </w:pPr>
      <w:rPr>
        <w:rFonts w:cs="Times New Roman" w:hint="default"/>
        <w:b/>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38" w15:restartNumberingAfterBreak="0">
    <w:nsid w:val="6E004F3C"/>
    <w:multiLevelType w:val="hybridMultilevel"/>
    <w:tmpl w:val="116CD5E4"/>
    <w:lvl w:ilvl="0" w:tplc="240A0019">
      <w:start w:val="1"/>
      <w:numFmt w:val="lowerLetter"/>
      <w:lvlText w:val="%1."/>
      <w:lvlJc w:val="left"/>
      <w:pPr>
        <w:tabs>
          <w:tab w:val="num" w:pos="1428"/>
        </w:tabs>
        <w:ind w:left="1428" w:hanging="360"/>
      </w:pPr>
      <w:rPr>
        <w:rFonts w:hint="default"/>
        <w:b/>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E760159"/>
    <w:multiLevelType w:val="multilevel"/>
    <w:tmpl w:val="C39A8FC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Verdana" w:eastAsia="Verdana" w:hAnsi="Verdana" w:cs="Verdana"/>
        <w:vertAlign w:val="baseline"/>
      </w:rPr>
    </w:lvl>
    <w:lvl w:ilvl="2">
      <w:start w:val="1"/>
      <w:numFmt w:val="bullet"/>
      <w:lvlText w:val=""/>
      <w:lvlJc w:val="left"/>
      <w:pPr>
        <w:ind w:left="2160" w:hanging="360"/>
      </w:pPr>
      <w:rPr>
        <w:rFonts w:ascii="Verdana" w:eastAsia="Verdana" w:hAnsi="Verdana" w:cs="Verdana"/>
        <w:vertAlign w:val="baseline"/>
      </w:rPr>
    </w:lvl>
    <w:lvl w:ilvl="3">
      <w:start w:val="1"/>
      <w:numFmt w:val="bullet"/>
      <w:lvlText w:val=""/>
      <w:lvlJc w:val="left"/>
      <w:pPr>
        <w:ind w:left="2880" w:hanging="360"/>
      </w:pPr>
      <w:rPr>
        <w:rFonts w:ascii="Verdana" w:eastAsia="Verdana" w:hAnsi="Verdana" w:cs="Verdana"/>
        <w:vertAlign w:val="baseline"/>
      </w:rPr>
    </w:lvl>
    <w:lvl w:ilvl="4">
      <w:start w:val="1"/>
      <w:numFmt w:val="bullet"/>
      <w:lvlText w:val="o"/>
      <w:lvlJc w:val="left"/>
      <w:pPr>
        <w:ind w:left="3600" w:hanging="360"/>
      </w:pPr>
      <w:rPr>
        <w:rFonts w:ascii="Verdana" w:eastAsia="Verdana" w:hAnsi="Verdana" w:cs="Verdana"/>
        <w:vertAlign w:val="baseline"/>
      </w:rPr>
    </w:lvl>
    <w:lvl w:ilvl="5">
      <w:start w:val="1"/>
      <w:numFmt w:val="bullet"/>
      <w:lvlText w:val=""/>
      <w:lvlJc w:val="left"/>
      <w:pPr>
        <w:ind w:left="4320" w:hanging="360"/>
      </w:pPr>
      <w:rPr>
        <w:rFonts w:ascii="Verdana" w:eastAsia="Verdana" w:hAnsi="Verdana" w:cs="Verdana"/>
        <w:vertAlign w:val="baseline"/>
      </w:rPr>
    </w:lvl>
    <w:lvl w:ilvl="6">
      <w:start w:val="1"/>
      <w:numFmt w:val="bullet"/>
      <w:lvlText w:val=""/>
      <w:lvlJc w:val="left"/>
      <w:pPr>
        <w:ind w:left="5040" w:hanging="360"/>
      </w:pPr>
      <w:rPr>
        <w:rFonts w:ascii="Verdana" w:eastAsia="Verdana" w:hAnsi="Verdana" w:cs="Verdana"/>
        <w:vertAlign w:val="baseline"/>
      </w:rPr>
    </w:lvl>
    <w:lvl w:ilvl="7">
      <w:start w:val="1"/>
      <w:numFmt w:val="bullet"/>
      <w:lvlText w:val="o"/>
      <w:lvlJc w:val="left"/>
      <w:pPr>
        <w:ind w:left="5760" w:hanging="360"/>
      </w:pPr>
      <w:rPr>
        <w:rFonts w:ascii="Verdana" w:eastAsia="Verdana" w:hAnsi="Verdana" w:cs="Verdana"/>
        <w:vertAlign w:val="baseline"/>
      </w:rPr>
    </w:lvl>
    <w:lvl w:ilvl="8">
      <w:start w:val="1"/>
      <w:numFmt w:val="bullet"/>
      <w:lvlText w:val=""/>
      <w:lvlJc w:val="left"/>
      <w:pPr>
        <w:ind w:left="6480" w:hanging="360"/>
      </w:pPr>
      <w:rPr>
        <w:rFonts w:ascii="Verdana" w:eastAsia="Verdana" w:hAnsi="Verdana" w:cs="Verdana"/>
        <w:vertAlign w:val="baseline"/>
      </w:rPr>
    </w:lvl>
  </w:abstractNum>
  <w:abstractNum w:abstractNumId="40" w15:restartNumberingAfterBreak="0">
    <w:nsid w:val="73E97475"/>
    <w:multiLevelType w:val="hybridMultilevel"/>
    <w:tmpl w:val="7DE402DE"/>
    <w:lvl w:ilvl="0" w:tplc="591CF61E">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D13F3A"/>
    <w:multiLevelType w:val="hybridMultilevel"/>
    <w:tmpl w:val="F4388BC6"/>
    <w:lvl w:ilvl="0" w:tplc="CC8EDBCA">
      <w:start w:val="1"/>
      <w:numFmt w:val="upperLetter"/>
      <w:lvlText w:val="%1."/>
      <w:lvlJc w:val="left"/>
      <w:pPr>
        <w:ind w:left="72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191539"/>
    <w:multiLevelType w:val="multilevel"/>
    <w:tmpl w:val="3770524A"/>
    <w:lvl w:ilvl="0">
      <w:start w:val="1"/>
      <w:numFmt w:val="decimal"/>
      <w:lvlText w:val="%1."/>
      <w:lvlJc w:val="left"/>
      <w:pPr>
        <w:ind w:left="720" w:hanging="360"/>
      </w:pPr>
      <w:rPr>
        <w:rFonts w:hint="default"/>
        <w:b w:val="0"/>
        <w:bCs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3" w15:restartNumberingAfterBreak="0">
    <w:nsid w:val="75D2526B"/>
    <w:multiLevelType w:val="hybridMultilevel"/>
    <w:tmpl w:val="2166960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69D392B"/>
    <w:multiLevelType w:val="hybridMultilevel"/>
    <w:tmpl w:val="D9D088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8A5ACE"/>
    <w:multiLevelType w:val="hybridMultilevel"/>
    <w:tmpl w:val="3F54C862"/>
    <w:lvl w:ilvl="0" w:tplc="F8323A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373504"/>
    <w:multiLevelType w:val="hybridMultilevel"/>
    <w:tmpl w:val="5346FD7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BFE112A"/>
    <w:multiLevelType w:val="multilevel"/>
    <w:tmpl w:val="678AB15C"/>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20"/>
  </w:num>
  <w:num w:numId="3">
    <w:abstractNumId w:val="26"/>
  </w:num>
  <w:num w:numId="4">
    <w:abstractNumId w:val="29"/>
  </w:num>
  <w:num w:numId="5">
    <w:abstractNumId w:val="22"/>
  </w:num>
  <w:num w:numId="6">
    <w:abstractNumId w:val="38"/>
  </w:num>
  <w:num w:numId="7">
    <w:abstractNumId w:val="16"/>
  </w:num>
  <w:num w:numId="8">
    <w:abstractNumId w:val="3"/>
  </w:num>
  <w:num w:numId="9">
    <w:abstractNumId w:val="17"/>
  </w:num>
  <w:num w:numId="10">
    <w:abstractNumId w:val="2"/>
  </w:num>
  <w:num w:numId="11">
    <w:abstractNumId w:val="19"/>
  </w:num>
  <w:num w:numId="12">
    <w:abstractNumId w:val="5"/>
  </w:num>
  <w:num w:numId="13">
    <w:abstractNumId w:val="21"/>
  </w:num>
  <w:num w:numId="14">
    <w:abstractNumId w:val="0"/>
  </w:num>
  <w:num w:numId="15">
    <w:abstractNumId w:val="33"/>
  </w:num>
  <w:num w:numId="16">
    <w:abstractNumId w:val="27"/>
  </w:num>
  <w:num w:numId="17">
    <w:abstractNumId w:val="7"/>
  </w:num>
  <w:num w:numId="18">
    <w:abstractNumId w:val="15"/>
  </w:num>
  <w:num w:numId="19">
    <w:abstractNumId w:val="36"/>
  </w:num>
  <w:num w:numId="20">
    <w:abstractNumId w:val="4"/>
  </w:num>
  <w:num w:numId="21">
    <w:abstractNumId w:val="23"/>
  </w:num>
  <w:num w:numId="22">
    <w:abstractNumId w:val="9"/>
  </w:num>
  <w:num w:numId="23">
    <w:abstractNumId w:val="10"/>
  </w:num>
  <w:num w:numId="24">
    <w:abstractNumId w:val="18"/>
  </w:num>
  <w:num w:numId="2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6"/>
  </w:num>
  <w:num w:numId="27">
    <w:abstractNumId w:val="37"/>
  </w:num>
  <w:num w:numId="28">
    <w:abstractNumId w:val="47"/>
  </w:num>
  <w:num w:numId="29">
    <w:abstractNumId w:val="41"/>
  </w:num>
  <w:num w:numId="30">
    <w:abstractNumId w:val="45"/>
  </w:num>
  <w:num w:numId="31">
    <w:abstractNumId w:val="1"/>
  </w:num>
  <w:num w:numId="32">
    <w:abstractNumId w:val="11"/>
  </w:num>
  <w:num w:numId="33">
    <w:abstractNumId w:val="32"/>
  </w:num>
  <w:num w:numId="34">
    <w:abstractNumId w:val="35"/>
  </w:num>
  <w:num w:numId="35">
    <w:abstractNumId w:val="13"/>
  </w:num>
  <w:num w:numId="36">
    <w:abstractNumId w:val="25"/>
  </w:num>
  <w:num w:numId="37">
    <w:abstractNumId w:val="40"/>
  </w:num>
  <w:num w:numId="38">
    <w:abstractNumId w:val="42"/>
  </w:num>
  <w:num w:numId="39">
    <w:abstractNumId w:val="8"/>
  </w:num>
  <w:num w:numId="40">
    <w:abstractNumId w:val="31"/>
  </w:num>
  <w:num w:numId="41">
    <w:abstractNumId w:val="39"/>
  </w:num>
  <w:num w:numId="42">
    <w:abstractNumId w:val="30"/>
  </w:num>
  <w:num w:numId="43">
    <w:abstractNumId w:val="14"/>
  </w:num>
  <w:num w:numId="44">
    <w:abstractNumId w:val="43"/>
  </w:num>
  <w:num w:numId="45">
    <w:abstractNumId w:val="24"/>
  </w:num>
  <w:num w:numId="46">
    <w:abstractNumId w:val="46"/>
  </w:num>
  <w:num w:numId="47">
    <w:abstractNumId w:val="44"/>
  </w:num>
  <w:num w:numId="48">
    <w:abstractNumId w:val="12"/>
  </w:num>
  <w:num w:numId="49">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17"/>
    <w:rsid w:val="00000445"/>
    <w:rsid w:val="0000185F"/>
    <w:rsid w:val="000027D9"/>
    <w:rsid w:val="00004FD0"/>
    <w:rsid w:val="00006E3D"/>
    <w:rsid w:val="00012401"/>
    <w:rsid w:val="00013237"/>
    <w:rsid w:val="000139C4"/>
    <w:rsid w:val="000146BC"/>
    <w:rsid w:val="00020D77"/>
    <w:rsid w:val="000231D7"/>
    <w:rsid w:val="000245E1"/>
    <w:rsid w:val="00026534"/>
    <w:rsid w:val="0003362B"/>
    <w:rsid w:val="00036DE7"/>
    <w:rsid w:val="00037D7B"/>
    <w:rsid w:val="00040B0F"/>
    <w:rsid w:val="00042775"/>
    <w:rsid w:val="00043BD3"/>
    <w:rsid w:val="00043E59"/>
    <w:rsid w:val="00044F58"/>
    <w:rsid w:val="00047117"/>
    <w:rsid w:val="00047426"/>
    <w:rsid w:val="0004758D"/>
    <w:rsid w:val="000476D7"/>
    <w:rsid w:val="00052590"/>
    <w:rsid w:val="00053732"/>
    <w:rsid w:val="00054956"/>
    <w:rsid w:val="00055CE7"/>
    <w:rsid w:val="00061540"/>
    <w:rsid w:val="00062F6D"/>
    <w:rsid w:val="00064BF0"/>
    <w:rsid w:val="00066D37"/>
    <w:rsid w:val="00070E03"/>
    <w:rsid w:val="0007220E"/>
    <w:rsid w:val="000723BE"/>
    <w:rsid w:val="0007359E"/>
    <w:rsid w:val="00077206"/>
    <w:rsid w:val="00077E86"/>
    <w:rsid w:val="00082B18"/>
    <w:rsid w:val="0008413B"/>
    <w:rsid w:val="00084627"/>
    <w:rsid w:val="0008609C"/>
    <w:rsid w:val="00086226"/>
    <w:rsid w:val="00090A7B"/>
    <w:rsid w:val="00091E9B"/>
    <w:rsid w:val="00092BDC"/>
    <w:rsid w:val="00093029"/>
    <w:rsid w:val="00093D5F"/>
    <w:rsid w:val="000950C1"/>
    <w:rsid w:val="00095595"/>
    <w:rsid w:val="000956A1"/>
    <w:rsid w:val="000A2755"/>
    <w:rsid w:val="000A5F57"/>
    <w:rsid w:val="000A760D"/>
    <w:rsid w:val="000B26E0"/>
    <w:rsid w:val="000B2E6B"/>
    <w:rsid w:val="000B2EF5"/>
    <w:rsid w:val="000B3766"/>
    <w:rsid w:val="000B4814"/>
    <w:rsid w:val="000B5203"/>
    <w:rsid w:val="000B5434"/>
    <w:rsid w:val="000B79A2"/>
    <w:rsid w:val="000B7A2E"/>
    <w:rsid w:val="000C04A5"/>
    <w:rsid w:val="000C525B"/>
    <w:rsid w:val="000C5998"/>
    <w:rsid w:val="000D281F"/>
    <w:rsid w:val="000D350C"/>
    <w:rsid w:val="000D377D"/>
    <w:rsid w:val="000D609A"/>
    <w:rsid w:val="000D7E1E"/>
    <w:rsid w:val="000E004B"/>
    <w:rsid w:val="000E2987"/>
    <w:rsid w:val="000E2E11"/>
    <w:rsid w:val="000E3115"/>
    <w:rsid w:val="000E3318"/>
    <w:rsid w:val="000E3CD9"/>
    <w:rsid w:val="000E426A"/>
    <w:rsid w:val="000E4530"/>
    <w:rsid w:val="000E4ED5"/>
    <w:rsid w:val="000E4F3C"/>
    <w:rsid w:val="000E51C9"/>
    <w:rsid w:val="000E5EC3"/>
    <w:rsid w:val="000E6143"/>
    <w:rsid w:val="000E7B71"/>
    <w:rsid w:val="000F563D"/>
    <w:rsid w:val="000F5FC5"/>
    <w:rsid w:val="000F6745"/>
    <w:rsid w:val="000F693C"/>
    <w:rsid w:val="000F7653"/>
    <w:rsid w:val="00100666"/>
    <w:rsid w:val="00100AA3"/>
    <w:rsid w:val="001030C2"/>
    <w:rsid w:val="00103DF9"/>
    <w:rsid w:val="00103ECC"/>
    <w:rsid w:val="00104171"/>
    <w:rsid w:val="00104A02"/>
    <w:rsid w:val="00105BE5"/>
    <w:rsid w:val="0011157A"/>
    <w:rsid w:val="00112A67"/>
    <w:rsid w:val="00113F4A"/>
    <w:rsid w:val="00116610"/>
    <w:rsid w:val="00117FE1"/>
    <w:rsid w:val="00130773"/>
    <w:rsid w:val="001322ED"/>
    <w:rsid w:val="001347BA"/>
    <w:rsid w:val="00137635"/>
    <w:rsid w:val="00140999"/>
    <w:rsid w:val="00141002"/>
    <w:rsid w:val="00141A74"/>
    <w:rsid w:val="00142C68"/>
    <w:rsid w:val="001451F0"/>
    <w:rsid w:val="00147D5E"/>
    <w:rsid w:val="001514C0"/>
    <w:rsid w:val="00152429"/>
    <w:rsid w:val="00155743"/>
    <w:rsid w:val="001557CE"/>
    <w:rsid w:val="00156218"/>
    <w:rsid w:val="00156F7C"/>
    <w:rsid w:val="00157402"/>
    <w:rsid w:val="00157520"/>
    <w:rsid w:val="00157951"/>
    <w:rsid w:val="00164022"/>
    <w:rsid w:val="001642B8"/>
    <w:rsid w:val="001660E9"/>
    <w:rsid w:val="001665CF"/>
    <w:rsid w:val="001732AF"/>
    <w:rsid w:val="0017453F"/>
    <w:rsid w:val="00175165"/>
    <w:rsid w:val="00176F85"/>
    <w:rsid w:val="00180781"/>
    <w:rsid w:val="00184583"/>
    <w:rsid w:val="00186681"/>
    <w:rsid w:val="00191695"/>
    <w:rsid w:val="00191A7A"/>
    <w:rsid w:val="00197780"/>
    <w:rsid w:val="001A1F62"/>
    <w:rsid w:val="001A49A0"/>
    <w:rsid w:val="001A677E"/>
    <w:rsid w:val="001B6486"/>
    <w:rsid w:val="001C0BBD"/>
    <w:rsid w:val="001C1294"/>
    <w:rsid w:val="001C522D"/>
    <w:rsid w:val="001C56B6"/>
    <w:rsid w:val="001D0E0A"/>
    <w:rsid w:val="001D1CAB"/>
    <w:rsid w:val="001D20A0"/>
    <w:rsid w:val="001D23D4"/>
    <w:rsid w:val="001D3185"/>
    <w:rsid w:val="001D3728"/>
    <w:rsid w:val="001D57F9"/>
    <w:rsid w:val="001D5905"/>
    <w:rsid w:val="001D67B3"/>
    <w:rsid w:val="001D699F"/>
    <w:rsid w:val="001D6A9D"/>
    <w:rsid w:val="001E1D88"/>
    <w:rsid w:val="001E2B30"/>
    <w:rsid w:val="001E6B3D"/>
    <w:rsid w:val="001F07A1"/>
    <w:rsid w:val="001F1C1E"/>
    <w:rsid w:val="001F1EF4"/>
    <w:rsid w:val="001F309B"/>
    <w:rsid w:val="001F4A8F"/>
    <w:rsid w:val="001F691F"/>
    <w:rsid w:val="002003D8"/>
    <w:rsid w:val="002003E5"/>
    <w:rsid w:val="00203884"/>
    <w:rsid w:val="00204663"/>
    <w:rsid w:val="00210143"/>
    <w:rsid w:val="0021083E"/>
    <w:rsid w:val="00214803"/>
    <w:rsid w:val="00215357"/>
    <w:rsid w:val="002216EB"/>
    <w:rsid w:val="0022191C"/>
    <w:rsid w:val="00222F41"/>
    <w:rsid w:val="0022420B"/>
    <w:rsid w:val="00225673"/>
    <w:rsid w:val="00225A1E"/>
    <w:rsid w:val="002268C4"/>
    <w:rsid w:val="00231B52"/>
    <w:rsid w:val="00232F3A"/>
    <w:rsid w:val="00233A2B"/>
    <w:rsid w:val="002348EA"/>
    <w:rsid w:val="00245A16"/>
    <w:rsid w:val="002462A5"/>
    <w:rsid w:val="00246D35"/>
    <w:rsid w:val="00250CF8"/>
    <w:rsid w:val="00252274"/>
    <w:rsid w:val="002523D8"/>
    <w:rsid w:val="00252BB4"/>
    <w:rsid w:val="0025350E"/>
    <w:rsid w:val="002549BD"/>
    <w:rsid w:val="00255AC7"/>
    <w:rsid w:val="0025602F"/>
    <w:rsid w:val="002579B8"/>
    <w:rsid w:val="00262AE9"/>
    <w:rsid w:val="002632FC"/>
    <w:rsid w:val="00263F5E"/>
    <w:rsid w:val="00265B65"/>
    <w:rsid w:val="00273A92"/>
    <w:rsid w:val="00274272"/>
    <w:rsid w:val="002744DD"/>
    <w:rsid w:val="002769B2"/>
    <w:rsid w:val="0027795C"/>
    <w:rsid w:val="00280300"/>
    <w:rsid w:val="00280AA4"/>
    <w:rsid w:val="0028392C"/>
    <w:rsid w:val="00284A61"/>
    <w:rsid w:val="00286F99"/>
    <w:rsid w:val="00290CFA"/>
    <w:rsid w:val="00291640"/>
    <w:rsid w:val="0029500F"/>
    <w:rsid w:val="002950E0"/>
    <w:rsid w:val="00295F98"/>
    <w:rsid w:val="002A097B"/>
    <w:rsid w:val="002A09B6"/>
    <w:rsid w:val="002A1BF2"/>
    <w:rsid w:val="002A400A"/>
    <w:rsid w:val="002A4679"/>
    <w:rsid w:val="002A4F3C"/>
    <w:rsid w:val="002A534C"/>
    <w:rsid w:val="002A57A4"/>
    <w:rsid w:val="002A77C4"/>
    <w:rsid w:val="002A7C89"/>
    <w:rsid w:val="002B1237"/>
    <w:rsid w:val="002B3486"/>
    <w:rsid w:val="002B68BB"/>
    <w:rsid w:val="002B6D1F"/>
    <w:rsid w:val="002C44F8"/>
    <w:rsid w:val="002C7526"/>
    <w:rsid w:val="002D346E"/>
    <w:rsid w:val="002D50C7"/>
    <w:rsid w:val="002D5402"/>
    <w:rsid w:val="002D6C21"/>
    <w:rsid w:val="002E001E"/>
    <w:rsid w:val="002E100F"/>
    <w:rsid w:val="002E1E10"/>
    <w:rsid w:val="002E2759"/>
    <w:rsid w:val="002E40F0"/>
    <w:rsid w:val="002E7D94"/>
    <w:rsid w:val="002F1B87"/>
    <w:rsid w:val="002F1CF0"/>
    <w:rsid w:val="002F1D6D"/>
    <w:rsid w:val="002F2EF2"/>
    <w:rsid w:val="002F6823"/>
    <w:rsid w:val="00301A92"/>
    <w:rsid w:val="003022A9"/>
    <w:rsid w:val="00303A58"/>
    <w:rsid w:val="00303F0E"/>
    <w:rsid w:val="00307441"/>
    <w:rsid w:val="003121E8"/>
    <w:rsid w:val="0031269A"/>
    <w:rsid w:val="00312F45"/>
    <w:rsid w:val="003168E4"/>
    <w:rsid w:val="00316E49"/>
    <w:rsid w:val="003209FA"/>
    <w:rsid w:val="00320C5D"/>
    <w:rsid w:val="00321457"/>
    <w:rsid w:val="00323561"/>
    <w:rsid w:val="003235E5"/>
    <w:rsid w:val="003238C5"/>
    <w:rsid w:val="003243FA"/>
    <w:rsid w:val="003266C4"/>
    <w:rsid w:val="00326CAF"/>
    <w:rsid w:val="003309BA"/>
    <w:rsid w:val="00331E08"/>
    <w:rsid w:val="00333799"/>
    <w:rsid w:val="003355AD"/>
    <w:rsid w:val="00335918"/>
    <w:rsid w:val="00336B7F"/>
    <w:rsid w:val="00340B4B"/>
    <w:rsid w:val="003432D4"/>
    <w:rsid w:val="00343697"/>
    <w:rsid w:val="00343E98"/>
    <w:rsid w:val="00347C13"/>
    <w:rsid w:val="003504E7"/>
    <w:rsid w:val="00352083"/>
    <w:rsid w:val="00353954"/>
    <w:rsid w:val="003630CC"/>
    <w:rsid w:val="00363F75"/>
    <w:rsid w:val="00364EB4"/>
    <w:rsid w:val="003660D8"/>
    <w:rsid w:val="00367225"/>
    <w:rsid w:val="003709A3"/>
    <w:rsid w:val="0037179E"/>
    <w:rsid w:val="00371DE6"/>
    <w:rsid w:val="0037508E"/>
    <w:rsid w:val="003750A8"/>
    <w:rsid w:val="00377C3F"/>
    <w:rsid w:val="00380F30"/>
    <w:rsid w:val="003816CC"/>
    <w:rsid w:val="00381AE1"/>
    <w:rsid w:val="00384766"/>
    <w:rsid w:val="00386B87"/>
    <w:rsid w:val="003871C4"/>
    <w:rsid w:val="00395FE2"/>
    <w:rsid w:val="00397081"/>
    <w:rsid w:val="0039775B"/>
    <w:rsid w:val="003A486C"/>
    <w:rsid w:val="003A6A27"/>
    <w:rsid w:val="003B0AFC"/>
    <w:rsid w:val="003B131F"/>
    <w:rsid w:val="003B7A75"/>
    <w:rsid w:val="003C2BC4"/>
    <w:rsid w:val="003C48BF"/>
    <w:rsid w:val="003C48DC"/>
    <w:rsid w:val="003C65D0"/>
    <w:rsid w:val="003C6A1F"/>
    <w:rsid w:val="003D02C3"/>
    <w:rsid w:val="003D2A12"/>
    <w:rsid w:val="003D50A8"/>
    <w:rsid w:val="003D7C72"/>
    <w:rsid w:val="003E143E"/>
    <w:rsid w:val="003E2917"/>
    <w:rsid w:val="003E2AA6"/>
    <w:rsid w:val="003F1408"/>
    <w:rsid w:val="003F42A8"/>
    <w:rsid w:val="003F4EEB"/>
    <w:rsid w:val="003F6CBE"/>
    <w:rsid w:val="00400852"/>
    <w:rsid w:val="00403596"/>
    <w:rsid w:val="004036F5"/>
    <w:rsid w:val="00403AB4"/>
    <w:rsid w:val="0040676A"/>
    <w:rsid w:val="00407DE3"/>
    <w:rsid w:val="004107E9"/>
    <w:rsid w:val="004126AA"/>
    <w:rsid w:val="00414BF0"/>
    <w:rsid w:val="00420B31"/>
    <w:rsid w:val="0042174A"/>
    <w:rsid w:val="00421C21"/>
    <w:rsid w:val="004229E2"/>
    <w:rsid w:val="004256FB"/>
    <w:rsid w:val="00430292"/>
    <w:rsid w:val="004331C4"/>
    <w:rsid w:val="00436A17"/>
    <w:rsid w:val="00436C97"/>
    <w:rsid w:val="00437A53"/>
    <w:rsid w:val="00437C97"/>
    <w:rsid w:val="0044163A"/>
    <w:rsid w:val="004428B3"/>
    <w:rsid w:val="00444998"/>
    <w:rsid w:val="004459AB"/>
    <w:rsid w:val="0044656A"/>
    <w:rsid w:val="00446A79"/>
    <w:rsid w:val="00447D54"/>
    <w:rsid w:val="004501A9"/>
    <w:rsid w:val="0045084C"/>
    <w:rsid w:val="00452926"/>
    <w:rsid w:val="00452EB6"/>
    <w:rsid w:val="00457C06"/>
    <w:rsid w:val="004619B2"/>
    <w:rsid w:val="004671E4"/>
    <w:rsid w:val="004715ED"/>
    <w:rsid w:val="0047299E"/>
    <w:rsid w:val="004736D4"/>
    <w:rsid w:val="00476AB4"/>
    <w:rsid w:val="00477CD8"/>
    <w:rsid w:val="00480AA6"/>
    <w:rsid w:val="0048112B"/>
    <w:rsid w:val="00482655"/>
    <w:rsid w:val="00482E3A"/>
    <w:rsid w:val="00484A8F"/>
    <w:rsid w:val="00485382"/>
    <w:rsid w:val="004857BB"/>
    <w:rsid w:val="00486060"/>
    <w:rsid w:val="0048678A"/>
    <w:rsid w:val="00490497"/>
    <w:rsid w:val="00491615"/>
    <w:rsid w:val="00493EBA"/>
    <w:rsid w:val="0049440A"/>
    <w:rsid w:val="00494A15"/>
    <w:rsid w:val="00495420"/>
    <w:rsid w:val="0049609A"/>
    <w:rsid w:val="004963E0"/>
    <w:rsid w:val="00496B9B"/>
    <w:rsid w:val="004A35C3"/>
    <w:rsid w:val="004A4F2B"/>
    <w:rsid w:val="004A70E0"/>
    <w:rsid w:val="004B1BE3"/>
    <w:rsid w:val="004B2DF3"/>
    <w:rsid w:val="004B2E1A"/>
    <w:rsid w:val="004B4E5C"/>
    <w:rsid w:val="004B67E9"/>
    <w:rsid w:val="004C29A4"/>
    <w:rsid w:val="004C3437"/>
    <w:rsid w:val="004C5934"/>
    <w:rsid w:val="004C61D8"/>
    <w:rsid w:val="004C650A"/>
    <w:rsid w:val="004C6A21"/>
    <w:rsid w:val="004C6CFC"/>
    <w:rsid w:val="004D09D1"/>
    <w:rsid w:val="004D0A9D"/>
    <w:rsid w:val="004D0D5D"/>
    <w:rsid w:val="004D1B7B"/>
    <w:rsid w:val="004D30F0"/>
    <w:rsid w:val="004D3858"/>
    <w:rsid w:val="004D61C2"/>
    <w:rsid w:val="004D6B56"/>
    <w:rsid w:val="004E5B3E"/>
    <w:rsid w:val="004E633F"/>
    <w:rsid w:val="004F0C1C"/>
    <w:rsid w:val="004F0D0E"/>
    <w:rsid w:val="004F45AA"/>
    <w:rsid w:val="004F5900"/>
    <w:rsid w:val="004F7B80"/>
    <w:rsid w:val="005003BA"/>
    <w:rsid w:val="00500500"/>
    <w:rsid w:val="00501A70"/>
    <w:rsid w:val="0050429E"/>
    <w:rsid w:val="0050433E"/>
    <w:rsid w:val="0050474B"/>
    <w:rsid w:val="00504ADF"/>
    <w:rsid w:val="00504BF5"/>
    <w:rsid w:val="00504DFD"/>
    <w:rsid w:val="00506CFC"/>
    <w:rsid w:val="005077C3"/>
    <w:rsid w:val="00507850"/>
    <w:rsid w:val="00510BAB"/>
    <w:rsid w:val="00512C17"/>
    <w:rsid w:val="0051430C"/>
    <w:rsid w:val="005151B2"/>
    <w:rsid w:val="00515D92"/>
    <w:rsid w:val="005172E5"/>
    <w:rsid w:val="0052002B"/>
    <w:rsid w:val="00520281"/>
    <w:rsid w:val="005207CC"/>
    <w:rsid w:val="00520D50"/>
    <w:rsid w:val="005218C1"/>
    <w:rsid w:val="00525FAF"/>
    <w:rsid w:val="00526583"/>
    <w:rsid w:val="0053074B"/>
    <w:rsid w:val="005337F4"/>
    <w:rsid w:val="00534E78"/>
    <w:rsid w:val="0053555E"/>
    <w:rsid w:val="00542C93"/>
    <w:rsid w:val="0054345B"/>
    <w:rsid w:val="00543D3C"/>
    <w:rsid w:val="00544D7D"/>
    <w:rsid w:val="005465CE"/>
    <w:rsid w:val="00547D53"/>
    <w:rsid w:val="0055219A"/>
    <w:rsid w:val="00552D57"/>
    <w:rsid w:val="005544D3"/>
    <w:rsid w:val="00556360"/>
    <w:rsid w:val="0055782A"/>
    <w:rsid w:val="00557F7D"/>
    <w:rsid w:val="00567432"/>
    <w:rsid w:val="00567B99"/>
    <w:rsid w:val="00570777"/>
    <w:rsid w:val="00574579"/>
    <w:rsid w:val="0057487B"/>
    <w:rsid w:val="00577D5E"/>
    <w:rsid w:val="00580572"/>
    <w:rsid w:val="00581588"/>
    <w:rsid w:val="00590046"/>
    <w:rsid w:val="00590A0D"/>
    <w:rsid w:val="0059137E"/>
    <w:rsid w:val="00595071"/>
    <w:rsid w:val="00596261"/>
    <w:rsid w:val="00596522"/>
    <w:rsid w:val="005A12A2"/>
    <w:rsid w:val="005A472B"/>
    <w:rsid w:val="005A4ABD"/>
    <w:rsid w:val="005A4BAC"/>
    <w:rsid w:val="005A4D71"/>
    <w:rsid w:val="005A4EE6"/>
    <w:rsid w:val="005B16CE"/>
    <w:rsid w:val="005B3E32"/>
    <w:rsid w:val="005B606A"/>
    <w:rsid w:val="005C2AEB"/>
    <w:rsid w:val="005C6017"/>
    <w:rsid w:val="005C6E0D"/>
    <w:rsid w:val="005C7FE6"/>
    <w:rsid w:val="005D0B6F"/>
    <w:rsid w:val="005D254B"/>
    <w:rsid w:val="005D269A"/>
    <w:rsid w:val="005D2BA5"/>
    <w:rsid w:val="005D3050"/>
    <w:rsid w:val="005E4E25"/>
    <w:rsid w:val="005E713B"/>
    <w:rsid w:val="005E7FBE"/>
    <w:rsid w:val="005F4BEE"/>
    <w:rsid w:val="005F5FD7"/>
    <w:rsid w:val="005F771B"/>
    <w:rsid w:val="005F7BB7"/>
    <w:rsid w:val="006015E3"/>
    <w:rsid w:val="00601DC9"/>
    <w:rsid w:val="006034C8"/>
    <w:rsid w:val="00606E61"/>
    <w:rsid w:val="0061077F"/>
    <w:rsid w:val="00613F5B"/>
    <w:rsid w:val="00615CEF"/>
    <w:rsid w:val="00620882"/>
    <w:rsid w:val="006221E7"/>
    <w:rsid w:val="00622321"/>
    <w:rsid w:val="0062488C"/>
    <w:rsid w:val="00626064"/>
    <w:rsid w:val="00627F95"/>
    <w:rsid w:val="00631908"/>
    <w:rsid w:val="00631E32"/>
    <w:rsid w:val="00634DEB"/>
    <w:rsid w:val="00636E54"/>
    <w:rsid w:val="006376FC"/>
    <w:rsid w:val="0063783C"/>
    <w:rsid w:val="0063786E"/>
    <w:rsid w:val="006406AA"/>
    <w:rsid w:val="006430CD"/>
    <w:rsid w:val="00644570"/>
    <w:rsid w:val="00646CFA"/>
    <w:rsid w:val="006478AD"/>
    <w:rsid w:val="00651A74"/>
    <w:rsid w:val="0065212D"/>
    <w:rsid w:val="006531B3"/>
    <w:rsid w:val="00653CBC"/>
    <w:rsid w:val="00654B51"/>
    <w:rsid w:val="0065564F"/>
    <w:rsid w:val="00655739"/>
    <w:rsid w:val="00655D88"/>
    <w:rsid w:val="00660F78"/>
    <w:rsid w:val="006653ED"/>
    <w:rsid w:val="00666A4C"/>
    <w:rsid w:val="0066703D"/>
    <w:rsid w:val="006706CD"/>
    <w:rsid w:val="0067336A"/>
    <w:rsid w:val="006737B7"/>
    <w:rsid w:val="0067432E"/>
    <w:rsid w:val="0067451D"/>
    <w:rsid w:val="00674B95"/>
    <w:rsid w:val="00674C81"/>
    <w:rsid w:val="00680299"/>
    <w:rsid w:val="00681575"/>
    <w:rsid w:val="006829DF"/>
    <w:rsid w:val="00682F74"/>
    <w:rsid w:val="00683A07"/>
    <w:rsid w:val="00684166"/>
    <w:rsid w:val="0068458A"/>
    <w:rsid w:val="00684AD5"/>
    <w:rsid w:val="00687E4B"/>
    <w:rsid w:val="00690F18"/>
    <w:rsid w:val="00691E3C"/>
    <w:rsid w:val="006921E4"/>
    <w:rsid w:val="00693394"/>
    <w:rsid w:val="00696107"/>
    <w:rsid w:val="006A001E"/>
    <w:rsid w:val="006A05E5"/>
    <w:rsid w:val="006A1E7B"/>
    <w:rsid w:val="006A29F7"/>
    <w:rsid w:val="006A4560"/>
    <w:rsid w:val="006A470A"/>
    <w:rsid w:val="006A5388"/>
    <w:rsid w:val="006A79D1"/>
    <w:rsid w:val="006B1870"/>
    <w:rsid w:val="006B249F"/>
    <w:rsid w:val="006B30AD"/>
    <w:rsid w:val="006B3A78"/>
    <w:rsid w:val="006B42AA"/>
    <w:rsid w:val="006B47A4"/>
    <w:rsid w:val="006C02EE"/>
    <w:rsid w:val="006C050E"/>
    <w:rsid w:val="006C10EF"/>
    <w:rsid w:val="006C162C"/>
    <w:rsid w:val="006C44B9"/>
    <w:rsid w:val="006C4692"/>
    <w:rsid w:val="006C4B11"/>
    <w:rsid w:val="006C5086"/>
    <w:rsid w:val="006C5CE1"/>
    <w:rsid w:val="006C65CE"/>
    <w:rsid w:val="006C66F0"/>
    <w:rsid w:val="006C6B92"/>
    <w:rsid w:val="006D0AA0"/>
    <w:rsid w:val="006D43D7"/>
    <w:rsid w:val="006D4DFC"/>
    <w:rsid w:val="006E0421"/>
    <w:rsid w:val="006E0589"/>
    <w:rsid w:val="006E15A9"/>
    <w:rsid w:val="006E24C9"/>
    <w:rsid w:val="006E360C"/>
    <w:rsid w:val="006E4828"/>
    <w:rsid w:val="006E4A39"/>
    <w:rsid w:val="006E5040"/>
    <w:rsid w:val="006E600B"/>
    <w:rsid w:val="006E660F"/>
    <w:rsid w:val="006F0A3C"/>
    <w:rsid w:val="006F1A11"/>
    <w:rsid w:val="006F3284"/>
    <w:rsid w:val="006F49E9"/>
    <w:rsid w:val="006F59D1"/>
    <w:rsid w:val="006F7A45"/>
    <w:rsid w:val="007018E9"/>
    <w:rsid w:val="00703266"/>
    <w:rsid w:val="007058CB"/>
    <w:rsid w:val="00706812"/>
    <w:rsid w:val="00706946"/>
    <w:rsid w:val="00707EE5"/>
    <w:rsid w:val="007143B9"/>
    <w:rsid w:val="00714573"/>
    <w:rsid w:val="007177C2"/>
    <w:rsid w:val="00717F63"/>
    <w:rsid w:val="0072093D"/>
    <w:rsid w:val="007212F5"/>
    <w:rsid w:val="00721D11"/>
    <w:rsid w:val="00722B04"/>
    <w:rsid w:val="00723E90"/>
    <w:rsid w:val="00724DA7"/>
    <w:rsid w:val="007260DA"/>
    <w:rsid w:val="00727EF7"/>
    <w:rsid w:val="007311BD"/>
    <w:rsid w:val="00733439"/>
    <w:rsid w:val="00741BB5"/>
    <w:rsid w:val="007425ED"/>
    <w:rsid w:val="007429B6"/>
    <w:rsid w:val="00742C78"/>
    <w:rsid w:val="00743B4B"/>
    <w:rsid w:val="00750572"/>
    <w:rsid w:val="00751ABD"/>
    <w:rsid w:val="00752314"/>
    <w:rsid w:val="00752C89"/>
    <w:rsid w:val="007543F1"/>
    <w:rsid w:val="00754993"/>
    <w:rsid w:val="00755C80"/>
    <w:rsid w:val="007576B8"/>
    <w:rsid w:val="00757E26"/>
    <w:rsid w:val="00761F91"/>
    <w:rsid w:val="00764872"/>
    <w:rsid w:val="00765B04"/>
    <w:rsid w:val="00767EE2"/>
    <w:rsid w:val="00767FF6"/>
    <w:rsid w:val="007708AA"/>
    <w:rsid w:val="00773020"/>
    <w:rsid w:val="00773664"/>
    <w:rsid w:val="00777382"/>
    <w:rsid w:val="007774E4"/>
    <w:rsid w:val="00780269"/>
    <w:rsid w:val="007805CC"/>
    <w:rsid w:val="00781296"/>
    <w:rsid w:val="00782D7F"/>
    <w:rsid w:val="00783FFD"/>
    <w:rsid w:val="00784D46"/>
    <w:rsid w:val="00786CFA"/>
    <w:rsid w:val="007875F2"/>
    <w:rsid w:val="0079073D"/>
    <w:rsid w:val="007910A1"/>
    <w:rsid w:val="007948CB"/>
    <w:rsid w:val="00795680"/>
    <w:rsid w:val="00795B9F"/>
    <w:rsid w:val="0079661B"/>
    <w:rsid w:val="00797911"/>
    <w:rsid w:val="007A003D"/>
    <w:rsid w:val="007A1CAD"/>
    <w:rsid w:val="007A2B59"/>
    <w:rsid w:val="007A59E4"/>
    <w:rsid w:val="007A721D"/>
    <w:rsid w:val="007B71C9"/>
    <w:rsid w:val="007B7259"/>
    <w:rsid w:val="007C037B"/>
    <w:rsid w:val="007C36C1"/>
    <w:rsid w:val="007C46B9"/>
    <w:rsid w:val="007C6D90"/>
    <w:rsid w:val="007D48C7"/>
    <w:rsid w:val="007D769F"/>
    <w:rsid w:val="007E0253"/>
    <w:rsid w:val="007E4FC2"/>
    <w:rsid w:val="007E5A60"/>
    <w:rsid w:val="007E6B9C"/>
    <w:rsid w:val="007E7E3C"/>
    <w:rsid w:val="007F40E8"/>
    <w:rsid w:val="007F4485"/>
    <w:rsid w:val="007F5884"/>
    <w:rsid w:val="007F798B"/>
    <w:rsid w:val="00800275"/>
    <w:rsid w:val="008003A8"/>
    <w:rsid w:val="00801491"/>
    <w:rsid w:val="00801817"/>
    <w:rsid w:val="00802204"/>
    <w:rsid w:val="00802770"/>
    <w:rsid w:val="008036EB"/>
    <w:rsid w:val="00804607"/>
    <w:rsid w:val="008060E2"/>
    <w:rsid w:val="00807E4B"/>
    <w:rsid w:val="008109BE"/>
    <w:rsid w:val="00810BF6"/>
    <w:rsid w:val="00811A57"/>
    <w:rsid w:val="00812530"/>
    <w:rsid w:val="00821F40"/>
    <w:rsid w:val="00823303"/>
    <w:rsid w:val="008247DB"/>
    <w:rsid w:val="00826F5C"/>
    <w:rsid w:val="00827F24"/>
    <w:rsid w:val="008330C6"/>
    <w:rsid w:val="008378AA"/>
    <w:rsid w:val="00837DFD"/>
    <w:rsid w:val="00841B36"/>
    <w:rsid w:val="0084258A"/>
    <w:rsid w:val="0084317F"/>
    <w:rsid w:val="00851F30"/>
    <w:rsid w:val="00853560"/>
    <w:rsid w:val="00853EC5"/>
    <w:rsid w:val="0085438B"/>
    <w:rsid w:val="008625A4"/>
    <w:rsid w:val="00864D27"/>
    <w:rsid w:val="0086529D"/>
    <w:rsid w:val="00865850"/>
    <w:rsid w:val="008672DF"/>
    <w:rsid w:val="00871203"/>
    <w:rsid w:val="00871C02"/>
    <w:rsid w:val="008732A4"/>
    <w:rsid w:val="0087360F"/>
    <w:rsid w:val="00873D48"/>
    <w:rsid w:val="00875E2D"/>
    <w:rsid w:val="00881BED"/>
    <w:rsid w:val="00893433"/>
    <w:rsid w:val="00896386"/>
    <w:rsid w:val="00897AD9"/>
    <w:rsid w:val="008A08D3"/>
    <w:rsid w:val="008A18BD"/>
    <w:rsid w:val="008A1E7C"/>
    <w:rsid w:val="008A3620"/>
    <w:rsid w:val="008A4B65"/>
    <w:rsid w:val="008A6351"/>
    <w:rsid w:val="008B438D"/>
    <w:rsid w:val="008B5788"/>
    <w:rsid w:val="008B627B"/>
    <w:rsid w:val="008B6AD2"/>
    <w:rsid w:val="008B6BFE"/>
    <w:rsid w:val="008C0BD8"/>
    <w:rsid w:val="008C1B06"/>
    <w:rsid w:val="008C3619"/>
    <w:rsid w:val="008C39C6"/>
    <w:rsid w:val="008C4851"/>
    <w:rsid w:val="008C6B10"/>
    <w:rsid w:val="008D1286"/>
    <w:rsid w:val="008D1D24"/>
    <w:rsid w:val="008D274C"/>
    <w:rsid w:val="008D49A4"/>
    <w:rsid w:val="008D5B20"/>
    <w:rsid w:val="008E02C2"/>
    <w:rsid w:val="008E0CB1"/>
    <w:rsid w:val="008E1274"/>
    <w:rsid w:val="008E4A6A"/>
    <w:rsid w:val="008E4D80"/>
    <w:rsid w:val="008E5788"/>
    <w:rsid w:val="008E7A69"/>
    <w:rsid w:val="008F0879"/>
    <w:rsid w:val="008F0957"/>
    <w:rsid w:val="008F20A4"/>
    <w:rsid w:val="008F4B05"/>
    <w:rsid w:val="008F5F83"/>
    <w:rsid w:val="008F73BD"/>
    <w:rsid w:val="0090151C"/>
    <w:rsid w:val="0090392B"/>
    <w:rsid w:val="00903DBC"/>
    <w:rsid w:val="00906D59"/>
    <w:rsid w:val="0091381C"/>
    <w:rsid w:val="009146DA"/>
    <w:rsid w:val="00915056"/>
    <w:rsid w:val="00917973"/>
    <w:rsid w:val="009247F9"/>
    <w:rsid w:val="00924913"/>
    <w:rsid w:val="00927DDF"/>
    <w:rsid w:val="00931251"/>
    <w:rsid w:val="0093147C"/>
    <w:rsid w:val="00932657"/>
    <w:rsid w:val="00934DC6"/>
    <w:rsid w:val="00940A4D"/>
    <w:rsid w:val="00942440"/>
    <w:rsid w:val="00944A2C"/>
    <w:rsid w:val="00946E88"/>
    <w:rsid w:val="00950018"/>
    <w:rsid w:val="00950B18"/>
    <w:rsid w:val="00951070"/>
    <w:rsid w:val="00951A3D"/>
    <w:rsid w:val="00951E3A"/>
    <w:rsid w:val="0095381A"/>
    <w:rsid w:val="009546BD"/>
    <w:rsid w:val="00956D5C"/>
    <w:rsid w:val="00957FAD"/>
    <w:rsid w:val="0096081D"/>
    <w:rsid w:val="00960FE7"/>
    <w:rsid w:val="00962C7E"/>
    <w:rsid w:val="00964244"/>
    <w:rsid w:val="00964531"/>
    <w:rsid w:val="00965EE1"/>
    <w:rsid w:val="00966257"/>
    <w:rsid w:val="00967471"/>
    <w:rsid w:val="00967BB4"/>
    <w:rsid w:val="009702F8"/>
    <w:rsid w:val="00971E8A"/>
    <w:rsid w:val="0097256A"/>
    <w:rsid w:val="0097317A"/>
    <w:rsid w:val="009735A8"/>
    <w:rsid w:val="009741CA"/>
    <w:rsid w:val="009754EF"/>
    <w:rsid w:val="00977882"/>
    <w:rsid w:val="0098025F"/>
    <w:rsid w:val="00980DA5"/>
    <w:rsid w:val="00985851"/>
    <w:rsid w:val="00985E00"/>
    <w:rsid w:val="0098717F"/>
    <w:rsid w:val="00987713"/>
    <w:rsid w:val="00987A28"/>
    <w:rsid w:val="0099045A"/>
    <w:rsid w:val="00991D85"/>
    <w:rsid w:val="00992363"/>
    <w:rsid w:val="00995E32"/>
    <w:rsid w:val="009976AD"/>
    <w:rsid w:val="009A3069"/>
    <w:rsid w:val="009A30B7"/>
    <w:rsid w:val="009A598F"/>
    <w:rsid w:val="009A7CC2"/>
    <w:rsid w:val="009B30A4"/>
    <w:rsid w:val="009B3714"/>
    <w:rsid w:val="009B57A4"/>
    <w:rsid w:val="009B5806"/>
    <w:rsid w:val="009B657D"/>
    <w:rsid w:val="009B76F5"/>
    <w:rsid w:val="009C2F2D"/>
    <w:rsid w:val="009C3875"/>
    <w:rsid w:val="009D09D5"/>
    <w:rsid w:val="009D1531"/>
    <w:rsid w:val="009D4647"/>
    <w:rsid w:val="009D60CD"/>
    <w:rsid w:val="009D7681"/>
    <w:rsid w:val="009D7692"/>
    <w:rsid w:val="009E1AE0"/>
    <w:rsid w:val="009E37A2"/>
    <w:rsid w:val="009E418C"/>
    <w:rsid w:val="009E48EC"/>
    <w:rsid w:val="009E5B14"/>
    <w:rsid w:val="009F04EF"/>
    <w:rsid w:val="009F24C9"/>
    <w:rsid w:val="009F5233"/>
    <w:rsid w:val="009F5506"/>
    <w:rsid w:val="009F64A8"/>
    <w:rsid w:val="009F7457"/>
    <w:rsid w:val="00A00EE7"/>
    <w:rsid w:val="00A015F2"/>
    <w:rsid w:val="00A07708"/>
    <w:rsid w:val="00A07797"/>
    <w:rsid w:val="00A10577"/>
    <w:rsid w:val="00A126A4"/>
    <w:rsid w:val="00A12824"/>
    <w:rsid w:val="00A131C5"/>
    <w:rsid w:val="00A21648"/>
    <w:rsid w:val="00A23395"/>
    <w:rsid w:val="00A25832"/>
    <w:rsid w:val="00A26BCE"/>
    <w:rsid w:val="00A279AD"/>
    <w:rsid w:val="00A27F5A"/>
    <w:rsid w:val="00A3012F"/>
    <w:rsid w:val="00A3071D"/>
    <w:rsid w:val="00A32830"/>
    <w:rsid w:val="00A32AF8"/>
    <w:rsid w:val="00A34973"/>
    <w:rsid w:val="00A366BD"/>
    <w:rsid w:val="00A371D2"/>
    <w:rsid w:val="00A47BE6"/>
    <w:rsid w:val="00A47E3F"/>
    <w:rsid w:val="00A5182C"/>
    <w:rsid w:val="00A52803"/>
    <w:rsid w:val="00A5693D"/>
    <w:rsid w:val="00A56B89"/>
    <w:rsid w:val="00A610D4"/>
    <w:rsid w:val="00A62C74"/>
    <w:rsid w:val="00A63862"/>
    <w:rsid w:val="00A70145"/>
    <w:rsid w:val="00A71EEF"/>
    <w:rsid w:val="00A73D2E"/>
    <w:rsid w:val="00A75948"/>
    <w:rsid w:val="00A7594A"/>
    <w:rsid w:val="00A7614E"/>
    <w:rsid w:val="00A76FDC"/>
    <w:rsid w:val="00A77752"/>
    <w:rsid w:val="00A77B27"/>
    <w:rsid w:val="00A80002"/>
    <w:rsid w:val="00A82027"/>
    <w:rsid w:val="00A852B1"/>
    <w:rsid w:val="00A859BB"/>
    <w:rsid w:val="00A85FC6"/>
    <w:rsid w:val="00A865CC"/>
    <w:rsid w:val="00A918EC"/>
    <w:rsid w:val="00A93A18"/>
    <w:rsid w:val="00A94468"/>
    <w:rsid w:val="00A956B8"/>
    <w:rsid w:val="00A963F8"/>
    <w:rsid w:val="00AA2445"/>
    <w:rsid w:val="00AA2EF9"/>
    <w:rsid w:val="00AA48BB"/>
    <w:rsid w:val="00AA7A08"/>
    <w:rsid w:val="00AB0120"/>
    <w:rsid w:val="00AB0A54"/>
    <w:rsid w:val="00AB10DC"/>
    <w:rsid w:val="00AB2A8C"/>
    <w:rsid w:val="00AB35B7"/>
    <w:rsid w:val="00AB5F53"/>
    <w:rsid w:val="00AC120E"/>
    <w:rsid w:val="00AC2317"/>
    <w:rsid w:val="00AC24C3"/>
    <w:rsid w:val="00AC301B"/>
    <w:rsid w:val="00AC55FC"/>
    <w:rsid w:val="00AC5E69"/>
    <w:rsid w:val="00AC72CB"/>
    <w:rsid w:val="00AD1163"/>
    <w:rsid w:val="00AD231F"/>
    <w:rsid w:val="00AD4450"/>
    <w:rsid w:val="00AD4B11"/>
    <w:rsid w:val="00AD4BF3"/>
    <w:rsid w:val="00AD5497"/>
    <w:rsid w:val="00AD5EDC"/>
    <w:rsid w:val="00AD6128"/>
    <w:rsid w:val="00AD7672"/>
    <w:rsid w:val="00AD7CFF"/>
    <w:rsid w:val="00AE04C3"/>
    <w:rsid w:val="00AE1CBC"/>
    <w:rsid w:val="00AE534B"/>
    <w:rsid w:val="00AE6015"/>
    <w:rsid w:val="00AE6127"/>
    <w:rsid w:val="00AE67AE"/>
    <w:rsid w:val="00AF1367"/>
    <w:rsid w:val="00AF1BCF"/>
    <w:rsid w:val="00AF605B"/>
    <w:rsid w:val="00AF6243"/>
    <w:rsid w:val="00AF66B0"/>
    <w:rsid w:val="00AF7060"/>
    <w:rsid w:val="00AF7770"/>
    <w:rsid w:val="00AF7819"/>
    <w:rsid w:val="00AF78F2"/>
    <w:rsid w:val="00B00983"/>
    <w:rsid w:val="00B00E82"/>
    <w:rsid w:val="00B03A50"/>
    <w:rsid w:val="00B0591D"/>
    <w:rsid w:val="00B0694A"/>
    <w:rsid w:val="00B100DB"/>
    <w:rsid w:val="00B10225"/>
    <w:rsid w:val="00B106DA"/>
    <w:rsid w:val="00B14EBE"/>
    <w:rsid w:val="00B2104C"/>
    <w:rsid w:val="00B221F8"/>
    <w:rsid w:val="00B23261"/>
    <w:rsid w:val="00B239B1"/>
    <w:rsid w:val="00B250EB"/>
    <w:rsid w:val="00B25484"/>
    <w:rsid w:val="00B255A8"/>
    <w:rsid w:val="00B31E79"/>
    <w:rsid w:val="00B32C52"/>
    <w:rsid w:val="00B37743"/>
    <w:rsid w:val="00B400FF"/>
    <w:rsid w:val="00B41D1D"/>
    <w:rsid w:val="00B41E44"/>
    <w:rsid w:val="00B43732"/>
    <w:rsid w:val="00B45049"/>
    <w:rsid w:val="00B457D2"/>
    <w:rsid w:val="00B47723"/>
    <w:rsid w:val="00B479BB"/>
    <w:rsid w:val="00B47B42"/>
    <w:rsid w:val="00B51F33"/>
    <w:rsid w:val="00B560D6"/>
    <w:rsid w:val="00B61C2E"/>
    <w:rsid w:val="00B625C4"/>
    <w:rsid w:val="00B62AD3"/>
    <w:rsid w:val="00B630CC"/>
    <w:rsid w:val="00B64A2E"/>
    <w:rsid w:val="00B64C14"/>
    <w:rsid w:val="00B66B56"/>
    <w:rsid w:val="00B66D57"/>
    <w:rsid w:val="00B66FB5"/>
    <w:rsid w:val="00B73108"/>
    <w:rsid w:val="00B75983"/>
    <w:rsid w:val="00B76C87"/>
    <w:rsid w:val="00B818C0"/>
    <w:rsid w:val="00B85D05"/>
    <w:rsid w:val="00B9325B"/>
    <w:rsid w:val="00B93861"/>
    <w:rsid w:val="00B93F1E"/>
    <w:rsid w:val="00B95CBB"/>
    <w:rsid w:val="00B969AA"/>
    <w:rsid w:val="00BA1321"/>
    <w:rsid w:val="00BA24D5"/>
    <w:rsid w:val="00BA346A"/>
    <w:rsid w:val="00BA354B"/>
    <w:rsid w:val="00BA4ADC"/>
    <w:rsid w:val="00BA6506"/>
    <w:rsid w:val="00BA7B93"/>
    <w:rsid w:val="00BB0BD5"/>
    <w:rsid w:val="00BB3062"/>
    <w:rsid w:val="00BB4565"/>
    <w:rsid w:val="00BB4D62"/>
    <w:rsid w:val="00BB5315"/>
    <w:rsid w:val="00BC2156"/>
    <w:rsid w:val="00BC52E7"/>
    <w:rsid w:val="00BC6DD1"/>
    <w:rsid w:val="00BD1C05"/>
    <w:rsid w:val="00BD1EAC"/>
    <w:rsid w:val="00BD2F52"/>
    <w:rsid w:val="00BD4896"/>
    <w:rsid w:val="00BE01EC"/>
    <w:rsid w:val="00BE16F7"/>
    <w:rsid w:val="00BE3A6F"/>
    <w:rsid w:val="00BE68AA"/>
    <w:rsid w:val="00BF1938"/>
    <w:rsid w:val="00BF1BFF"/>
    <w:rsid w:val="00BF272D"/>
    <w:rsid w:val="00BF569B"/>
    <w:rsid w:val="00C014F2"/>
    <w:rsid w:val="00C01A46"/>
    <w:rsid w:val="00C06000"/>
    <w:rsid w:val="00C06035"/>
    <w:rsid w:val="00C06379"/>
    <w:rsid w:val="00C11753"/>
    <w:rsid w:val="00C12644"/>
    <w:rsid w:val="00C232E8"/>
    <w:rsid w:val="00C251BF"/>
    <w:rsid w:val="00C33BD2"/>
    <w:rsid w:val="00C36095"/>
    <w:rsid w:val="00C362B1"/>
    <w:rsid w:val="00C36397"/>
    <w:rsid w:val="00C36B3D"/>
    <w:rsid w:val="00C40698"/>
    <w:rsid w:val="00C40E70"/>
    <w:rsid w:val="00C41656"/>
    <w:rsid w:val="00C42CAD"/>
    <w:rsid w:val="00C431AF"/>
    <w:rsid w:val="00C507CB"/>
    <w:rsid w:val="00C512B5"/>
    <w:rsid w:val="00C560FF"/>
    <w:rsid w:val="00C64D36"/>
    <w:rsid w:val="00C65FD4"/>
    <w:rsid w:val="00C738F4"/>
    <w:rsid w:val="00C740DA"/>
    <w:rsid w:val="00C745E7"/>
    <w:rsid w:val="00C838BC"/>
    <w:rsid w:val="00C843D6"/>
    <w:rsid w:val="00C849EB"/>
    <w:rsid w:val="00C8708E"/>
    <w:rsid w:val="00C872B3"/>
    <w:rsid w:val="00C874D6"/>
    <w:rsid w:val="00C949B6"/>
    <w:rsid w:val="00C96651"/>
    <w:rsid w:val="00C97394"/>
    <w:rsid w:val="00C975CD"/>
    <w:rsid w:val="00C97857"/>
    <w:rsid w:val="00CA0B75"/>
    <w:rsid w:val="00CA1560"/>
    <w:rsid w:val="00CA2D68"/>
    <w:rsid w:val="00CB1C4E"/>
    <w:rsid w:val="00CB23D8"/>
    <w:rsid w:val="00CB273B"/>
    <w:rsid w:val="00CB4360"/>
    <w:rsid w:val="00CB50D3"/>
    <w:rsid w:val="00CB5452"/>
    <w:rsid w:val="00CB6260"/>
    <w:rsid w:val="00CB7B1C"/>
    <w:rsid w:val="00CC1B24"/>
    <w:rsid w:val="00CC5BF4"/>
    <w:rsid w:val="00CC6070"/>
    <w:rsid w:val="00CC68D9"/>
    <w:rsid w:val="00CD547A"/>
    <w:rsid w:val="00CE0F53"/>
    <w:rsid w:val="00CE0F7E"/>
    <w:rsid w:val="00CE164E"/>
    <w:rsid w:val="00CE2C46"/>
    <w:rsid w:val="00CE3173"/>
    <w:rsid w:val="00CE57E9"/>
    <w:rsid w:val="00CE7B4C"/>
    <w:rsid w:val="00CF290C"/>
    <w:rsid w:val="00D01553"/>
    <w:rsid w:val="00D0164D"/>
    <w:rsid w:val="00D032ED"/>
    <w:rsid w:val="00D0353A"/>
    <w:rsid w:val="00D039C1"/>
    <w:rsid w:val="00D05B46"/>
    <w:rsid w:val="00D06B9E"/>
    <w:rsid w:val="00D07D3D"/>
    <w:rsid w:val="00D10375"/>
    <w:rsid w:val="00D10749"/>
    <w:rsid w:val="00D11446"/>
    <w:rsid w:val="00D12D6C"/>
    <w:rsid w:val="00D164F8"/>
    <w:rsid w:val="00D16B39"/>
    <w:rsid w:val="00D173CC"/>
    <w:rsid w:val="00D20458"/>
    <w:rsid w:val="00D21D92"/>
    <w:rsid w:val="00D24B51"/>
    <w:rsid w:val="00D263DB"/>
    <w:rsid w:val="00D266F6"/>
    <w:rsid w:val="00D2671C"/>
    <w:rsid w:val="00D275C7"/>
    <w:rsid w:val="00D27756"/>
    <w:rsid w:val="00D31475"/>
    <w:rsid w:val="00D328D6"/>
    <w:rsid w:val="00D342AF"/>
    <w:rsid w:val="00D348AB"/>
    <w:rsid w:val="00D34CDA"/>
    <w:rsid w:val="00D351AC"/>
    <w:rsid w:val="00D401C9"/>
    <w:rsid w:val="00D413EE"/>
    <w:rsid w:val="00D44E6E"/>
    <w:rsid w:val="00D45131"/>
    <w:rsid w:val="00D518C5"/>
    <w:rsid w:val="00D52E49"/>
    <w:rsid w:val="00D55DF6"/>
    <w:rsid w:val="00D60511"/>
    <w:rsid w:val="00D64888"/>
    <w:rsid w:val="00D64C9A"/>
    <w:rsid w:val="00D70100"/>
    <w:rsid w:val="00D70E83"/>
    <w:rsid w:val="00D741C7"/>
    <w:rsid w:val="00D76D40"/>
    <w:rsid w:val="00D77BF2"/>
    <w:rsid w:val="00D83BD1"/>
    <w:rsid w:val="00D84496"/>
    <w:rsid w:val="00D84EB3"/>
    <w:rsid w:val="00D85BF4"/>
    <w:rsid w:val="00D85D59"/>
    <w:rsid w:val="00D876C3"/>
    <w:rsid w:val="00D87D53"/>
    <w:rsid w:val="00D9286E"/>
    <w:rsid w:val="00D95F77"/>
    <w:rsid w:val="00DA46B2"/>
    <w:rsid w:val="00DA5D2E"/>
    <w:rsid w:val="00DA6D69"/>
    <w:rsid w:val="00DA706F"/>
    <w:rsid w:val="00DA7441"/>
    <w:rsid w:val="00DA7C78"/>
    <w:rsid w:val="00DB080A"/>
    <w:rsid w:val="00DB2E02"/>
    <w:rsid w:val="00DB4086"/>
    <w:rsid w:val="00DB4D01"/>
    <w:rsid w:val="00DB5325"/>
    <w:rsid w:val="00DB567B"/>
    <w:rsid w:val="00DC041E"/>
    <w:rsid w:val="00DC4B74"/>
    <w:rsid w:val="00DC5168"/>
    <w:rsid w:val="00DC638E"/>
    <w:rsid w:val="00DD003F"/>
    <w:rsid w:val="00DD0E08"/>
    <w:rsid w:val="00DD2E4E"/>
    <w:rsid w:val="00DD555A"/>
    <w:rsid w:val="00DD5786"/>
    <w:rsid w:val="00DD5FD9"/>
    <w:rsid w:val="00DD6CEC"/>
    <w:rsid w:val="00DE2CC3"/>
    <w:rsid w:val="00DE4E0A"/>
    <w:rsid w:val="00DE6959"/>
    <w:rsid w:val="00DF11F4"/>
    <w:rsid w:val="00DF1B5A"/>
    <w:rsid w:val="00DF206F"/>
    <w:rsid w:val="00DF25BF"/>
    <w:rsid w:val="00DF2779"/>
    <w:rsid w:val="00DF3ADA"/>
    <w:rsid w:val="00DF45A2"/>
    <w:rsid w:val="00DF6038"/>
    <w:rsid w:val="00E011F6"/>
    <w:rsid w:val="00E02DFB"/>
    <w:rsid w:val="00E03306"/>
    <w:rsid w:val="00E0586E"/>
    <w:rsid w:val="00E063A8"/>
    <w:rsid w:val="00E064DA"/>
    <w:rsid w:val="00E112FD"/>
    <w:rsid w:val="00E11414"/>
    <w:rsid w:val="00E1376C"/>
    <w:rsid w:val="00E15D08"/>
    <w:rsid w:val="00E16730"/>
    <w:rsid w:val="00E21390"/>
    <w:rsid w:val="00E22E5C"/>
    <w:rsid w:val="00E24312"/>
    <w:rsid w:val="00E2528B"/>
    <w:rsid w:val="00E2612A"/>
    <w:rsid w:val="00E27BBA"/>
    <w:rsid w:val="00E34CFC"/>
    <w:rsid w:val="00E36B0B"/>
    <w:rsid w:val="00E3710A"/>
    <w:rsid w:val="00E43282"/>
    <w:rsid w:val="00E434A6"/>
    <w:rsid w:val="00E46DEE"/>
    <w:rsid w:val="00E4731F"/>
    <w:rsid w:val="00E506E2"/>
    <w:rsid w:val="00E507FA"/>
    <w:rsid w:val="00E50BE6"/>
    <w:rsid w:val="00E5173A"/>
    <w:rsid w:val="00E539E6"/>
    <w:rsid w:val="00E555B9"/>
    <w:rsid w:val="00E63DEE"/>
    <w:rsid w:val="00E65053"/>
    <w:rsid w:val="00E65CEA"/>
    <w:rsid w:val="00E7046C"/>
    <w:rsid w:val="00E707AE"/>
    <w:rsid w:val="00E76F70"/>
    <w:rsid w:val="00E8223A"/>
    <w:rsid w:val="00E82449"/>
    <w:rsid w:val="00E853AB"/>
    <w:rsid w:val="00E94C1D"/>
    <w:rsid w:val="00E97BEA"/>
    <w:rsid w:val="00E97E3F"/>
    <w:rsid w:val="00EA0D8C"/>
    <w:rsid w:val="00EA4387"/>
    <w:rsid w:val="00EA60AA"/>
    <w:rsid w:val="00EA6C8F"/>
    <w:rsid w:val="00EA7F57"/>
    <w:rsid w:val="00EB1880"/>
    <w:rsid w:val="00EB41A4"/>
    <w:rsid w:val="00EB48FB"/>
    <w:rsid w:val="00EB64EA"/>
    <w:rsid w:val="00EB6A55"/>
    <w:rsid w:val="00EC0EC5"/>
    <w:rsid w:val="00EC3633"/>
    <w:rsid w:val="00EC6304"/>
    <w:rsid w:val="00EC697F"/>
    <w:rsid w:val="00ED38BD"/>
    <w:rsid w:val="00EE23F4"/>
    <w:rsid w:val="00EE3917"/>
    <w:rsid w:val="00EE40AE"/>
    <w:rsid w:val="00EF09F8"/>
    <w:rsid w:val="00EF11E7"/>
    <w:rsid w:val="00EF2D77"/>
    <w:rsid w:val="00EF354D"/>
    <w:rsid w:val="00EF43B4"/>
    <w:rsid w:val="00EF5111"/>
    <w:rsid w:val="00EF539C"/>
    <w:rsid w:val="00EF7302"/>
    <w:rsid w:val="00EF7EAE"/>
    <w:rsid w:val="00F00726"/>
    <w:rsid w:val="00F00B7B"/>
    <w:rsid w:val="00F01AEE"/>
    <w:rsid w:val="00F01D13"/>
    <w:rsid w:val="00F02668"/>
    <w:rsid w:val="00F03F16"/>
    <w:rsid w:val="00F061A1"/>
    <w:rsid w:val="00F1053B"/>
    <w:rsid w:val="00F11F78"/>
    <w:rsid w:val="00F138F0"/>
    <w:rsid w:val="00F1449E"/>
    <w:rsid w:val="00F14A90"/>
    <w:rsid w:val="00F15299"/>
    <w:rsid w:val="00F15B4F"/>
    <w:rsid w:val="00F2640B"/>
    <w:rsid w:val="00F2656D"/>
    <w:rsid w:val="00F2766D"/>
    <w:rsid w:val="00F32180"/>
    <w:rsid w:val="00F323FA"/>
    <w:rsid w:val="00F347DA"/>
    <w:rsid w:val="00F361A2"/>
    <w:rsid w:val="00F363DD"/>
    <w:rsid w:val="00F3721B"/>
    <w:rsid w:val="00F375F4"/>
    <w:rsid w:val="00F37C65"/>
    <w:rsid w:val="00F37D0A"/>
    <w:rsid w:val="00F43346"/>
    <w:rsid w:val="00F4361F"/>
    <w:rsid w:val="00F43FA4"/>
    <w:rsid w:val="00F44057"/>
    <w:rsid w:val="00F46968"/>
    <w:rsid w:val="00F47AA9"/>
    <w:rsid w:val="00F47F37"/>
    <w:rsid w:val="00F50E61"/>
    <w:rsid w:val="00F5457C"/>
    <w:rsid w:val="00F63C0F"/>
    <w:rsid w:val="00F64066"/>
    <w:rsid w:val="00F670A7"/>
    <w:rsid w:val="00F670BB"/>
    <w:rsid w:val="00F67603"/>
    <w:rsid w:val="00F70F6E"/>
    <w:rsid w:val="00F731C9"/>
    <w:rsid w:val="00F761D8"/>
    <w:rsid w:val="00F76D83"/>
    <w:rsid w:val="00F77F5E"/>
    <w:rsid w:val="00F80C0A"/>
    <w:rsid w:val="00F8112A"/>
    <w:rsid w:val="00F81A64"/>
    <w:rsid w:val="00F83708"/>
    <w:rsid w:val="00F84453"/>
    <w:rsid w:val="00F86864"/>
    <w:rsid w:val="00F86FCE"/>
    <w:rsid w:val="00F900E0"/>
    <w:rsid w:val="00F91082"/>
    <w:rsid w:val="00F915F3"/>
    <w:rsid w:val="00F94327"/>
    <w:rsid w:val="00F95B98"/>
    <w:rsid w:val="00F963A4"/>
    <w:rsid w:val="00F97888"/>
    <w:rsid w:val="00FA150E"/>
    <w:rsid w:val="00FA5375"/>
    <w:rsid w:val="00FA7557"/>
    <w:rsid w:val="00FA7BC4"/>
    <w:rsid w:val="00FB052D"/>
    <w:rsid w:val="00FB18E1"/>
    <w:rsid w:val="00FB3793"/>
    <w:rsid w:val="00FB52E6"/>
    <w:rsid w:val="00FB5B79"/>
    <w:rsid w:val="00FB6657"/>
    <w:rsid w:val="00FB793F"/>
    <w:rsid w:val="00FC04B0"/>
    <w:rsid w:val="00FC169B"/>
    <w:rsid w:val="00FC1925"/>
    <w:rsid w:val="00FC2E6E"/>
    <w:rsid w:val="00FC3004"/>
    <w:rsid w:val="00FC3A78"/>
    <w:rsid w:val="00FC40FA"/>
    <w:rsid w:val="00FC48B7"/>
    <w:rsid w:val="00FC6640"/>
    <w:rsid w:val="00FC78F1"/>
    <w:rsid w:val="00FD0F9F"/>
    <w:rsid w:val="00FD3385"/>
    <w:rsid w:val="00FD3A24"/>
    <w:rsid w:val="00FD45EF"/>
    <w:rsid w:val="00FE14F0"/>
    <w:rsid w:val="00FE2B55"/>
    <w:rsid w:val="00FE3A59"/>
    <w:rsid w:val="00FE48A3"/>
    <w:rsid w:val="00FE7CAE"/>
    <w:rsid w:val="00FF38C8"/>
    <w:rsid w:val="00FF60EB"/>
    <w:rsid w:val="00FF6A67"/>
    <w:rsid w:val="00FF78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A573E1"/>
  <w15:docId w15:val="{A2E43F15-635A-4A3E-8FFF-110FFC5E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73B"/>
    <w:rPr>
      <w:rFonts w:ascii="Arial" w:hAnsi="Arial" w:cs="Arial"/>
      <w:sz w:val="24"/>
      <w:szCs w:val="24"/>
      <w:lang w:val="es-ES" w:eastAsia="es-ES"/>
    </w:rPr>
  </w:style>
  <w:style w:type="paragraph" w:styleId="Ttulo1">
    <w:name w:val="heading 1"/>
    <w:aliases w:val="Document Header1,Edgar 1,Nombre Proyecto,MT1,título 1,Pregunta,Head1,Tabla Contenido 1,CAPITULO,h1,II+,I,chapter,section:1,level 1,Level 1 Head,H1,h11,II+1,h12,II+2,I1,chapter1,section:11,level 11,Level 1 Head1,H11,h111,II+11,h13,II+3,I2,chap"/>
    <w:basedOn w:val="Normal"/>
    <w:next w:val="Normal"/>
    <w:link w:val="Ttulo1Car"/>
    <w:uiPriority w:val="1"/>
    <w:qFormat/>
    <w:rsid w:val="00512C17"/>
    <w:pPr>
      <w:keepNext/>
      <w:outlineLvl w:val="0"/>
    </w:pPr>
    <w:rPr>
      <w:b/>
      <w:bCs/>
      <w:sz w:val="22"/>
      <w:szCs w:val="22"/>
    </w:rPr>
  </w:style>
  <w:style w:type="paragraph" w:styleId="Ttulo2">
    <w:name w:val="heading 2"/>
    <w:aliases w:val="título 2,Title Header2,MT2,Titulo2,TITULO2,h2,H2,Section,Chapter Title,Section1,Chapter Title1,H21,Section2,Chapter Title2,H22,Section11,Chapter Title11,H211,VIS2,Heading 2 Hidden,TOC Chapter,Level 2 Head,head2,plain,A,A.B.C.,Bold 14,L2,l2"/>
    <w:basedOn w:val="Normal"/>
    <w:next w:val="Normal"/>
    <w:link w:val="Ttulo2Car"/>
    <w:uiPriority w:val="1"/>
    <w:qFormat/>
    <w:rsid w:val="00512C17"/>
    <w:pPr>
      <w:keepNext/>
      <w:tabs>
        <w:tab w:val="left" w:pos="-720"/>
      </w:tabs>
      <w:suppressAutoHyphens/>
      <w:jc w:val="center"/>
      <w:outlineLvl w:val="1"/>
    </w:pPr>
    <w:rPr>
      <w:b/>
      <w:bCs/>
      <w:spacing w:val="-2"/>
      <w:sz w:val="22"/>
      <w:szCs w:val="22"/>
    </w:rPr>
  </w:style>
  <w:style w:type="paragraph" w:styleId="Ttulo3">
    <w:name w:val="heading 3"/>
    <w:aliases w:val="título 3,Section Header3,MT3"/>
    <w:basedOn w:val="Normal"/>
    <w:next w:val="Normal"/>
    <w:link w:val="Ttulo3Car"/>
    <w:uiPriority w:val="1"/>
    <w:qFormat/>
    <w:rsid w:val="00512C17"/>
    <w:pPr>
      <w:keepNext/>
      <w:ind w:left="1080"/>
      <w:jc w:val="both"/>
      <w:outlineLvl w:val="2"/>
    </w:pPr>
    <w:rPr>
      <w:b/>
      <w:bCs/>
      <w:sz w:val="20"/>
      <w:szCs w:val="20"/>
    </w:rPr>
  </w:style>
  <w:style w:type="paragraph" w:styleId="Ttulo4">
    <w:name w:val="heading 4"/>
    <w:basedOn w:val="Normal"/>
    <w:next w:val="Normal"/>
    <w:link w:val="Ttulo4Car"/>
    <w:qFormat/>
    <w:rsid w:val="00512C17"/>
    <w:pPr>
      <w:keepNext/>
      <w:ind w:left="360"/>
      <w:jc w:val="both"/>
      <w:outlineLvl w:val="3"/>
    </w:pPr>
    <w:rPr>
      <w:b/>
      <w:bCs/>
      <w:sz w:val="20"/>
      <w:szCs w:val="20"/>
    </w:rPr>
  </w:style>
  <w:style w:type="paragraph" w:styleId="Ttulo5">
    <w:name w:val="heading 5"/>
    <w:basedOn w:val="Normal"/>
    <w:next w:val="Normal"/>
    <w:link w:val="Ttulo5Car"/>
    <w:qFormat/>
    <w:rsid w:val="00512C17"/>
    <w:pPr>
      <w:keepNext/>
      <w:tabs>
        <w:tab w:val="left" w:pos="-720"/>
        <w:tab w:val="left" w:pos="1418"/>
      </w:tabs>
      <w:suppressAutoHyphens/>
      <w:ind w:left="705"/>
      <w:jc w:val="both"/>
      <w:outlineLvl w:val="4"/>
    </w:pPr>
    <w:rPr>
      <w:b/>
      <w:bCs/>
      <w:spacing w:val="-3"/>
      <w:sz w:val="20"/>
      <w:szCs w:val="20"/>
    </w:rPr>
  </w:style>
  <w:style w:type="paragraph" w:styleId="Ttulo6">
    <w:name w:val="heading 6"/>
    <w:basedOn w:val="Normal"/>
    <w:next w:val="Normal"/>
    <w:link w:val="Ttulo6Car"/>
    <w:qFormat/>
    <w:rsid w:val="00512C17"/>
    <w:pPr>
      <w:keepNext/>
      <w:jc w:val="both"/>
      <w:outlineLvl w:val="5"/>
    </w:pPr>
    <w:rPr>
      <w:b/>
      <w:bCs/>
      <w:sz w:val="20"/>
      <w:szCs w:val="20"/>
    </w:rPr>
  </w:style>
  <w:style w:type="paragraph" w:styleId="Ttulo7">
    <w:name w:val="heading 7"/>
    <w:basedOn w:val="Normal"/>
    <w:next w:val="Normal"/>
    <w:link w:val="Ttulo7Car"/>
    <w:qFormat/>
    <w:rsid w:val="00512C17"/>
    <w:pPr>
      <w:keepNext/>
      <w:numPr>
        <w:numId w:val="1"/>
      </w:numPr>
      <w:tabs>
        <w:tab w:val="clear" w:pos="720"/>
        <w:tab w:val="num" w:pos="0"/>
      </w:tabs>
      <w:ind w:left="240" w:hanging="240"/>
      <w:outlineLvl w:val="6"/>
    </w:pPr>
    <w:rPr>
      <w:rFonts w:cs="Times New Roman"/>
      <w:b/>
      <w:bCs/>
      <w:sz w:val="20"/>
      <w:szCs w:val="20"/>
      <w:lang w:val="x-none" w:eastAsia="x-none"/>
    </w:rPr>
  </w:style>
  <w:style w:type="paragraph" w:styleId="Ttulo8">
    <w:name w:val="heading 8"/>
    <w:basedOn w:val="Normal"/>
    <w:next w:val="Normal"/>
    <w:link w:val="Ttulo8Car"/>
    <w:qFormat/>
    <w:rsid w:val="00512C17"/>
    <w:pPr>
      <w:keepNext/>
      <w:tabs>
        <w:tab w:val="left" w:pos="1418"/>
      </w:tabs>
      <w:suppressAutoHyphens/>
      <w:ind w:left="709" w:hanging="709"/>
      <w:jc w:val="center"/>
      <w:outlineLvl w:val="7"/>
    </w:pPr>
    <w:rPr>
      <w:rFonts w:ascii="Verdana" w:hAnsi="Verdana" w:cs="Verdana"/>
      <w:b/>
      <w:bCs/>
      <w:spacing w:val="-3"/>
      <w:sz w:val="20"/>
      <w:szCs w:val="20"/>
    </w:rPr>
  </w:style>
  <w:style w:type="paragraph" w:styleId="Ttulo9">
    <w:name w:val="heading 9"/>
    <w:basedOn w:val="Normal"/>
    <w:next w:val="Normal"/>
    <w:link w:val="Ttulo9Car"/>
    <w:qFormat/>
    <w:rsid w:val="00512C17"/>
    <w:pPr>
      <w:keepNext/>
      <w:numPr>
        <w:numId w:val="2"/>
      </w:numPr>
      <w:tabs>
        <w:tab w:val="clear" w:pos="765"/>
        <w:tab w:val="left" w:pos="-720"/>
        <w:tab w:val="num" w:pos="600"/>
        <w:tab w:val="left" w:pos="2268"/>
      </w:tabs>
      <w:suppressAutoHyphens/>
      <w:jc w:val="both"/>
      <w:outlineLvl w:val="8"/>
    </w:pPr>
    <w:rPr>
      <w:rFonts w:ascii="Verdana" w:hAnsi="Verdana" w:cs="Times New Roman"/>
      <w:b/>
      <w:bCs/>
      <w:spacing w:val="-3"/>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Edgar 1 Car,Nombre Proyecto Car,MT1 Car,título 1 Car,Pregunta Car,Head1 Car,Tabla Contenido 1 Car,CAPITULO Car,h1 Car,II+ Car,I Car,chapter Car,section:1 Car,level 1 Car,Level 1 Head Car,H1 Car,h11 Car,II+1 Car,h12 Car"/>
    <w:link w:val="Ttulo1"/>
    <w:uiPriority w:val="1"/>
    <w:locked/>
    <w:rsid w:val="00512C17"/>
    <w:rPr>
      <w:rFonts w:ascii="Arial" w:hAnsi="Arial" w:cs="Arial"/>
      <w:b/>
      <w:bCs/>
      <w:sz w:val="22"/>
      <w:szCs w:val="22"/>
      <w:lang w:val="es-ES" w:eastAsia="es-ES" w:bidi="ar-SA"/>
    </w:rPr>
  </w:style>
  <w:style w:type="character" w:customStyle="1" w:styleId="Ttulo2Car">
    <w:name w:val="Título 2 Car"/>
    <w:aliases w:val="título 2 Car,Title Header2 Car,MT2 Car,Titulo2 Car,TITULO2 Car,h2 Car,H2 Car,Section Car,Chapter Title Car,Section1 Car,Chapter Title1 Car,H21 Car,Section2 Car,Chapter Title2 Car,H22 Car,Section11 Car,Chapter Title11 Car,H211 Car,VIS2 Car"/>
    <w:link w:val="Ttulo2"/>
    <w:uiPriority w:val="1"/>
    <w:semiHidden/>
    <w:locked/>
    <w:rsid w:val="00512C17"/>
    <w:rPr>
      <w:rFonts w:ascii="Arial" w:hAnsi="Arial" w:cs="Arial"/>
      <w:b/>
      <w:bCs/>
      <w:spacing w:val="-2"/>
      <w:sz w:val="22"/>
      <w:szCs w:val="22"/>
      <w:lang w:val="es-ES" w:eastAsia="es-ES" w:bidi="ar-SA"/>
    </w:rPr>
  </w:style>
  <w:style w:type="character" w:customStyle="1" w:styleId="Ttulo3Car">
    <w:name w:val="Título 3 Car"/>
    <w:aliases w:val="título 3 Car,Section Header3 Car,MT3 Car"/>
    <w:link w:val="Ttulo3"/>
    <w:uiPriority w:val="1"/>
    <w:semiHidden/>
    <w:locked/>
    <w:rsid w:val="00512C17"/>
    <w:rPr>
      <w:rFonts w:ascii="Arial" w:hAnsi="Arial" w:cs="Arial"/>
      <w:b/>
      <w:bCs/>
      <w:lang w:val="es-ES" w:eastAsia="es-ES" w:bidi="ar-SA"/>
    </w:rPr>
  </w:style>
  <w:style w:type="character" w:customStyle="1" w:styleId="Ttulo4Car">
    <w:name w:val="Título 4 Car"/>
    <w:link w:val="Ttulo4"/>
    <w:semiHidden/>
    <w:locked/>
    <w:rsid w:val="00512C17"/>
    <w:rPr>
      <w:rFonts w:ascii="Arial" w:hAnsi="Arial" w:cs="Arial"/>
      <w:b/>
      <w:bCs/>
      <w:lang w:val="es-ES" w:eastAsia="es-ES" w:bidi="ar-SA"/>
    </w:rPr>
  </w:style>
  <w:style w:type="character" w:customStyle="1" w:styleId="Ttulo5Car">
    <w:name w:val="Título 5 Car"/>
    <w:link w:val="Ttulo5"/>
    <w:semiHidden/>
    <w:locked/>
    <w:rsid w:val="00512C17"/>
    <w:rPr>
      <w:rFonts w:ascii="Arial" w:hAnsi="Arial" w:cs="Arial"/>
      <w:b/>
      <w:bCs/>
      <w:spacing w:val="-3"/>
      <w:lang w:val="es-ES" w:eastAsia="es-ES" w:bidi="ar-SA"/>
    </w:rPr>
  </w:style>
  <w:style w:type="character" w:customStyle="1" w:styleId="Ttulo6Car">
    <w:name w:val="Título 6 Car"/>
    <w:link w:val="Ttulo6"/>
    <w:semiHidden/>
    <w:locked/>
    <w:rsid w:val="00512C17"/>
    <w:rPr>
      <w:rFonts w:ascii="Arial" w:hAnsi="Arial" w:cs="Arial"/>
      <w:b/>
      <w:bCs/>
      <w:lang w:val="es-ES" w:eastAsia="es-ES" w:bidi="ar-SA"/>
    </w:rPr>
  </w:style>
  <w:style w:type="character" w:customStyle="1" w:styleId="Ttulo7Car">
    <w:name w:val="Título 7 Car"/>
    <w:link w:val="Ttulo7"/>
    <w:locked/>
    <w:rsid w:val="00512C17"/>
    <w:rPr>
      <w:rFonts w:ascii="Arial" w:hAnsi="Arial"/>
      <w:b/>
      <w:bCs/>
      <w:lang w:val="x-none" w:eastAsia="x-none"/>
    </w:rPr>
  </w:style>
  <w:style w:type="character" w:customStyle="1" w:styleId="Ttulo8Car">
    <w:name w:val="Título 8 Car"/>
    <w:link w:val="Ttulo8"/>
    <w:semiHidden/>
    <w:locked/>
    <w:rsid w:val="00512C17"/>
    <w:rPr>
      <w:rFonts w:ascii="Verdana" w:hAnsi="Verdana" w:cs="Verdana"/>
      <w:b/>
      <w:bCs/>
      <w:spacing w:val="-3"/>
      <w:lang w:val="es-ES" w:eastAsia="es-ES" w:bidi="ar-SA"/>
    </w:rPr>
  </w:style>
  <w:style w:type="character" w:customStyle="1" w:styleId="Ttulo9Car">
    <w:name w:val="Título 9 Car"/>
    <w:link w:val="Ttulo9"/>
    <w:locked/>
    <w:rsid w:val="00512C17"/>
    <w:rPr>
      <w:rFonts w:ascii="Verdana" w:hAnsi="Verdana"/>
      <w:b/>
      <w:bCs/>
      <w:spacing w:val="-3"/>
      <w:sz w:val="22"/>
      <w:szCs w:val="22"/>
      <w:lang w:val="x-none" w:eastAsia="x-none"/>
    </w:rPr>
  </w:style>
  <w:style w:type="paragraph" w:styleId="Encabezado">
    <w:name w:val="header"/>
    <w:aliases w:val="encabezado,h,h8,h9,h10,h18,h18 Car Car Car Car Car,h18 Car Car Car Car Car Car Car Car,h18 Car Car Car Car Car Car Car,h18 Car Car Car,he,Encabezado1"/>
    <w:basedOn w:val="Normal"/>
    <w:link w:val="EncabezadoCar"/>
    <w:rsid w:val="00512C17"/>
    <w:pPr>
      <w:tabs>
        <w:tab w:val="center" w:pos="4252"/>
        <w:tab w:val="right" w:pos="8504"/>
      </w:tabs>
    </w:pPr>
  </w:style>
  <w:style w:type="character" w:customStyle="1" w:styleId="EncabezadoCar">
    <w:name w:val="Encabezado Car"/>
    <w:aliases w:val="encabezado Car1,h Car1,h8 Car1,h9 Car1,h10 Car1,h18 Car,h18 Car Car Car Car Car Car,h18 Car Car Car Car Car Car Car Car Car,h18 Car Car Car Car Car Car Car Car1,h18 Car Car Car Car,he Car,Encabezado1 Car"/>
    <w:link w:val="Encabezado"/>
    <w:locked/>
    <w:rsid w:val="00512C17"/>
    <w:rPr>
      <w:rFonts w:ascii="Arial" w:hAnsi="Arial" w:cs="Arial"/>
      <w:sz w:val="24"/>
      <w:szCs w:val="24"/>
      <w:lang w:val="es-ES" w:eastAsia="es-ES" w:bidi="ar-SA"/>
    </w:rPr>
  </w:style>
  <w:style w:type="character" w:customStyle="1" w:styleId="HeaderChar">
    <w:name w:val="Header Char"/>
    <w:aliases w:val="encabezado Char,h Char,h8 Char,h9 Char,h10 Char,h18 Char,h18 Car Car Car Car Car Char,h18 Car Car Car Car Car Car Car Car Char,h18 Car Car Car Car Car Car Car Char,h18 Car Car Car Char,he Char"/>
    <w:locked/>
    <w:rsid w:val="00512C17"/>
    <w:rPr>
      <w:rFonts w:ascii="Arial" w:hAnsi="Arial" w:cs="Arial"/>
      <w:sz w:val="24"/>
      <w:szCs w:val="24"/>
      <w:lang w:val="es-ES" w:eastAsia="es-ES"/>
    </w:rPr>
  </w:style>
  <w:style w:type="paragraph" w:styleId="Piedepgina">
    <w:name w:val="footer"/>
    <w:basedOn w:val="Normal"/>
    <w:link w:val="PiedepginaCar"/>
    <w:rsid w:val="00512C17"/>
    <w:pPr>
      <w:tabs>
        <w:tab w:val="center" w:pos="4252"/>
        <w:tab w:val="right" w:pos="8504"/>
      </w:tabs>
    </w:pPr>
  </w:style>
  <w:style w:type="character" w:customStyle="1" w:styleId="PiedepginaCar">
    <w:name w:val="Pie de página Car"/>
    <w:link w:val="Piedepgina"/>
    <w:locked/>
    <w:rsid w:val="00512C17"/>
    <w:rPr>
      <w:rFonts w:ascii="Arial" w:hAnsi="Arial" w:cs="Arial"/>
      <w:sz w:val="24"/>
      <w:szCs w:val="24"/>
      <w:lang w:val="es-ES" w:eastAsia="es-ES" w:bidi="ar-SA"/>
    </w:rPr>
  </w:style>
  <w:style w:type="character" w:customStyle="1" w:styleId="FooterChar">
    <w:name w:val="Footer Char"/>
    <w:locked/>
    <w:rsid w:val="00512C17"/>
    <w:rPr>
      <w:rFonts w:ascii="Arial" w:hAnsi="Arial" w:cs="Arial"/>
      <w:sz w:val="24"/>
      <w:szCs w:val="24"/>
      <w:lang w:val="es-ES" w:eastAsia="es-ES"/>
    </w:rPr>
  </w:style>
  <w:style w:type="character" w:styleId="Hipervnculo">
    <w:name w:val="Hyperlink"/>
    <w:uiPriority w:val="99"/>
    <w:rsid w:val="00512C17"/>
    <w:rPr>
      <w:rFonts w:cs="Times New Roman"/>
      <w:color w:val="0000FF"/>
      <w:u w:val="single"/>
    </w:rPr>
  </w:style>
  <w:style w:type="paragraph" w:styleId="Textoindependiente2">
    <w:name w:val="Body Text 2"/>
    <w:basedOn w:val="Normal"/>
    <w:link w:val="Textoindependiente2Car"/>
    <w:rsid w:val="00512C17"/>
    <w:pPr>
      <w:jc w:val="both"/>
    </w:pPr>
    <w:rPr>
      <w:lang w:val="es-MX"/>
    </w:rPr>
  </w:style>
  <w:style w:type="character" w:customStyle="1" w:styleId="Textoindependiente2Car">
    <w:name w:val="Texto independiente 2 Car"/>
    <w:link w:val="Textoindependiente2"/>
    <w:semiHidden/>
    <w:locked/>
    <w:rsid w:val="00512C17"/>
    <w:rPr>
      <w:rFonts w:ascii="Arial" w:hAnsi="Arial" w:cs="Arial"/>
      <w:sz w:val="24"/>
      <w:szCs w:val="24"/>
      <w:lang w:val="es-MX" w:eastAsia="es-ES" w:bidi="ar-SA"/>
    </w:rPr>
  </w:style>
  <w:style w:type="paragraph" w:styleId="Textoindependiente3">
    <w:name w:val="Body Text 3"/>
    <w:basedOn w:val="Normal"/>
    <w:link w:val="Textoindependiente3Car"/>
    <w:rsid w:val="00512C17"/>
    <w:pPr>
      <w:spacing w:after="120"/>
    </w:pPr>
    <w:rPr>
      <w:sz w:val="16"/>
      <w:szCs w:val="16"/>
    </w:rPr>
  </w:style>
  <w:style w:type="character" w:customStyle="1" w:styleId="Textoindependiente3Car">
    <w:name w:val="Texto independiente 3 Car"/>
    <w:link w:val="Textoindependiente3"/>
    <w:semiHidden/>
    <w:locked/>
    <w:rsid w:val="00512C17"/>
    <w:rPr>
      <w:rFonts w:ascii="Arial" w:hAnsi="Arial" w:cs="Arial"/>
      <w:sz w:val="16"/>
      <w:szCs w:val="16"/>
      <w:lang w:val="es-ES" w:eastAsia="es-ES" w:bidi="ar-SA"/>
    </w:rPr>
  </w:style>
  <w:style w:type="paragraph" w:styleId="Textoindependiente">
    <w:name w:val="Body Text"/>
    <w:aliases w:val="body text,bt,Inicio,body tesx,tabla 2,contents,TextindepT2,EHPT,Body Text2,ändrad, Car, Car Car,Car Car"/>
    <w:basedOn w:val="Normal"/>
    <w:link w:val="TextoindependienteCar"/>
    <w:qFormat/>
    <w:rsid w:val="00512C17"/>
    <w:pPr>
      <w:spacing w:after="120"/>
    </w:pPr>
  </w:style>
  <w:style w:type="character" w:customStyle="1" w:styleId="TextoindependienteCar">
    <w:name w:val="Texto independiente Car"/>
    <w:aliases w:val="body text Car,bt Car,Inicio Car,body tesx Car,tabla 2 Car,contents Car,TextindepT2 Car,EHPT Car,Body Text2 Car,ändrad Car, Car Car1, Car Car Car,Car Car Car"/>
    <w:link w:val="Textoindependiente"/>
    <w:locked/>
    <w:rsid w:val="00512C17"/>
    <w:rPr>
      <w:rFonts w:ascii="Arial" w:hAnsi="Arial" w:cs="Arial"/>
      <w:sz w:val="24"/>
      <w:szCs w:val="24"/>
      <w:lang w:val="es-ES" w:eastAsia="es-ES" w:bidi="ar-SA"/>
    </w:rPr>
  </w:style>
  <w:style w:type="paragraph" w:styleId="Sangra3detindependiente">
    <w:name w:val="Body Text Indent 3"/>
    <w:basedOn w:val="Normal"/>
    <w:link w:val="Sangra3detindependienteCar"/>
    <w:rsid w:val="00512C17"/>
    <w:pPr>
      <w:spacing w:after="120"/>
      <w:ind w:left="283"/>
    </w:pPr>
    <w:rPr>
      <w:sz w:val="16"/>
      <w:szCs w:val="16"/>
    </w:rPr>
  </w:style>
  <w:style w:type="character" w:customStyle="1" w:styleId="Sangra3detindependienteCar">
    <w:name w:val="Sangría 3 de t. independiente Car"/>
    <w:link w:val="Sangra3detindependiente"/>
    <w:semiHidden/>
    <w:locked/>
    <w:rsid w:val="00512C17"/>
    <w:rPr>
      <w:rFonts w:ascii="Arial" w:hAnsi="Arial" w:cs="Arial"/>
      <w:sz w:val="16"/>
      <w:szCs w:val="16"/>
      <w:lang w:val="es-ES" w:eastAsia="es-ES" w:bidi="ar-SA"/>
    </w:rPr>
  </w:style>
  <w:style w:type="paragraph" w:styleId="Sangradetextonormal">
    <w:name w:val="Body Text Indent"/>
    <w:basedOn w:val="Normal"/>
    <w:link w:val="SangradetextonormalCar"/>
    <w:rsid w:val="00512C17"/>
    <w:pPr>
      <w:spacing w:after="120"/>
      <w:ind w:left="283"/>
    </w:pPr>
  </w:style>
  <w:style w:type="character" w:customStyle="1" w:styleId="SangradetextonormalCar">
    <w:name w:val="Sangría de texto normal Car"/>
    <w:link w:val="Sangradetextonormal"/>
    <w:semiHidden/>
    <w:locked/>
    <w:rsid w:val="00512C17"/>
    <w:rPr>
      <w:rFonts w:ascii="Arial" w:hAnsi="Arial" w:cs="Arial"/>
      <w:sz w:val="24"/>
      <w:szCs w:val="24"/>
      <w:lang w:val="es-ES" w:eastAsia="es-ES" w:bidi="ar-SA"/>
    </w:rPr>
  </w:style>
  <w:style w:type="paragraph" w:styleId="Sangra2detindependiente">
    <w:name w:val="Body Text Indent 2"/>
    <w:basedOn w:val="Normal"/>
    <w:link w:val="Sangra2detindependienteCar"/>
    <w:rsid w:val="00512C17"/>
    <w:pPr>
      <w:spacing w:after="120" w:line="480" w:lineRule="auto"/>
      <w:ind w:left="283"/>
    </w:pPr>
  </w:style>
  <w:style w:type="character" w:customStyle="1" w:styleId="Sangra2detindependienteCar">
    <w:name w:val="Sangría 2 de t. independiente Car"/>
    <w:link w:val="Sangra2detindependiente"/>
    <w:semiHidden/>
    <w:locked/>
    <w:rsid w:val="00512C17"/>
    <w:rPr>
      <w:rFonts w:ascii="Arial" w:hAnsi="Arial" w:cs="Arial"/>
      <w:sz w:val="24"/>
      <w:szCs w:val="24"/>
      <w:lang w:val="es-ES" w:eastAsia="es-ES" w:bidi="ar-SA"/>
    </w:rPr>
  </w:style>
  <w:style w:type="paragraph" w:styleId="Ttulo">
    <w:name w:val="Title"/>
    <w:aliases w:val="Títulos Principales sin numeración,AL Título,Título AL,TÃ­tulos Principales sin numeraciÃ³n,AL TÃ­tulo,TÃ­tulo AL"/>
    <w:basedOn w:val="Normal"/>
    <w:link w:val="TtuloCar"/>
    <w:qFormat/>
    <w:rsid w:val="00512C17"/>
    <w:pPr>
      <w:tabs>
        <w:tab w:val="left" w:pos="-720"/>
      </w:tabs>
      <w:suppressAutoHyphens/>
      <w:jc w:val="center"/>
    </w:pPr>
    <w:rPr>
      <w:b/>
      <w:bCs/>
      <w:spacing w:val="-2"/>
      <w:sz w:val="22"/>
      <w:szCs w:val="22"/>
    </w:rPr>
  </w:style>
  <w:style w:type="character" w:customStyle="1" w:styleId="TtuloCar">
    <w:name w:val="Título Car"/>
    <w:aliases w:val="Títulos Principales sin numeración Car,AL Título Car,Título AL Car,TÃ­tulos Principales sin numeraciÃ³n Car,AL TÃ­tulo Car,TÃ­tulo AL Car"/>
    <w:link w:val="Ttulo"/>
    <w:locked/>
    <w:rsid w:val="00512C17"/>
    <w:rPr>
      <w:rFonts w:ascii="Arial" w:hAnsi="Arial" w:cs="Arial"/>
      <w:b/>
      <w:bCs/>
      <w:spacing w:val="-2"/>
      <w:sz w:val="22"/>
      <w:szCs w:val="22"/>
      <w:lang w:val="es-ES" w:eastAsia="es-ES" w:bidi="ar-SA"/>
    </w:rPr>
  </w:style>
  <w:style w:type="character" w:customStyle="1" w:styleId="TitleChar">
    <w:name w:val="Title Char"/>
    <w:aliases w:val="Títulos Principales sin numeración Char,AL Título Char,Título AL Char,TÃ­tulos Principales sin numeraciÃ³n Char,AL TÃ­tulo Char,TÃ­tulo AL Char"/>
    <w:locked/>
    <w:rsid w:val="00512C17"/>
    <w:rPr>
      <w:rFonts w:ascii="Arial" w:hAnsi="Arial" w:cs="Arial"/>
      <w:b/>
      <w:bCs/>
      <w:spacing w:val="-2"/>
      <w:sz w:val="22"/>
      <w:szCs w:val="22"/>
      <w:lang w:val="es-ES" w:eastAsia="es-ES"/>
    </w:rPr>
  </w:style>
  <w:style w:type="paragraph" w:customStyle="1" w:styleId="Textoindependiente21">
    <w:name w:val="Texto independiente 21"/>
    <w:basedOn w:val="Normal"/>
    <w:rsid w:val="00512C17"/>
    <w:pPr>
      <w:tabs>
        <w:tab w:val="left" w:pos="-720"/>
      </w:tabs>
      <w:suppressAutoHyphens/>
      <w:jc w:val="center"/>
    </w:pPr>
    <w:rPr>
      <w:b/>
      <w:bCs/>
      <w:spacing w:val="-3"/>
      <w:lang w:val="es-ES_tradnl"/>
    </w:rPr>
  </w:style>
  <w:style w:type="paragraph" w:customStyle="1" w:styleId="Textoindependiente31">
    <w:name w:val="Texto independiente 31"/>
    <w:basedOn w:val="Normal"/>
    <w:rsid w:val="00512C17"/>
    <w:pPr>
      <w:tabs>
        <w:tab w:val="left" w:pos="-720"/>
      </w:tabs>
      <w:suppressAutoHyphens/>
      <w:jc w:val="center"/>
    </w:pPr>
    <w:rPr>
      <w:b/>
      <w:bCs/>
      <w:sz w:val="20"/>
      <w:szCs w:val="20"/>
      <w:lang w:val="es-ES_tradnl"/>
    </w:rPr>
  </w:style>
  <w:style w:type="paragraph" w:styleId="Textonotapie">
    <w:name w:val="footnote text"/>
    <w:aliases w:val="Car3 Car,Car Car Car Car Car Car Car,Car Car Car Car Car Car Car Car,Car3 Car Car Car Car,texto de nota al pie,ft,Car3,Car31,Car3 Car Car Car,Car Car1, Car3 Car,Footnote Text Char Char,Footnote Text1 Char,Footnote Text Char Char Char Ch"/>
    <w:basedOn w:val="Normal"/>
    <w:link w:val="TextonotapieCar"/>
    <w:uiPriority w:val="99"/>
    <w:qFormat/>
    <w:rsid w:val="00512C17"/>
    <w:pPr>
      <w:widowControl w:val="0"/>
    </w:pPr>
    <w:rPr>
      <w:sz w:val="20"/>
      <w:szCs w:val="20"/>
      <w:lang w:val="es-CO"/>
    </w:rPr>
  </w:style>
  <w:style w:type="character" w:customStyle="1" w:styleId="TextonotapieCar">
    <w:name w:val="Texto nota pie Car"/>
    <w:aliases w:val="Car3 Car Car,Car Car Car Car Car Car Car Car1,Car Car Car Car Car Car Car Car Car,Car3 Car Car Car Car Car,texto de nota al pie Car,ft Car,Car3 Car1,Car31 Car,Car3 Car Car Car Car1,Car Car1 Car, Car3 Car Car,Footnote Text1 Char Car"/>
    <w:link w:val="Textonotapie"/>
    <w:uiPriority w:val="99"/>
    <w:locked/>
    <w:rsid w:val="00512C17"/>
    <w:rPr>
      <w:rFonts w:ascii="Arial" w:hAnsi="Arial" w:cs="Arial"/>
      <w:lang w:val="es-CO" w:eastAsia="es-ES" w:bidi="ar-SA"/>
    </w:rPr>
  </w:style>
  <w:style w:type="paragraph" w:customStyle="1" w:styleId="BodyText21">
    <w:name w:val="Body Text 21"/>
    <w:basedOn w:val="Normal"/>
    <w:rsid w:val="00512C17"/>
    <w:pPr>
      <w:widowControl w:val="0"/>
      <w:jc w:val="both"/>
    </w:pPr>
    <w:rPr>
      <w:lang w:val="es-CO"/>
    </w:rPr>
  </w:style>
  <w:style w:type="paragraph" w:customStyle="1" w:styleId="MARITZA3">
    <w:name w:val="MARITZA3"/>
    <w:rsid w:val="00512C17"/>
    <w:pPr>
      <w:widowControl w:val="0"/>
      <w:tabs>
        <w:tab w:val="left" w:pos="-720"/>
        <w:tab w:val="left" w:pos="0"/>
      </w:tabs>
      <w:suppressAutoHyphens/>
      <w:autoSpaceDE w:val="0"/>
      <w:autoSpaceDN w:val="0"/>
      <w:jc w:val="both"/>
    </w:pPr>
    <w:rPr>
      <w:rFonts w:ascii="Courier New" w:hAnsi="Courier New" w:cs="Courier New"/>
      <w:spacing w:val="-2"/>
      <w:sz w:val="24"/>
      <w:szCs w:val="24"/>
      <w:lang w:val="en-US" w:eastAsia="es-ES"/>
    </w:rPr>
  </w:style>
  <w:style w:type="paragraph" w:styleId="Textodebloque">
    <w:name w:val="Block Text"/>
    <w:basedOn w:val="Normal"/>
    <w:rsid w:val="00512C17"/>
    <w:pPr>
      <w:tabs>
        <w:tab w:val="left" w:pos="1134"/>
        <w:tab w:val="left" w:pos="4320"/>
        <w:tab w:val="left" w:pos="5040"/>
        <w:tab w:val="left" w:pos="5760"/>
        <w:tab w:val="left" w:pos="6480"/>
        <w:tab w:val="left" w:pos="7200"/>
        <w:tab w:val="left" w:pos="7920"/>
        <w:tab w:val="left" w:pos="8640"/>
      </w:tabs>
      <w:ind w:left="600" w:right="51" w:hanging="240"/>
      <w:jc w:val="both"/>
    </w:pPr>
    <w:rPr>
      <w:rFonts w:ascii="Verdana" w:hAnsi="Verdana" w:cs="Verdana"/>
      <w:sz w:val="22"/>
      <w:szCs w:val="22"/>
      <w:lang w:val="es-MX"/>
    </w:rPr>
  </w:style>
  <w:style w:type="paragraph" w:customStyle="1" w:styleId="MARITZA2">
    <w:name w:val="MARITZA2"/>
    <w:rsid w:val="00512C17"/>
    <w:pPr>
      <w:widowControl w:val="0"/>
      <w:jc w:val="both"/>
    </w:pPr>
    <w:rPr>
      <w:rFonts w:ascii="Courier New" w:hAnsi="Courier New" w:cs="Courier New"/>
      <w:lang w:val="es-ES" w:eastAsia="es-ES"/>
    </w:rPr>
  </w:style>
  <w:style w:type="paragraph" w:customStyle="1" w:styleId="BodyText22">
    <w:name w:val="Body Text 22"/>
    <w:basedOn w:val="Normal"/>
    <w:rsid w:val="00512C17"/>
    <w:pPr>
      <w:autoSpaceDE w:val="0"/>
      <w:autoSpaceDN w:val="0"/>
      <w:adjustRightInd w:val="0"/>
      <w:jc w:val="both"/>
    </w:pPr>
    <w:rPr>
      <w:b/>
      <w:bCs/>
      <w:sz w:val="22"/>
      <w:szCs w:val="22"/>
      <w:lang w:val="es-ES_tradnl"/>
    </w:rPr>
  </w:style>
  <w:style w:type="character" w:styleId="Nmerodepgina">
    <w:name w:val="page number"/>
    <w:rsid w:val="00512C17"/>
    <w:rPr>
      <w:rFonts w:cs="Times New Roman"/>
    </w:rPr>
  </w:style>
  <w:style w:type="paragraph" w:customStyle="1" w:styleId="xl26">
    <w:name w:val="xl26"/>
    <w:basedOn w:val="Normal"/>
    <w:rsid w:val="00512C17"/>
    <w:pPr>
      <w:pBdr>
        <w:left w:val="single" w:sz="6" w:space="0" w:color="auto"/>
        <w:right w:val="single" w:sz="6" w:space="0" w:color="auto"/>
      </w:pBdr>
      <w:spacing w:before="100" w:after="100"/>
      <w:jc w:val="center"/>
    </w:pPr>
    <w:rPr>
      <w:rFonts w:ascii="Arial Unicode MS" w:eastAsia="Arial Unicode MS" w:cs="Arial Unicode MS"/>
    </w:rPr>
  </w:style>
  <w:style w:type="paragraph" w:styleId="Listaconvietas4">
    <w:name w:val="List Bullet 4"/>
    <w:basedOn w:val="Normal"/>
    <w:autoRedefine/>
    <w:rsid w:val="00512C17"/>
    <w:pPr>
      <w:ind w:left="540"/>
      <w:jc w:val="both"/>
    </w:pPr>
    <w:rPr>
      <w:rFonts w:ascii="Verdana" w:hAnsi="Verdana" w:cs="Verdana"/>
      <w:sz w:val="22"/>
      <w:szCs w:val="22"/>
      <w:lang w:val="es-CO"/>
    </w:rPr>
  </w:style>
  <w:style w:type="paragraph" w:customStyle="1" w:styleId="SectionXHeader3">
    <w:name w:val="Section X Header 3"/>
    <w:basedOn w:val="Ttulo1"/>
    <w:autoRedefine/>
    <w:rsid w:val="00512C17"/>
    <w:pPr>
      <w:keepNext w:val="0"/>
      <w:jc w:val="center"/>
      <w:outlineLvl w:val="9"/>
    </w:pPr>
    <w:rPr>
      <w:rFonts w:ascii="Tahoma" w:hAnsi="Tahoma" w:cs="Tahoma"/>
      <w:color w:val="FF6600"/>
      <w:sz w:val="16"/>
      <w:szCs w:val="16"/>
      <w:lang w:val="es-CO"/>
    </w:rPr>
  </w:style>
  <w:style w:type="paragraph" w:styleId="Textosinformato">
    <w:name w:val="Plain Text"/>
    <w:basedOn w:val="Normal"/>
    <w:link w:val="TextosinformatoCar"/>
    <w:rsid w:val="00512C17"/>
    <w:rPr>
      <w:rFonts w:ascii="Courier New" w:hAnsi="Courier New" w:cs="Courier New"/>
      <w:sz w:val="20"/>
      <w:szCs w:val="20"/>
      <w:lang w:eastAsia="es-CO"/>
    </w:rPr>
  </w:style>
  <w:style w:type="character" w:customStyle="1" w:styleId="TextosinformatoCar">
    <w:name w:val="Texto sin formato Car"/>
    <w:link w:val="Textosinformato"/>
    <w:semiHidden/>
    <w:locked/>
    <w:rsid w:val="00512C17"/>
    <w:rPr>
      <w:rFonts w:ascii="Courier New" w:hAnsi="Courier New" w:cs="Courier New"/>
      <w:lang w:val="es-ES" w:eastAsia="es-CO" w:bidi="ar-SA"/>
    </w:rPr>
  </w:style>
  <w:style w:type="paragraph" w:customStyle="1" w:styleId="font0">
    <w:name w:val="font0"/>
    <w:basedOn w:val="Normal"/>
    <w:rsid w:val="00512C17"/>
    <w:pPr>
      <w:spacing w:before="100" w:after="100"/>
    </w:pPr>
    <w:rPr>
      <w:rFonts w:eastAsia="Arial Unicode MS"/>
      <w:sz w:val="20"/>
      <w:szCs w:val="20"/>
    </w:rPr>
  </w:style>
  <w:style w:type="paragraph" w:styleId="Listaconvietas5">
    <w:name w:val="List Bullet 5"/>
    <w:basedOn w:val="Normal"/>
    <w:autoRedefine/>
    <w:rsid w:val="00512C17"/>
    <w:pPr>
      <w:framePr w:w="1860" w:wrap="auto" w:vAnchor="text" w:hAnchor="page" w:x="1201" w:y="1"/>
      <w:pBdr>
        <w:bottom w:val="single" w:sz="6" w:space="0" w:color="auto"/>
        <w:between w:val="single" w:sz="6" w:space="0" w:color="auto"/>
      </w:pBdr>
      <w:tabs>
        <w:tab w:val="num" w:pos="360"/>
      </w:tabs>
      <w:spacing w:line="320" w:lineRule="exact"/>
      <w:ind w:left="360" w:hanging="360"/>
    </w:pPr>
    <w:rPr>
      <w:rFonts w:ascii="Trebuchet MS" w:hAnsi="Trebuchet MS" w:cs="Trebuchet MS"/>
      <w:color w:val="000000"/>
      <w:sz w:val="18"/>
      <w:szCs w:val="18"/>
      <w:lang w:eastAsia="en-US"/>
    </w:rPr>
  </w:style>
  <w:style w:type="paragraph" w:customStyle="1" w:styleId="Listavietas5">
    <w:name w:val="Lista viñetas 5"/>
    <w:basedOn w:val="Listaconvietas4"/>
    <w:next w:val="Normal"/>
    <w:rsid w:val="00512C17"/>
    <w:pPr>
      <w:numPr>
        <w:ilvl w:val="1"/>
      </w:numPr>
      <w:tabs>
        <w:tab w:val="num" w:pos="360"/>
      </w:tabs>
      <w:spacing w:before="120" w:after="120"/>
      <w:ind w:left="360" w:hanging="360"/>
    </w:pPr>
    <w:rPr>
      <w:rFonts w:ascii="Arial" w:hAnsi="Arial" w:cs="Arial"/>
      <w:sz w:val="24"/>
      <w:szCs w:val="24"/>
    </w:rPr>
  </w:style>
  <w:style w:type="paragraph" w:customStyle="1" w:styleId="Laterals3">
    <w:name w:val="Laterals 3"/>
    <w:basedOn w:val="Normal"/>
    <w:rsid w:val="00512C17"/>
    <w:pPr>
      <w:ind w:left="284"/>
    </w:pPr>
    <w:rPr>
      <w:rFonts w:ascii="Verdana" w:hAnsi="Verdana" w:cs="Verdana"/>
      <w:sz w:val="18"/>
      <w:szCs w:val="18"/>
      <w:lang w:val="es-ES_tradnl"/>
    </w:rPr>
  </w:style>
  <w:style w:type="paragraph" w:styleId="NormalWeb">
    <w:name w:val="Normal (Web)"/>
    <w:basedOn w:val="Normal"/>
    <w:link w:val="NormalWebCar"/>
    <w:uiPriority w:val="99"/>
    <w:rsid w:val="00512C17"/>
    <w:pPr>
      <w:spacing w:before="100" w:beforeAutospacing="1" w:after="100" w:afterAutospacing="1"/>
    </w:pPr>
    <w:rPr>
      <w:rFonts w:ascii="Arial Unicode MS" w:eastAsia="Arial Unicode MS" w:hAnsi="Arial Unicode MS" w:cs="Arial Unicode MS"/>
      <w:color w:val="000066"/>
    </w:rPr>
  </w:style>
  <w:style w:type="paragraph" w:customStyle="1" w:styleId="N1">
    <w:name w:val="N1"/>
    <w:basedOn w:val="Normal"/>
    <w:rsid w:val="00512C17"/>
    <w:pPr>
      <w:widowControl w:val="0"/>
      <w:tabs>
        <w:tab w:val="left" w:pos="360"/>
        <w:tab w:val="left" w:pos="7088"/>
      </w:tabs>
      <w:overflowPunct w:val="0"/>
      <w:autoSpaceDE w:val="0"/>
      <w:autoSpaceDN w:val="0"/>
      <w:adjustRightInd w:val="0"/>
      <w:spacing w:before="120" w:after="120" w:line="240" w:lineRule="atLeast"/>
      <w:ind w:right="-91"/>
      <w:jc w:val="both"/>
      <w:textAlignment w:val="baseline"/>
    </w:pPr>
    <w:rPr>
      <w:sz w:val="22"/>
      <w:szCs w:val="22"/>
      <w:lang w:val="es-ES_tradnl" w:eastAsia="es-CO"/>
    </w:rPr>
  </w:style>
  <w:style w:type="paragraph" w:styleId="TDC1">
    <w:name w:val="toc 1"/>
    <w:basedOn w:val="Normal"/>
    <w:next w:val="Normal"/>
    <w:autoRedefine/>
    <w:uiPriority w:val="39"/>
    <w:qFormat/>
    <w:rsid w:val="00512C17"/>
    <w:rPr>
      <w:sz w:val="20"/>
      <w:szCs w:val="20"/>
    </w:rPr>
  </w:style>
  <w:style w:type="paragraph" w:customStyle="1" w:styleId="BankNormal">
    <w:name w:val="BankNormal"/>
    <w:basedOn w:val="Normal"/>
    <w:rsid w:val="00512C17"/>
    <w:pPr>
      <w:tabs>
        <w:tab w:val="left" w:pos="0"/>
        <w:tab w:val="left" w:pos="540"/>
        <w:tab w:val="left" w:pos="630"/>
        <w:tab w:val="left" w:pos="810"/>
        <w:tab w:val="left" w:pos="2880"/>
        <w:tab w:val="left" w:pos="3060"/>
        <w:tab w:val="center" w:pos="5040"/>
        <w:tab w:val="left" w:pos="6300"/>
        <w:tab w:val="left" w:pos="7560"/>
        <w:tab w:val="left" w:pos="7920"/>
        <w:tab w:val="left" w:pos="8280"/>
        <w:tab w:val="left" w:pos="8640"/>
        <w:tab w:val="left" w:pos="9000"/>
        <w:tab w:val="left" w:pos="9360"/>
      </w:tabs>
      <w:suppressAutoHyphens/>
      <w:jc w:val="both"/>
    </w:pPr>
    <w:rPr>
      <w:spacing w:val="-2"/>
      <w:lang w:val="es-ES_tradnl"/>
    </w:rPr>
  </w:style>
  <w:style w:type="paragraph" w:styleId="Subttulo">
    <w:name w:val="Subtitle"/>
    <w:basedOn w:val="Normal"/>
    <w:link w:val="SubttuloCar"/>
    <w:qFormat/>
    <w:rsid w:val="00512C17"/>
    <w:pPr>
      <w:tabs>
        <w:tab w:val="left" w:pos="0"/>
        <w:tab w:val="left" w:pos="540"/>
        <w:tab w:val="left" w:pos="630"/>
        <w:tab w:val="left" w:pos="810"/>
        <w:tab w:val="left" w:pos="1080"/>
        <w:tab w:val="left" w:pos="1530"/>
        <w:tab w:val="left" w:pos="25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240" w:after="240"/>
      <w:jc w:val="both"/>
    </w:pPr>
    <w:rPr>
      <w:b/>
      <w:bCs/>
      <w:spacing w:val="-2"/>
      <w:lang w:val="es-ES_tradnl"/>
    </w:rPr>
  </w:style>
  <w:style w:type="character" w:customStyle="1" w:styleId="SubttuloCar">
    <w:name w:val="Subtítulo Car"/>
    <w:link w:val="Subttulo"/>
    <w:locked/>
    <w:rsid w:val="00512C17"/>
    <w:rPr>
      <w:rFonts w:ascii="Arial" w:hAnsi="Arial" w:cs="Arial"/>
      <w:b/>
      <w:bCs/>
      <w:spacing w:val="-2"/>
      <w:sz w:val="24"/>
      <w:szCs w:val="24"/>
      <w:lang w:val="es-ES_tradnl" w:eastAsia="es-ES" w:bidi="ar-SA"/>
    </w:rPr>
  </w:style>
  <w:style w:type="paragraph" w:customStyle="1" w:styleId="BodyText32">
    <w:name w:val="Body Text 32"/>
    <w:basedOn w:val="Normal"/>
    <w:rsid w:val="00512C17"/>
    <w:pPr>
      <w:widowControl w:val="0"/>
      <w:jc w:val="both"/>
    </w:pPr>
    <w:rPr>
      <w:b/>
      <w:bCs/>
    </w:rPr>
  </w:style>
  <w:style w:type="paragraph" w:customStyle="1" w:styleId="TOCNumber1">
    <w:name w:val="TOC Number1"/>
    <w:basedOn w:val="Ttulo4"/>
    <w:autoRedefine/>
    <w:rsid w:val="00512C17"/>
    <w:pPr>
      <w:keepNext w:val="0"/>
      <w:tabs>
        <w:tab w:val="left" w:pos="0"/>
        <w:tab w:val="left" w:pos="1530"/>
        <w:tab w:val="left" w:pos="25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0"/>
      <w:outlineLvl w:val="2"/>
    </w:pPr>
    <w:rPr>
      <w:rFonts w:ascii="Verdana" w:hAnsi="Verdana" w:cs="Verdana"/>
      <w:b w:val="0"/>
      <w:bCs w:val="0"/>
    </w:rPr>
  </w:style>
  <w:style w:type="paragraph" w:customStyle="1" w:styleId="EstiloVerdana10ptNegritaJustificado">
    <w:name w:val="Estilo Verdana 10 pt Negrita Justificado"/>
    <w:basedOn w:val="Normal"/>
    <w:autoRedefine/>
    <w:rsid w:val="00512C17"/>
    <w:pPr>
      <w:jc w:val="both"/>
    </w:pPr>
    <w:rPr>
      <w:rFonts w:ascii="Verdana" w:hAnsi="Verdana" w:cs="Verdana"/>
      <w:b/>
      <w:bCs/>
      <w:sz w:val="20"/>
      <w:szCs w:val="20"/>
    </w:rPr>
  </w:style>
  <w:style w:type="paragraph" w:styleId="Textodeglobo">
    <w:name w:val="Balloon Text"/>
    <w:basedOn w:val="Normal"/>
    <w:link w:val="TextodegloboCar"/>
    <w:uiPriority w:val="99"/>
    <w:semiHidden/>
    <w:rsid w:val="00512C17"/>
    <w:rPr>
      <w:rFonts w:ascii="Tahoma" w:hAnsi="Tahoma" w:cs="Tahoma"/>
      <w:sz w:val="16"/>
      <w:szCs w:val="16"/>
    </w:rPr>
  </w:style>
  <w:style w:type="character" w:customStyle="1" w:styleId="TextodegloboCar">
    <w:name w:val="Texto de globo Car"/>
    <w:link w:val="Textodeglobo"/>
    <w:uiPriority w:val="99"/>
    <w:semiHidden/>
    <w:locked/>
    <w:rsid w:val="00512C17"/>
    <w:rPr>
      <w:rFonts w:ascii="Tahoma" w:hAnsi="Tahoma" w:cs="Tahoma"/>
      <w:sz w:val="16"/>
      <w:szCs w:val="16"/>
      <w:lang w:val="es-ES" w:eastAsia="es-ES" w:bidi="ar-SA"/>
    </w:rPr>
  </w:style>
  <w:style w:type="paragraph" w:styleId="Mapadeldocumento">
    <w:name w:val="Document Map"/>
    <w:basedOn w:val="Normal"/>
    <w:link w:val="MapadeldocumentoCar"/>
    <w:semiHidden/>
    <w:rsid w:val="00512C17"/>
    <w:pPr>
      <w:shd w:val="clear" w:color="auto" w:fill="000080"/>
    </w:pPr>
    <w:rPr>
      <w:rFonts w:ascii="Tahoma" w:hAnsi="Tahoma" w:cs="Tahoma"/>
      <w:sz w:val="20"/>
      <w:szCs w:val="20"/>
    </w:rPr>
  </w:style>
  <w:style w:type="character" w:customStyle="1" w:styleId="MapadeldocumentoCar">
    <w:name w:val="Mapa del documento Car"/>
    <w:link w:val="Mapadeldocumento"/>
    <w:semiHidden/>
    <w:locked/>
    <w:rsid w:val="00512C17"/>
    <w:rPr>
      <w:rFonts w:ascii="Tahoma" w:hAnsi="Tahoma" w:cs="Tahoma"/>
      <w:lang w:val="es-ES" w:eastAsia="es-ES" w:bidi="ar-SA"/>
    </w:rPr>
  </w:style>
  <w:style w:type="paragraph" w:customStyle="1" w:styleId="BodyText31">
    <w:name w:val="Body Text 31"/>
    <w:basedOn w:val="Normal"/>
    <w:rsid w:val="00512C17"/>
    <w:pPr>
      <w:autoSpaceDE w:val="0"/>
      <w:autoSpaceDN w:val="0"/>
      <w:adjustRightInd w:val="0"/>
      <w:jc w:val="both"/>
    </w:pPr>
    <w:rPr>
      <w:sz w:val="22"/>
      <w:szCs w:val="22"/>
      <w:lang w:val="es-ES_tradnl"/>
    </w:rPr>
  </w:style>
  <w:style w:type="paragraph" w:customStyle="1" w:styleId="Parrafo1">
    <w:name w:val="Parrafo1"/>
    <w:basedOn w:val="Normal"/>
    <w:rsid w:val="00512C17"/>
    <w:pPr>
      <w:widowControl w:val="0"/>
      <w:spacing w:before="120" w:after="120"/>
      <w:jc w:val="both"/>
    </w:pPr>
    <w:rPr>
      <w:sz w:val="20"/>
      <w:szCs w:val="20"/>
      <w:lang w:val="es-ES_tradnl"/>
    </w:rPr>
  </w:style>
  <w:style w:type="paragraph" w:customStyle="1" w:styleId="Texto">
    <w:name w:val="Texto"/>
    <w:autoRedefine/>
    <w:rsid w:val="00512C17"/>
    <w:pPr>
      <w:tabs>
        <w:tab w:val="left" w:pos="-720"/>
      </w:tabs>
      <w:ind w:left="720"/>
      <w:jc w:val="both"/>
    </w:pPr>
    <w:rPr>
      <w:rFonts w:ascii="Arial" w:hAnsi="Arial" w:cs="Arial"/>
      <w:sz w:val="24"/>
      <w:szCs w:val="24"/>
      <w:lang w:val="en-US" w:eastAsia="en-US"/>
    </w:rPr>
  </w:style>
  <w:style w:type="paragraph" w:customStyle="1" w:styleId="Textonormal">
    <w:name w:val="Texto normal"/>
    <w:basedOn w:val="Normal"/>
    <w:rsid w:val="00512C17"/>
    <w:pPr>
      <w:widowControl w:val="0"/>
      <w:spacing w:line="360" w:lineRule="auto"/>
      <w:jc w:val="both"/>
    </w:pPr>
    <w:rPr>
      <w:lang w:val="es-CO"/>
    </w:rPr>
  </w:style>
  <w:style w:type="paragraph" w:styleId="Textocomentario">
    <w:name w:val="annotation text"/>
    <w:basedOn w:val="Normal"/>
    <w:link w:val="TextocomentarioCar"/>
    <w:uiPriority w:val="99"/>
    <w:rsid w:val="00512C17"/>
    <w:rPr>
      <w:sz w:val="20"/>
      <w:szCs w:val="20"/>
    </w:rPr>
  </w:style>
  <w:style w:type="character" w:customStyle="1" w:styleId="TextocomentarioCar">
    <w:name w:val="Texto comentario Car"/>
    <w:link w:val="Textocomentario"/>
    <w:uiPriority w:val="99"/>
    <w:locked/>
    <w:rsid w:val="00512C17"/>
    <w:rPr>
      <w:rFonts w:ascii="Arial" w:hAnsi="Arial" w:cs="Arial"/>
      <w:lang w:val="es-ES" w:eastAsia="es-ES" w:bidi="ar-SA"/>
    </w:rPr>
  </w:style>
  <w:style w:type="paragraph" w:styleId="Asuntodelcomentario">
    <w:name w:val="annotation subject"/>
    <w:basedOn w:val="Textocomentario"/>
    <w:next w:val="Textocomentario"/>
    <w:link w:val="AsuntodelcomentarioCar"/>
    <w:semiHidden/>
    <w:rsid w:val="00512C17"/>
    <w:rPr>
      <w:b/>
      <w:bCs/>
    </w:rPr>
  </w:style>
  <w:style w:type="character" w:customStyle="1" w:styleId="AsuntodelcomentarioCar">
    <w:name w:val="Asunto del comentario Car"/>
    <w:link w:val="Asuntodelcomentario"/>
    <w:semiHidden/>
    <w:locked/>
    <w:rsid w:val="00512C17"/>
    <w:rPr>
      <w:rFonts w:ascii="Arial" w:hAnsi="Arial" w:cs="Arial"/>
      <w:b/>
      <w:bCs/>
      <w:lang w:val="es-ES" w:eastAsia="es-ES" w:bidi="ar-SA"/>
    </w:rPr>
  </w:style>
  <w:style w:type="character" w:styleId="Textoennegrita">
    <w:name w:val="Strong"/>
    <w:qFormat/>
    <w:rsid w:val="00512C17"/>
    <w:rPr>
      <w:rFonts w:cs="Times New Roman"/>
      <w:b/>
      <w:bCs/>
    </w:rPr>
  </w:style>
  <w:style w:type="paragraph" w:styleId="Listaconvietas">
    <w:name w:val="List Bullet"/>
    <w:basedOn w:val="Normal"/>
    <w:rsid w:val="00512C17"/>
    <w:pPr>
      <w:tabs>
        <w:tab w:val="num" w:pos="360"/>
      </w:tabs>
      <w:ind w:left="360" w:hanging="360"/>
    </w:pPr>
  </w:style>
  <w:style w:type="paragraph" w:customStyle="1" w:styleId="Textoindependiente0">
    <w:name w:val="Texto independiente(."/>
    <w:basedOn w:val="Normal"/>
    <w:rsid w:val="00512C17"/>
    <w:pPr>
      <w:tabs>
        <w:tab w:val="left" w:pos="-720"/>
      </w:tabs>
      <w:suppressAutoHyphens/>
      <w:spacing w:after="120"/>
      <w:jc w:val="both"/>
    </w:pPr>
    <w:rPr>
      <w:spacing w:val="-2"/>
      <w:lang w:val="es-ES_tradnl"/>
    </w:rPr>
  </w:style>
  <w:style w:type="character" w:customStyle="1" w:styleId="A4">
    <w:name w:val="A4"/>
    <w:rsid w:val="00512C17"/>
    <w:rPr>
      <w:color w:val="000000"/>
      <w:sz w:val="22"/>
    </w:rPr>
  </w:style>
  <w:style w:type="paragraph" w:customStyle="1" w:styleId="Textopredete">
    <w:name w:val="Texto predete"/>
    <w:rsid w:val="00512C17"/>
    <w:rPr>
      <w:rFonts w:ascii="Arial" w:hAnsi="Arial" w:cs="Arial"/>
      <w:color w:val="000000"/>
      <w:sz w:val="24"/>
      <w:szCs w:val="24"/>
      <w:lang w:val="es-ES" w:eastAsia="es-ES"/>
    </w:rPr>
  </w:style>
  <w:style w:type="character" w:styleId="Hipervnculovisitado">
    <w:name w:val="FollowedHyperlink"/>
    <w:uiPriority w:val="99"/>
    <w:rsid w:val="00512C17"/>
    <w:rPr>
      <w:rFonts w:cs="Times New Roman"/>
      <w:color w:val="800080"/>
      <w:u w:val="single"/>
    </w:rPr>
  </w:style>
  <w:style w:type="paragraph" w:customStyle="1" w:styleId="Texto1">
    <w:name w:val="Texto1"/>
    <w:basedOn w:val="Normal"/>
    <w:rsid w:val="00512C17"/>
    <w:pPr>
      <w:widowControl w:val="0"/>
      <w:autoSpaceDE w:val="0"/>
      <w:autoSpaceDN w:val="0"/>
      <w:adjustRightInd w:val="0"/>
      <w:jc w:val="both"/>
    </w:pPr>
    <w:rPr>
      <w:sz w:val="20"/>
      <w:szCs w:val="20"/>
      <w:lang w:val="es-CO" w:eastAsia="en-US"/>
    </w:rPr>
  </w:style>
  <w:style w:type="paragraph" w:customStyle="1" w:styleId="Default">
    <w:name w:val="Default"/>
    <w:link w:val="DefaultCar"/>
    <w:qFormat/>
    <w:rsid w:val="00512C17"/>
    <w:pPr>
      <w:autoSpaceDE w:val="0"/>
      <w:autoSpaceDN w:val="0"/>
      <w:adjustRightInd w:val="0"/>
    </w:pPr>
    <w:rPr>
      <w:rFonts w:ascii="Verdana" w:hAnsi="Verdana" w:cs="Verdana"/>
      <w:color w:val="000000"/>
      <w:sz w:val="24"/>
      <w:szCs w:val="24"/>
      <w:lang w:val="es-ES" w:eastAsia="es-ES"/>
    </w:rPr>
  </w:style>
  <w:style w:type="table" w:styleId="Tablaelegante">
    <w:name w:val="Table Elegant"/>
    <w:basedOn w:val="Tablanormal"/>
    <w:rsid w:val="00512C17"/>
    <w:rPr>
      <w:rFonts w:ascii="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styleId="Listaconvietas2">
    <w:name w:val="List Bullet 2"/>
    <w:basedOn w:val="Normal"/>
    <w:autoRedefine/>
    <w:rsid w:val="00512C17"/>
    <w:pPr>
      <w:tabs>
        <w:tab w:val="num" w:pos="643"/>
        <w:tab w:val="num" w:pos="720"/>
      </w:tabs>
      <w:ind w:left="643" w:hanging="360"/>
      <w:jc w:val="both"/>
    </w:pPr>
    <w:rPr>
      <w:rFonts w:ascii="Tahoma" w:hAnsi="Tahoma" w:cs="Tahoma"/>
    </w:rPr>
  </w:style>
  <w:style w:type="paragraph" w:customStyle="1" w:styleId="xl25">
    <w:name w:val="xl25"/>
    <w:basedOn w:val="Normal"/>
    <w:rsid w:val="00512C1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000000"/>
      <w:sz w:val="16"/>
      <w:szCs w:val="16"/>
    </w:rPr>
  </w:style>
  <w:style w:type="paragraph" w:customStyle="1" w:styleId="xl27">
    <w:name w:val="xl27"/>
    <w:basedOn w:val="Normal"/>
    <w:rsid w:val="00512C1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28">
    <w:name w:val="xl28"/>
    <w:basedOn w:val="Normal"/>
    <w:rsid w:val="0051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rPr>
  </w:style>
  <w:style w:type="paragraph" w:customStyle="1" w:styleId="xl29">
    <w:name w:val="xl29"/>
    <w:basedOn w:val="Normal"/>
    <w:rsid w:val="0051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30">
    <w:name w:val="xl30"/>
    <w:basedOn w:val="Normal"/>
    <w:rsid w:val="00512C1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Arial Unicode MS"/>
      <w:sz w:val="18"/>
      <w:szCs w:val="18"/>
    </w:rPr>
  </w:style>
  <w:style w:type="paragraph" w:customStyle="1" w:styleId="xl31">
    <w:name w:val="xl31"/>
    <w:basedOn w:val="Normal"/>
    <w:rsid w:val="00512C1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18"/>
      <w:szCs w:val="18"/>
    </w:rPr>
  </w:style>
  <w:style w:type="paragraph" w:customStyle="1" w:styleId="xl32">
    <w:name w:val="xl32"/>
    <w:basedOn w:val="Normal"/>
    <w:rsid w:val="0051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18"/>
      <w:szCs w:val="18"/>
    </w:rPr>
  </w:style>
  <w:style w:type="paragraph" w:customStyle="1" w:styleId="xl33">
    <w:name w:val="xl33"/>
    <w:basedOn w:val="Normal"/>
    <w:rsid w:val="00512C1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b/>
      <w:bCs/>
      <w:sz w:val="18"/>
      <w:szCs w:val="18"/>
    </w:rPr>
  </w:style>
  <w:style w:type="paragraph" w:customStyle="1" w:styleId="xl34">
    <w:name w:val="xl34"/>
    <w:basedOn w:val="Normal"/>
    <w:rsid w:val="00512C1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b/>
      <w:bCs/>
      <w:sz w:val="18"/>
      <w:szCs w:val="18"/>
    </w:rPr>
  </w:style>
  <w:style w:type="character" w:styleId="nfasis">
    <w:name w:val="Emphasis"/>
    <w:uiPriority w:val="20"/>
    <w:qFormat/>
    <w:rsid w:val="00512C17"/>
    <w:rPr>
      <w:rFonts w:cs="Times New Roman"/>
      <w:i/>
      <w:iCs/>
    </w:rPr>
  </w:style>
  <w:style w:type="paragraph" w:customStyle="1" w:styleId="xl39">
    <w:name w:val="xl39"/>
    <w:basedOn w:val="Normal"/>
    <w:rsid w:val="00512C17"/>
    <w:pPr>
      <w:pBdr>
        <w:left w:val="single" w:sz="12" w:space="0" w:color="auto"/>
        <w:bottom w:val="single" w:sz="12" w:space="0" w:color="000000"/>
        <w:right w:val="single" w:sz="4" w:space="0" w:color="auto"/>
      </w:pBdr>
      <w:spacing w:before="100" w:beforeAutospacing="1" w:after="100" w:afterAutospacing="1"/>
      <w:jc w:val="center"/>
    </w:pPr>
    <w:rPr>
      <w:rFonts w:eastAsia="Arial Unicode MS"/>
      <w:b/>
      <w:bCs/>
      <w:sz w:val="18"/>
      <w:szCs w:val="18"/>
    </w:rPr>
  </w:style>
  <w:style w:type="paragraph" w:customStyle="1" w:styleId="CarCharCharCar">
    <w:name w:val="Car Char Char Car"/>
    <w:basedOn w:val="Normal"/>
    <w:rsid w:val="00512C17"/>
    <w:pPr>
      <w:spacing w:after="160" w:line="240" w:lineRule="exact"/>
    </w:pPr>
    <w:rPr>
      <w:rFonts w:ascii="Verdana" w:hAnsi="Verdana" w:cs="Verdana"/>
      <w:sz w:val="20"/>
      <w:szCs w:val="20"/>
      <w:lang w:val="en-US" w:eastAsia="en-US"/>
    </w:rPr>
  </w:style>
  <w:style w:type="paragraph" w:styleId="HTMLconformatoprevio">
    <w:name w:val="HTML Preformatted"/>
    <w:basedOn w:val="Normal"/>
    <w:link w:val="HTMLconformatoprevioCar"/>
    <w:rsid w:val="0051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s-CO" w:eastAsia="es-CO"/>
    </w:rPr>
  </w:style>
  <w:style w:type="character" w:customStyle="1" w:styleId="HTMLconformatoprevioCar">
    <w:name w:val="HTML con formato previo Car"/>
    <w:link w:val="HTMLconformatoprevio"/>
    <w:semiHidden/>
    <w:locked/>
    <w:rsid w:val="00512C17"/>
    <w:rPr>
      <w:rFonts w:ascii="Courier New" w:hAnsi="Courier New" w:cs="Courier New"/>
      <w:color w:val="000000"/>
      <w:lang w:val="es-CO" w:eastAsia="es-CO" w:bidi="ar-SA"/>
    </w:rPr>
  </w:style>
  <w:style w:type="paragraph" w:customStyle="1" w:styleId="Nivel4">
    <w:name w:val="Nivel4"/>
    <w:basedOn w:val="Normal"/>
    <w:rsid w:val="00512C17"/>
    <w:pPr>
      <w:tabs>
        <w:tab w:val="left" w:pos="360"/>
      </w:tabs>
      <w:spacing w:before="120" w:after="120"/>
    </w:pPr>
    <w:rPr>
      <w:lang w:val="es-CO"/>
    </w:rPr>
  </w:style>
  <w:style w:type="paragraph" w:customStyle="1" w:styleId="Epgrafe1">
    <w:name w:val="Epígrafe1"/>
    <w:basedOn w:val="Normal"/>
    <w:next w:val="Normal"/>
    <w:rsid w:val="00512C17"/>
    <w:pPr>
      <w:suppressAutoHyphens/>
    </w:pPr>
    <w:rPr>
      <w:b/>
      <w:bCs/>
      <w:color w:val="943634"/>
      <w:sz w:val="18"/>
      <w:szCs w:val="18"/>
      <w:lang w:val="es-CO" w:eastAsia="ar-SA"/>
    </w:rPr>
  </w:style>
  <w:style w:type="paragraph" w:customStyle="1" w:styleId="Ilustracin">
    <w:name w:val="Ilustración"/>
    <w:basedOn w:val="Normal"/>
    <w:rsid w:val="00512C17"/>
    <w:pPr>
      <w:suppressLineNumbers/>
      <w:suppressAutoHyphens/>
      <w:spacing w:before="120" w:after="120"/>
    </w:pPr>
    <w:rPr>
      <w:rFonts w:ascii="Times" w:hAnsi="Times" w:cs="Times"/>
      <w:i/>
      <w:iCs/>
      <w:lang w:val="es-CO" w:eastAsia="ar-SA"/>
    </w:rPr>
  </w:style>
  <w:style w:type="paragraph" w:customStyle="1" w:styleId="NormalJustificado">
    <w:name w:val="Normal + Justificado"/>
    <w:basedOn w:val="Ttulo2"/>
    <w:rsid w:val="00512C17"/>
    <w:pPr>
      <w:numPr>
        <w:ilvl w:val="1"/>
      </w:numPr>
      <w:tabs>
        <w:tab w:val="clear" w:pos="-720"/>
      </w:tabs>
      <w:spacing w:before="240" w:after="60"/>
      <w:jc w:val="left"/>
    </w:pPr>
    <w:rPr>
      <w:b w:val="0"/>
      <w:bCs w:val="0"/>
      <w:spacing w:val="0"/>
      <w:sz w:val="24"/>
      <w:szCs w:val="24"/>
      <w:lang w:val="es-CO" w:eastAsia="ar-SA"/>
    </w:rPr>
  </w:style>
  <w:style w:type="paragraph" w:customStyle="1" w:styleId="Car">
    <w:name w:val="Car"/>
    <w:basedOn w:val="Normal"/>
    <w:rsid w:val="00512C17"/>
    <w:pPr>
      <w:spacing w:after="160" w:line="240" w:lineRule="exact"/>
    </w:pPr>
    <w:rPr>
      <w:rFonts w:ascii="Verdana" w:hAnsi="Verdana" w:cs="Verdana"/>
      <w:sz w:val="20"/>
      <w:szCs w:val="20"/>
      <w:lang w:val="en-US" w:eastAsia="en-US"/>
    </w:rPr>
  </w:style>
  <w:style w:type="paragraph" w:customStyle="1" w:styleId="default0">
    <w:name w:val="default"/>
    <w:basedOn w:val="Normal"/>
    <w:rsid w:val="00512C17"/>
    <w:pPr>
      <w:autoSpaceDE w:val="0"/>
      <w:autoSpaceDN w:val="0"/>
    </w:pPr>
    <w:rPr>
      <w:color w:val="000000"/>
    </w:rPr>
  </w:style>
  <w:style w:type="paragraph" w:styleId="Continuarlista">
    <w:name w:val="List Continue"/>
    <w:basedOn w:val="Normal"/>
    <w:rsid w:val="00512C17"/>
    <w:pPr>
      <w:spacing w:after="120"/>
      <w:ind w:left="283"/>
    </w:pPr>
  </w:style>
  <w:style w:type="paragraph" w:customStyle="1" w:styleId="Prrafodelista1">
    <w:name w:val="Párrafo de lista1"/>
    <w:basedOn w:val="Normal"/>
    <w:rsid w:val="00512C17"/>
    <w:pPr>
      <w:ind w:left="708"/>
    </w:pPr>
  </w:style>
  <w:style w:type="paragraph" w:customStyle="1" w:styleId="Prrafodelista11">
    <w:name w:val="Párrafo de lista11"/>
    <w:basedOn w:val="Normal"/>
    <w:rsid w:val="00512C17"/>
    <w:pPr>
      <w:ind w:left="720"/>
    </w:pPr>
  </w:style>
  <w:style w:type="character" w:customStyle="1" w:styleId="Cuerpodeltexto">
    <w:name w:val="Cuerpo del texto_"/>
    <w:link w:val="Cuerpodeltexto1"/>
    <w:locked/>
    <w:rsid w:val="00512C17"/>
    <w:rPr>
      <w:rFonts w:ascii="Arial Narrow" w:hAnsi="Arial Narrow"/>
      <w:sz w:val="23"/>
      <w:szCs w:val="23"/>
      <w:lang w:bidi="ar-SA"/>
    </w:rPr>
  </w:style>
  <w:style w:type="paragraph" w:customStyle="1" w:styleId="Cuerpodeltexto1">
    <w:name w:val="Cuerpo del texto1"/>
    <w:basedOn w:val="Normal"/>
    <w:link w:val="Cuerpodeltexto"/>
    <w:rsid w:val="00512C17"/>
    <w:pPr>
      <w:widowControl w:val="0"/>
      <w:shd w:val="clear" w:color="auto" w:fill="FFFFFF"/>
      <w:spacing w:before="2820" w:after="3060" w:line="240" w:lineRule="atLeast"/>
      <w:ind w:hanging="720"/>
      <w:jc w:val="center"/>
    </w:pPr>
    <w:rPr>
      <w:rFonts w:ascii="Arial Narrow" w:hAnsi="Arial Narrow" w:cs="Times New Roman"/>
      <w:sz w:val="23"/>
      <w:szCs w:val="23"/>
      <w:lang w:val="x-none" w:eastAsia="x-none"/>
    </w:rPr>
  </w:style>
  <w:style w:type="character" w:customStyle="1" w:styleId="Cuerpodeltexto4">
    <w:name w:val="Cuerpo del texto4"/>
    <w:basedOn w:val="Cuerpodeltexto"/>
    <w:rsid w:val="00512C17"/>
    <w:rPr>
      <w:rFonts w:ascii="Arial Narrow" w:hAnsi="Arial Narrow"/>
      <w:sz w:val="23"/>
      <w:szCs w:val="23"/>
      <w:lang w:bidi="ar-SA"/>
    </w:rPr>
  </w:style>
  <w:style w:type="character" w:customStyle="1" w:styleId="Cuerpodeltexto3">
    <w:name w:val="Cuerpo del texto3"/>
    <w:rsid w:val="00512C17"/>
    <w:rPr>
      <w:rFonts w:ascii="Arial Narrow" w:hAnsi="Arial Narrow"/>
      <w:sz w:val="23"/>
      <w:szCs w:val="23"/>
      <w:lang w:val="en-US" w:eastAsia="en-US" w:bidi="ar-SA"/>
    </w:rPr>
  </w:style>
  <w:style w:type="character" w:customStyle="1" w:styleId="Cuerpodeltexto2">
    <w:name w:val="Cuerpo del texto (2)_"/>
    <w:link w:val="Cuerpodeltexto20"/>
    <w:locked/>
    <w:rsid w:val="00512C17"/>
    <w:rPr>
      <w:rFonts w:ascii="Arial Narrow" w:hAnsi="Arial Narrow"/>
      <w:i/>
      <w:iCs/>
      <w:sz w:val="23"/>
      <w:szCs w:val="23"/>
      <w:lang w:bidi="ar-SA"/>
    </w:rPr>
  </w:style>
  <w:style w:type="paragraph" w:customStyle="1" w:styleId="Cuerpodeltexto20">
    <w:name w:val="Cuerpo del texto (2)"/>
    <w:basedOn w:val="Normal"/>
    <w:link w:val="Cuerpodeltexto2"/>
    <w:rsid w:val="00512C17"/>
    <w:pPr>
      <w:widowControl w:val="0"/>
      <w:shd w:val="clear" w:color="auto" w:fill="FFFFFF"/>
      <w:spacing w:before="240" w:after="240" w:line="274" w:lineRule="exact"/>
      <w:jc w:val="both"/>
    </w:pPr>
    <w:rPr>
      <w:rFonts w:ascii="Arial Narrow" w:hAnsi="Arial Narrow" w:cs="Times New Roman"/>
      <w:i/>
      <w:iCs/>
      <w:sz w:val="23"/>
      <w:szCs w:val="23"/>
      <w:lang w:val="x-none" w:eastAsia="x-none"/>
    </w:rPr>
  </w:style>
  <w:style w:type="character" w:customStyle="1" w:styleId="Cuerpodeltexto2Sincursiva">
    <w:name w:val="Cuerpo del texto (2) + Sin cursiva"/>
    <w:basedOn w:val="Cuerpodeltexto2"/>
    <w:rsid w:val="00512C17"/>
    <w:rPr>
      <w:rFonts w:ascii="Arial Narrow" w:hAnsi="Arial Narrow"/>
      <w:i/>
      <w:iCs/>
      <w:sz w:val="23"/>
      <w:szCs w:val="23"/>
      <w:lang w:bidi="ar-SA"/>
    </w:rPr>
  </w:style>
  <w:style w:type="character" w:customStyle="1" w:styleId="Cuerpodeltexto30">
    <w:name w:val="Cuerpo del texto (3)_"/>
    <w:link w:val="Cuerpodeltexto31"/>
    <w:locked/>
    <w:rsid w:val="00512C17"/>
    <w:rPr>
      <w:rFonts w:ascii="CordiaUPC" w:hAnsi="CordiaUPC"/>
      <w:b/>
      <w:bCs/>
      <w:lang w:bidi="ar-SA"/>
    </w:rPr>
  </w:style>
  <w:style w:type="paragraph" w:customStyle="1" w:styleId="Cuerpodeltexto31">
    <w:name w:val="Cuerpo del texto (3)"/>
    <w:basedOn w:val="Normal"/>
    <w:link w:val="Cuerpodeltexto30"/>
    <w:rsid w:val="00512C17"/>
    <w:pPr>
      <w:widowControl w:val="0"/>
      <w:shd w:val="clear" w:color="auto" w:fill="FFFFFF"/>
      <w:spacing w:before="540" w:line="211" w:lineRule="exact"/>
      <w:jc w:val="both"/>
    </w:pPr>
    <w:rPr>
      <w:rFonts w:ascii="CordiaUPC" w:hAnsi="CordiaUPC" w:cs="Times New Roman"/>
      <w:b/>
      <w:bCs/>
      <w:sz w:val="20"/>
      <w:szCs w:val="20"/>
      <w:lang w:val="x-none" w:eastAsia="x-none"/>
    </w:rPr>
  </w:style>
  <w:style w:type="character" w:customStyle="1" w:styleId="encabezadoCar0">
    <w:name w:val="encabezado Car"/>
    <w:aliases w:val="h Car,h8 Car,h9 Car,h10 Car,h18 Car Car,Encabezado Car1,h18 Car1,h18 Car Car Car Car Car Car1,h18 Car Car Car Car Car Car Car Car Car1,h18 Car Car Car Car Car Car Car Car2,h18 Car Car Car Car1,he Car1,Encabezado1 Car1"/>
    <w:semiHidden/>
    <w:locked/>
    <w:rsid w:val="00512C17"/>
    <w:rPr>
      <w:rFonts w:ascii="Arial" w:hAnsi="Arial"/>
      <w:sz w:val="24"/>
      <w:lang w:val="es-ES" w:eastAsia="es-ES"/>
    </w:rPr>
  </w:style>
  <w:style w:type="character" w:styleId="Refdecomentario">
    <w:name w:val="annotation reference"/>
    <w:uiPriority w:val="99"/>
    <w:rsid w:val="004E5B3E"/>
    <w:rPr>
      <w:sz w:val="16"/>
      <w:szCs w:val="16"/>
    </w:rPr>
  </w:style>
  <w:style w:type="paragraph" w:customStyle="1" w:styleId="ecxmsonormal">
    <w:name w:val="ecxmsonormal"/>
    <w:basedOn w:val="Normal"/>
    <w:rsid w:val="00026534"/>
    <w:pPr>
      <w:spacing w:before="100" w:beforeAutospacing="1" w:after="100" w:afterAutospacing="1"/>
    </w:pPr>
    <w:rPr>
      <w:rFonts w:ascii="Times New Roman" w:hAnsi="Times New Roman" w:cs="Times New Roman"/>
    </w:rPr>
  </w:style>
  <w:style w:type="paragraph" w:customStyle="1" w:styleId="ecxdefault">
    <w:name w:val="ecxdefault"/>
    <w:basedOn w:val="Normal"/>
    <w:rsid w:val="00026534"/>
    <w:pPr>
      <w:spacing w:before="100" w:beforeAutospacing="1" w:after="100" w:afterAutospacing="1"/>
    </w:pPr>
    <w:rPr>
      <w:rFonts w:ascii="Times New Roman" w:hAnsi="Times New Roman" w:cs="Times New Roman"/>
    </w:rPr>
  </w:style>
  <w:style w:type="table" w:styleId="Tablaconcuadrcula">
    <w:name w:val="Table Grid"/>
    <w:basedOn w:val="Tablanormal"/>
    <w:rsid w:val="00EF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0C04A5"/>
    <w:pPr>
      <w:ind w:left="708"/>
    </w:pPr>
    <w:rPr>
      <w:rFonts w:ascii="Times New Roman" w:hAnsi="Times New Roman" w:cs="Times New Roman"/>
      <w:sz w:val="20"/>
      <w:szCs w:val="20"/>
    </w:rPr>
  </w:style>
  <w:style w:type="character" w:customStyle="1" w:styleId="apple-converted-space">
    <w:name w:val="apple-converted-space"/>
    <w:basedOn w:val="Fuentedeprrafopredeter"/>
    <w:rsid w:val="002D6C21"/>
  </w:style>
  <w:style w:type="paragraph" w:styleId="Revisin">
    <w:name w:val="Revision"/>
    <w:hidden/>
    <w:uiPriority w:val="99"/>
    <w:semiHidden/>
    <w:rsid w:val="00095595"/>
    <w:rPr>
      <w:rFonts w:ascii="Arial" w:hAnsi="Arial" w:cs="Arial"/>
      <w:sz w:val="24"/>
      <w:szCs w:val="24"/>
      <w:lang w:val="es-ES" w:eastAsia="es-ES"/>
    </w:rPr>
  </w:style>
  <w:style w:type="paragraph" w:styleId="TDC2">
    <w:name w:val="toc 2"/>
    <w:basedOn w:val="Normal"/>
    <w:next w:val="Normal"/>
    <w:autoRedefine/>
    <w:uiPriority w:val="39"/>
    <w:qFormat/>
    <w:rsid w:val="00AD7CFF"/>
    <w:pPr>
      <w:tabs>
        <w:tab w:val="right" w:leader="dot" w:pos="9913"/>
      </w:tabs>
    </w:pPr>
  </w:style>
  <w:style w:type="paragraph" w:styleId="TDC3">
    <w:name w:val="toc 3"/>
    <w:basedOn w:val="Normal"/>
    <w:next w:val="Normal"/>
    <w:autoRedefine/>
    <w:uiPriority w:val="39"/>
    <w:qFormat/>
    <w:rsid w:val="00AD7CFF"/>
    <w:pPr>
      <w:tabs>
        <w:tab w:val="right" w:leader="dot" w:pos="9913"/>
      </w:tabs>
    </w:pPr>
  </w:style>
  <w:style w:type="paragraph" w:styleId="TDC4">
    <w:name w:val="toc 4"/>
    <w:basedOn w:val="Normal"/>
    <w:next w:val="Normal"/>
    <w:autoRedefine/>
    <w:uiPriority w:val="39"/>
    <w:rsid w:val="003168E4"/>
    <w:pPr>
      <w:ind w:left="720"/>
    </w:pPr>
  </w:style>
  <w:style w:type="table" w:customStyle="1" w:styleId="TableNormal">
    <w:name w:val="Table Normal"/>
    <w:uiPriority w:val="2"/>
    <w:semiHidden/>
    <w:unhideWhenUsed/>
    <w:qFormat/>
    <w:rsid w:val="00B477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aliases w:val="HOJA,Bolita,Párrafo de lista4,BOLADEF,Párrafo de lista3,Párrafo de lista21,BOLA,Nivel 1 OS,Colorful List Accent 1,Colorful List - Accent 11,List Paragraph1,Use Case List Paragraph,Colorful List - Accent 111,titulo 3,Bullet List,lp1,Ha"/>
    <w:basedOn w:val="Normal"/>
    <w:link w:val="PrrafodelistaCar"/>
    <w:uiPriority w:val="1"/>
    <w:qFormat/>
    <w:rsid w:val="00B47723"/>
    <w:pPr>
      <w:widowControl w:val="0"/>
      <w:autoSpaceDE w:val="0"/>
      <w:autoSpaceDN w:val="0"/>
      <w:ind w:left="982" w:hanging="360"/>
    </w:pPr>
    <w:rPr>
      <w:rFonts w:eastAsia="Arial"/>
      <w:sz w:val="22"/>
      <w:szCs w:val="22"/>
      <w:lang w:val="en-US" w:eastAsia="en-US"/>
    </w:rPr>
  </w:style>
  <w:style w:type="paragraph" w:customStyle="1" w:styleId="TableParagraph">
    <w:name w:val="Table Paragraph"/>
    <w:basedOn w:val="Normal"/>
    <w:uiPriority w:val="1"/>
    <w:qFormat/>
    <w:rsid w:val="00B47723"/>
    <w:pPr>
      <w:widowControl w:val="0"/>
      <w:autoSpaceDE w:val="0"/>
      <w:autoSpaceDN w:val="0"/>
    </w:pPr>
    <w:rPr>
      <w:rFonts w:eastAsia="Arial"/>
      <w:sz w:val="22"/>
      <w:szCs w:val="22"/>
      <w:lang w:val="en-US" w:eastAsia="en-US"/>
    </w:rPr>
  </w:style>
  <w:style w:type="paragraph" w:styleId="TtuloTDC">
    <w:name w:val="TOC Heading"/>
    <w:basedOn w:val="Ttulo1"/>
    <w:next w:val="Normal"/>
    <w:uiPriority w:val="39"/>
    <w:unhideWhenUsed/>
    <w:qFormat/>
    <w:rsid w:val="004C6A21"/>
    <w:pPr>
      <w:keepLines/>
      <w:spacing w:before="240" w:line="259" w:lineRule="auto"/>
      <w:outlineLvl w:val="9"/>
    </w:pPr>
    <w:rPr>
      <w:rFonts w:ascii="Calibri Light" w:hAnsi="Calibri Light" w:cs="Times New Roman"/>
      <w:b w:val="0"/>
      <w:bCs w:val="0"/>
      <w:color w:val="2E74B5"/>
      <w:sz w:val="32"/>
      <w:szCs w:val="32"/>
      <w:lang w:val="es-CO" w:eastAsia="es-CO"/>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List Paragraph1 Car,Use Case List Paragraph Car"/>
    <w:link w:val="Prrafodelista"/>
    <w:uiPriority w:val="1"/>
    <w:qFormat/>
    <w:rsid w:val="00452926"/>
    <w:rPr>
      <w:rFonts w:ascii="Arial" w:eastAsia="Arial" w:hAnsi="Arial" w:cs="Arial"/>
      <w:sz w:val="22"/>
      <w:szCs w:val="22"/>
      <w:lang w:val="en-US" w:eastAsia="en-US"/>
    </w:rPr>
  </w:style>
  <w:style w:type="character" w:styleId="Refdenotaalpie">
    <w:name w:val="footnote reference"/>
    <w:aliases w:val="Texto de nota al pie,referencia nota al pie,Ref,de nota al pie,Footnotes refss,Appel note de bas de page,BVI fnr,Footnote Text Char1 Car Car Car Car,Footnote Text Char Char Car Car Car Car,Char Car Car Car Car,Footnote symbol,f,fr"/>
    <w:uiPriority w:val="99"/>
    <w:rsid w:val="00BD4896"/>
    <w:rPr>
      <w:vertAlign w:val="superscript"/>
    </w:rPr>
  </w:style>
  <w:style w:type="paragraph" w:styleId="TDC5">
    <w:name w:val="toc 5"/>
    <w:basedOn w:val="Normal"/>
    <w:next w:val="Normal"/>
    <w:autoRedefine/>
    <w:uiPriority w:val="39"/>
    <w:unhideWhenUsed/>
    <w:rsid w:val="002E001E"/>
    <w:pPr>
      <w:spacing w:after="100" w:line="259" w:lineRule="auto"/>
      <w:ind w:left="880"/>
    </w:pPr>
    <w:rPr>
      <w:rFonts w:ascii="Calibri" w:hAnsi="Calibri" w:cs="Times New Roman"/>
      <w:sz w:val="22"/>
      <w:szCs w:val="22"/>
      <w:lang w:val="es-CO" w:eastAsia="es-CO"/>
    </w:rPr>
  </w:style>
  <w:style w:type="paragraph" w:styleId="TDC6">
    <w:name w:val="toc 6"/>
    <w:basedOn w:val="Normal"/>
    <w:next w:val="Normal"/>
    <w:autoRedefine/>
    <w:uiPriority w:val="39"/>
    <w:unhideWhenUsed/>
    <w:rsid w:val="002E001E"/>
    <w:pPr>
      <w:spacing w:after="100" w:line="259" w:lineRule="auto"/>
      <w:ind w:left="1100"/>
    </w:pPr>
    <w:rPr>
      <w:rFonts w:ascii="Calibri" w:hAnsi="Calibri" w:cs="Times New Roman"/>
      <w:sz w:val="22"/>
      <w:szCs w:val="22"/>
      <w:lang w:val="es-CO" w:eastAsia="es-CO"/>
    </w:rPr>
  </w:style>
  <w:style w:type="paragraph" w:styleId="TDC7">
    <w:name w:val="toc 7"/>
    <w:basedOn w:val="Normal"/>
    <w:next w:val="Normal"/>
    <w:autoRedefine/>
    <w:uiPriority w:val="39"/>
    <w:unhideWhenUsed/>
    <w:rsid w:val="002E001E"/>
    <w:pPr>
      <w:spacing w:after="100" w:line="259" w:lineRule="auto"/>
      <w:ind w:left="1320"/>
    </w:pPr>
    <w:rPr>
      <w:rFonts w:ascii="Calibri" w:hAnsi="Calibri" w:cs="Times New Roman"/>
      <w:sz w:val="22"/>
      <w:szCs w:val="22"/>
      <w:lang w:val="es-CO" w:eastAsia="es-CO"/>
    </w:rPr>
  </w:style>
  <w:style w:type="paragraph" w:styleId="TDC8">
    <w:name w:val="toc 8"/>
    <w:basedOn w:val="Normal"/>
    <w:next w:val="Normal"/>
    <w:autoRedefine/>
    <w:uiPriority w:val="39"/>
    <w:unhideWhenUsed/>
    <w:rsid w:val="002E001E"/>
    <w:pPr>
      <w:spacing w:after="100" w:line="259" w:lineRule="auto"/>
      <w:ind w:left="1540"/>
    </w:pPr>
    <w:rPr>
      <w:rFonts w:ascii="Calibri" w:hAnsi="Calibri" w:cs="Times New Roman"/>
      <w:sz w:val="22"/>
      <w:szCs w:val="22"/>
      <w:lang w:val="es-CO" w:eastAsia="es-CO"/>
    </w:rPr>
  </w:style>
  <w:style w:type="paragraph" w:styleId="TDC9">
    <w:name w:val="toc 9"/>
    <w:basedOn w:val="Normal"/>
    <w:next w:val="Normal"/>
    <w:autoRedefine/>
    <w:uiPriority w:val="39"/>
    <w:unhideWhenUsed/>
    <w:rsid w:val="002E001E"/>
    <w:pPr>
      <w:spacing w:after="100" w:line="259" w:lineRule="auto"/>
      <w:ind w:left="1760"/>
    </w:pPr>
    <w:rPr>
      <w:rFonts w:ascii="Calibri" w:hAnsi="Calibri" w:cs="Times New Roman"/>
      <w:sz w:val="22"/>
      <w:szCs w:val="22"/>
      <w:lang w:val="es-CO" w:eastAsia="es-CO"/>
    </w:rPr>
  </w:style>
  <w:style w:type="paragraph" w:customStyle="1" w:styleId="font5">
    <w:name w:val="font5"/>
    <w:basedOn w:val="Normal"/>
    <w:rsid w:val="005C7FE6"/>
    <w:pPr>
      <w:spacing w:before="100" w:beforeAutospacing="1" w:after="100" w:afterAutospacing="1"/>
    </w:pPr>
    <w:rPr>
      <w:rFonts w:ascii="Arial Narrow" w:hAnsi="Arial Narrow" w:cs="Times New Roman"/>
      <w:b/>
      <w:bCs/>
      <w:sz w:val="18"/>
      <w:szCs w:val="18"/>
      <w:lang w:val="es-CO" w:eastAsia="es-CO"/>
    </w:rPr>
  </w:style>
  <w:style w:type="paragraph" w:customStyle="1" w:styleId="font6">
    <w:name w:val="font6"/>
    <w:basedOn w:val="Normal"/>
    <w:rsid w:val="005C7FE6"/>
    <w:pPr>
      <w:spacing w:before="100" w:beforeAutospacing="1" w:after="100" w:afterAutospacing="1"/>
    </w:pPr>
    <w:rPr>
      <w:rFonts w:ascii="Arial Narrow" w:hAnsi="Arial Narrow" w:cs="Times New Roman"/>
      <w:sz w:val="18"/>
      <w:szCs w:val="18"/>
      <w:lang w:val="es-CO" w:eastAsia="es-CO"/>
    </w:rPr>
  </w:style>
  <w:style w:type="paragraph" w:customStyle="1" w:styleId="xl65">
    <w:name w:val="xl65"/>
    <w:basedOn w:val="Normal"/>
    <w:rsid w:val="005C7FE6"/>
    <w:pPr>
      <w:shd w:val="clear" w:color="000000" w:fill="FFFFFF"/>
      <w:spacing w:before="100" w:beforeAutospacing="1" w:after="100" w:afterAutospacing="1"/>
      <w:jc w:val="center"/>
      <w:textAlignment w:val="center"/>
    </w:pPr>
    <w:rPr>
      <w:lang w:val="es-CO" w:eastAsia="es-CO"/>
    </w:rPr>
  </w:style>
  <w:style w:type="paragraph" w:customStyle="1" w:styleId="xl66">
    <w:name w:val="xl66"/>
    <w:basedOn w:val="Normal"/>
    <w:rsid w:val="005C7FE6"/>
    <w:pPr>
      <w:shd w:val="clear" w:color="000000" w:fill="FFFFFF"/>
      <w:spacing w:before="100" w:beforeAutospacing="1" w:after="100" w:afterAutospacing="1"/>
      <w:jc w:val="center"/>
      <w:textAlignment w:val="center"/>
    </w:pPr>
    <w:rPr>
      <w:rFonts w:ascii="Arial Narrow" w:hAnsi="Arial Narrow" w:cs="Times New Roman"/>
      <w:b/>
      <w:bCs/>
      <w:sz w:val="18"/>
      <w:szCs w:val="18"/>
      <w:lang w:val="es-CO" w:eastAsia="es-CO"/>
    </w:rPr>
  </w:style>
  <w:style w:type="paragraph" w:customStyle="1" w:styleId="xl67">
    <w:name w:val="xl67"/>
    <w:basedOn w:val="Normal"/>
    <w:rsid w:val="005C7FE6"/>
    <w:pP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68">
    <w:name w:val="xl68"/>
    <w:basedOn w:val="Normal"/>
    <w:rsid w:val="005C7FE6"/>
    <w:pPr>
      <w:shd w:val="clear" w:color="000000" w:fill="FFFFFF"/>
      <w:spacing w:before="100" w:beforeAutospacing="1" w:after="100" w:afterAutospacing="1"/>
      <w:textAlignment w:val="center"/>
    </w:pPr>
    <w:rPr>
      <w:rFonts w:ascii="Arial Narrow" w:hAnsi="Arial Narrow" w:cs="Times New Roman"/>
      <w:b/>
      <w:bCs/>
      <w:sz w:val="18"/>
      <w:szCs w:val="18"/>
      <w:lang w:val="es-CO" w:eastAsia="es-CO"/>
    </w:rPr>
  </w:style>
  <w:style w:type="paragraph" w:customStyle="1" w:styleId="xl69">
    <w:name w:val="xl69"/>
    <w:basedOn w:val="Normal"/>
    <w:rsid w:val="005C7FE6"/>
    <w:pPr>
      <w:pBdr>
        <w:top w:val="single" w:sz="8" w:space="0" w:color="auto"/>
        <w:left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70">
    <w:name w:val="xl70"/>
    <w:basedOn w:val="Normal"/>
    <w:rsid w:val="005C7FE6"/>
    <w:pPr>
      <w:pBdr>
        <w:top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71">
    <w:name w:val="xl71"/>
    <w:basedOn w:val="Normal"/>
    <w:rsid w:val="005C7FE6"/>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72">
    <w:name w:val="xl72"/>
    <w:basedOn w:val="Normal"/>
    <w:rsid w:val="005C7FE6"/>
    <w:pPr>
      <w:pBdr>
        <w:left w:val="single" w:sz="8"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73">
    <w:name w:val="xl73"/>
    <w:basedOn w:val="Normal"/>
    <w:rsid w:val="005C7FE6"/>
    <w:pP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74">
    <w:name w:val="xl74"/>
    <w:basedOn w:val="Normal"/>
    <w:rsid w:val="005C7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75">
    <w:name w:val="xl75"/>
    <w:basedOn w:val="Normal"/>
    <w:rsid w:val="005C7FE6"/>
    <w:pPr>
      <w:shd w:val="clear" w:color="000000" w:fill="FFFFFF"/>
      <w:spacing w:before="100" w:beforeAutospacing="1" w:after="100" w:afterAutospacing="1"/>
      <w:jc w:val="right"/>
      <w:textAlignment w:val="center"/>
    </w:pPr>
    <w:rPr>
      <w:rFonts w:ascii="Arial Narrow" w:hAnsi="Arial Narrow" w:cs="Times New Roman"/>
      <w:sz w:val="18"/>
      <w:szCs w:val="18"/>
      <w:lang w:val="es-CO" w:eastAsia="es-CO"/>
    </w:rPr>
  </w:style>
  <w:style w:type="paragraph" w:customStyle="1" w:styleId="xl76">
    <w:name w:val="xl76"/>
    <w:basedOn w:val="Normal"/>
    <w:rsid w:val="005C7FE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77">
    <w:name w:val="xl77"/>
    <w:basedOn w:val="Normal"/>
    <w:rsid w:val="005C7FE6"/>
    <w:pPr>
      <w:pBdr>
        <w:top w:val="single" w:sz="4" w:space="0" w:color="auto"/>
        <w:bottom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78">
    <w:name w:val="xl78"/>
    <w:basedOn w:val="Normal"/>
    <w:rsid w:val="005C7FE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79">
    <w:name w:val="xl79"/>
    <w:basedOn w:val="Normal"/>
    <w:rsid w:val="005C7FE6"/>
    <w:pPr>
      <w:pBdr>
        <w:right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80">
    <w:name w:val="xl80"/>
    <w:basedOn w:val="Normal"/>
    <w:rsid w:val="005C7FE6"/>
    <w:pPr>
      <w:pBdr>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81">
    <w:name w:val="xl81"/>
    <w:basedOn w:val="Normal"/>
    <w:rsid w:val="005C7FE6"/>
    <w:pPr>
      <w:pBdr>
        <w:right w:val="single" w:sz="8"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82">
    <w:name w:val="xl82"/>
    <w:basedOn w:val="Normal"/>
    <w:rsid w:val="005C7FE6"/>
    <w:pPr>
      <w:pBdr>
        <w:bottom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83">
    <w:name w:val="xl83"/>
    <w:basedOn w:val="Normal"/>
    <w:rsid w:val="005C7FE6"/>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84">
    <w:name w:val="xl84"/>
    <w:basedOn w:val="Normal"/>
    <w:rsid w:val="005C7FE6"/>
    <w:pPr>
      <w:pBdr>
        <w:top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85">
    <w:name w:val="xl85"/>
    <w:basedOn w:val="Normal"/>
    <w:rsid w:val="005C7FE6"/>
    <w:pPr>
      <w:pBdr>
        <w:left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86">
    <w:name w:val="xl86"/>
    <w:basedOn w:val="Normal"/>
    <w:rsid w:val="005C7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87">
    <w:name w:val="xl87"/>
    <w:basedOn w:val="Normal"/>
    <w:rsid w:val="005C7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88">
    <w:name w:val="xl88"/>
    <w:basedOn w:val="Normal"/>
    <w:rsid w:val="005C7FE6"/>
    <w:pPr>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89">
    <w:name w:val="xl89"/>
    <w:basedOn w:val="Normal"/>
    <w:rsid w:val="005C7FE6"/>
    <w:pPr>
      <w:pBdr>
        <w:left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90">
    <w:name w:val="xl90"/>
    <w:basedOn w:val="Normal"/>
    <w:rsid w:val="005C7FE6"/>
    <w:pPr>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91">
    <w:name w:val="xl91"/>
    <w:basedOn w:val="Normal"/>
    <w:rsid w:val="005C7FE6"/>
    <w:pPr>
      <w:pBdr>
        <w:bottom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92">
    <w:name w:val="xl92"/>
    <w:basedOn w:val="Normal"/>
    <w:rsid w:val="005C7FE6"/>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93">
    <w:name w:val="xl93"/>
    <w:basedOn w:val="Normal"/>
    <w:rsid w:val="005C7F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94">
    <w:name w:val="xl94"/>
    <w:basedOn w:val="Normal"/>
    <w:rsid w:val="005C7FE6"/>
    <w:pPr>
      <w:pBdr>
        <w:left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95">
    <w:name w:val="xl95"/>
    <w:basedOn w:val="Normal"/>
    <w:rsid w:val="005C7FE6"/>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96">
    <w:name w:val="xl96"/>
    <w:basedOn w:val="Normal"/>
    <w:rsid w:val="005C7FE6"/>
    <w:pPr>
      <w:pBdr>
        <w:bottom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97">
    <w:name w:val="xl97"/>
    <w:basedOn w:val="Normal"/>
    <w:rsid w:val="005C7FE6"/>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98">
    <w:name w:val="xl98"/>
    <w:basedOn w:val="Normal"/>
    <w:rsid w:val="005C7FE6"/>
    <w:pPr>
      <w:pBdr>
        <w:top w:val="single" w:sz="8" w:space="0" w:color="auto"/>
        <w:left w:val="single" w:sz="8" w:space="0" w:color="auto"/>
      </w:pBdr>
      <w:shd w:val="clear" w:color="000000" w:fill="FFFFFF"/>
      <w:spacing w:before="100" w:beforeAutospacing="1" w:after="100" w:afterAutospacing="1"/>
      <w:textAlignment w:val="center"/>
    </w:pPr>
    <w:rPr>
      <w:rFonts w:ascii="Arial Narrow" w:hAnsi="Arial Narrow" w:cs="Times New Roman"/>
      <w:b/>
      <w:bCs/>
      <w:sz w:val="18"/>
      <w:szCs w:val="18"/>
      <w:lang w:val="es-CO" w:eastAsia="es-CO"/>
    </w:rPr>
  </w:style>
  <w:style w:type="paragraph" w:customStyle="1" w:styleId="xl99">
    <w:name w:val="xl99"/>
    <w:basedOn w:val="Normal"/>
    <w:rsid w:val="005C7FE6"/>
    <w:pPr>
      <w:pBdr>
        <w:right w:val="single" w:sz="4" w:space="0" w:color="auto"/>
      </w:pBdr>
      <w:shd w:val="clear" w:color="000000" w:fill="FFFFFF"/>
      <w:spacing w:before="100" w:beforeAutospacing="1" w:after="100" w:afterAutospacing="1"/>
      <w:jc w:val="right"/>
      <w:textAlignment w:val="center"/>
    </w:pPr>
    <w:rPr>
      <w:rFonts w:ascii="Arial Narrow" w:hAnsi="Arial Narrow" w:cs="Times New Roman"/>
      <w:sz w:val="18"/>
      <w:szCs w:val="18"/>
      <w:lang w:val="es-CO" w:eastAsia="es-CO"/>
    </w:rPr>
  </w:style>
  <w:style w:type="paragraph" w:customStyle="1" w:styleId="xl100">
    <w:name w:val="xl100"/>
    <w:basedOn w:val="Normal"/>
    <w:rsid w:val="005C7FE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101">
    <w:name w:val="xl101"/>
    <w:basedOn w:val="Normal"/>
    <w:rsid w:val="005C7FE6"/>
    <w:pPr>
      <w:pBdr>
        <w:top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102">
    <w:name w:val="xl102"/>
    <w:basedOn w:val="Normal"/>
    <w:rsid w:val="005C7FE6"/>
    <w:pPr>
      <w:pBdr>
        <w:right w:val="single" w:sz="8" w:space="0" w:color="auto"/>
      </w:pBdr>
      <w:shd w:val="clear" w:color="000000" w:fill="FFFFFF"/>
      <w:spacing w:before="100" w:beforeAutospacing="1" w:after="100" w:afterAutospacing="1"/>
    </w:pPr>
    <w:rPr>
      <w:rFonts w:ascii="Arial Narrow" w:hAnsi="Arial Narrow" w:cs="Times New Roman"/>
      <w:sz w:val="18"/>
      <w:szCs w:val="18"/>
      <w:lang w:val="es-CO" w:eastAsia="es-CO"/>
    </w:rPr>
  </w:style>
  <w:style w:type="paragraph" w:customStyle="1" w:styleId="xl103">
    <w:name w:val="xl103"/>
    <w:basedOn w:val="Normal"/>
    <w:rsid w:val="005C7FE6"/>
    <w:pPr>
      <w:pBdr>
        <w:left w:val="single" w:sz="8" w:space="0" w:color="auto"/>
      </w:pBdr>
      <w:shd w:val="clear" w:color="000000" w:fill="FFFFFF"/>
      <w:spacing w:before="100" w:beforeAutospacing="1" w:after="100" w:afterAutospacing="1"/>
      <w:textAlignment w:val="center"/>
    </w:pPr>
    <w:rPr>
      <w:rFonts w:ascii="Arial Narrow" w:hAnsi="Arial Narrow" w:cs="Times New Roman"/>
      <w:b/>
      <w:bCs/>
      <w:sz w:val="18"/>
      <w:szCs w:val="18"/>
      <w:lang w:val="es-CO" w:eastAsia="es-CO"/>
    </w:rPr>
  </w:style>
  <w:style w:type="paragraph" w:customStyle="1" w:styleId="xl104">
    <w:name w:val="xl104"/>
    <w:basedOn w:val="Normal"/>
    <w:rsid w:val="005C7FE6"/>
    <w:pP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05">
    <w:name w:val="xl105"/>
    <w:basedOn w:val="Normal"/>
    <w:rsid w:val="005C7FE6"/>
    <w:pPr>
      <w:shd w:val="clear" w:color="000000" w:fill="FFFFFF"/>
      <w:spacing w:before="100" w:beforeAutospacing="1" w:after="100" w:afterAutospacing="1"/>
      <w:jc w:val="right"/>
      <w:textAlignment w:val="center"/>
    </w:pPr>
    <w:rPr>
      <w:rFonts w:ascii="Arial Narrow" w:hAnsi="Arial Narrow" w:cs="Times New Roman"/>
      <w:sz w:val="16"/>
      <w:szCs w:val="16"/>
      <w:lang w:val="es-CO" w:eastAsia="es-CO"/>
    </w:rPr>
  </w:style>
  <w:style w:type="paragraph" w:customStyle="1" w:styleId="xl106">
    <w:name w:val="xl106"/>
    <w:basedOn w:val="Normal"/>
    <w:rsid w:val="005C7FE6"/>
    <w:pPr>
      <w:pBdr>
        <w:bottom w:val="single" w:sz="8" w:space="0" w:color="auto"/>
      </w:pBdr>
      <w:shd w:val="clear" w:color="000000" w:fill="FFFFFF"/>
      <w:spacing w:before="100" w:beforeAutospacing="1" w:after="100" w:afterAutospacing="1"/>
      <w:jc w:val="center"/>
      <w:textAlignment w:val="center"/>
    </w:pPr>
    <w:rPr>
      <w:rFonts w:ascii="Arial Narrow" w:hAnsi="Arial Narrow" w:cs="Times New Roman"/>
      <w:b/>
      <w:bCs/>
      <w:sz w:val="18"/>
      <w:szCs w:val="18"/>
      <w:lang w:val="es-CO" w:eastAsia="es-CO"/>
    </w:rPr>
  </w:style>
  <w:style w:type="paragraph" w:customStyle="1" w:styleId="xl107">
    <w:name w:val="xl107"/>
    <w:basedOn w:val="Normal"/>
    <w:rsid w:val="005C7FE6"/>
    <w:pPr>
      <w:shd w:val="clear" w:color="000000" w:fill="FFFFFF"/>
      <w:spacing w:before="100" w:beforeAutospacing="1" w:after="100" w:afterAutospacing="1"/>
      <w:jc w:val="center"/>
      <w:textAlignment w:val="center"/>
    </w:pPr>
    <w:rPr>
      <w:rFonts w:ascii="Arial Narrow" w:hAnsi="Arial Narrow" w:cs="Times New Roman"/>
      <w:lang w:val="es-CO" w:eastAsia="es-CO"/>
    </w:rPr>
  </w:style>
  <w:style w:type="paragraph" w:customStyle="1" w:styleId="xl108">
    <w:name w:val="xl108"/>
    <w:basedOn w:val="Normal"/>
    <w:rsid w:val="005C7FE6"/>
    <w:pPr>
      <w:shd w:val="clear" w:color="000000" w:fill="FFFFFF"/>
      <w:spacing w:before="100" w:beforeAutospacing="1" w:after="100" w:afterAutospacing="1"/>
      <w:jc w:val="right"/>
      <w:textAlignment w:val="center"/>
    </w:pPr>
    <w:rPr>
      <w:rFonts w:ascii="Arial Narrow" w:hAnsi="Arial Narrow" w:cs="Times New Roman"/>
      <w:sz w:val="18"/>
      <w:szCs w:val="18"/>
      <w:lang w:val="es-CO" w:eastAsia="es-CO"/>
    </w:rPr>
  </w:style>
  <w:style w:type="paragraph" w:customStyle="1" w:styleId="xl109">
    <w:name w:val="xl109"/>
    <w:basedOn w:val="Normal"/>
    <w:rsid w:val="005C7FE6"/>
    <w:pPr>
      <w:pBdr>
        <w:right w:val="single" w:sz="4" w:space="0" w:color="auto"/>
      </w:pBdr>
      <w:shd w:val="clear" w:color="000000" w:fill="FFFFFF"/>
      <w:spacing w:before="100" w:beforeAutospacing="1" w:after="100" w:afterAutospacing="1"/>
      <w:jc w:val="right"/>
      <w:textAlignment w:val="center"/>
    </w:pPr>
    <w:rPr>
      <w:rFonts w:ascii="Arial Narrow" w:hAnsi="Arial Narrow" w:cs="Times New Roman"/>
      <w:sz w:val="18"/>
      <w:szCs w:val="18"/>
      <w:lang w:val="es-CO" w:eastAsia="es-CO"/>
    </w:rPr>
  </w:style>
  <w:style w:type="paragraph" w:customStyle="1" w:styleId="xl110">
    <w:name w:val="xl110"/>
    <w:basedOn w:val="Normal"/>
    <w:rsid w:val="005C7F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111">
    <w:name w:val="xl111"/>
    <w:basedOn w:val="Normal"/>
    <w:rsid w:val="005C7F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Times New Roman"/>
      <w:sz w:val="18"/>
      <w:szCs w:val="18"/>
      <w:lang w:val="es-CO" w:eastAsia="es-CO"/>
    </w:rPr>
  </w:style>
  <w:style w:type="paragraph" w:customStyle="1" w:styleId="xl112">
    <w:name w:val="xl112"/>
    <w:basedOn w:val="Normal"/>
    <w:rsid w:val="005C7FE6"/>
    <w:pPr>
      <w:pBdr>
        <w:bottom w:val="single" w:sz="4" w:space="0" w:color="auto"/>
      </w:pBdr>
      <w:shd w:val="clear" w:color="000000" w:fill="FFFFFF"/>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113">
    <w:name w:val="xl113"/>
    <w:basedOn w:val="Normal"/>
    <w:rsid w:val="005C7FE6"/>
    <w:pPr>
      <w:pBdr>
        <w:top w:val="single" w:sz="4" w:space="0" w:color="auto"/>
        <w:bottom w:val="single" w:sz="4" w:space="0" w:color="auto"/>
      </w:pBdr>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114">
    <w:name w:val="xl114"/>
    <w:basedOn w:val="Normal"/>
    <w:rsid w:val="005C7FE6"/>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115">
    <w:name w:val="xl115"/>
    <w:basedOn w:val="Normal"/>
    <w:rsid w:val="005C7FE6"/>
    <w:pPr>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16">
    <w:name w:val="xl116"/>
    <w:basedOn w:val="Normal"/>
    <w:rsid w:val="005C7FE6"/>
    <w:pPr>
      <w:pBdr>
        <w:top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17">
    <w:name w:val="xl117"/>
    <w:basedOn w:val="Normal"/>
    <w:rsid w:val="005C7FE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18">
    <w:name w:val="xl118"/>
    <w:basedOn w:val="Normal"/>
    <w:rsid w:val="005C7FE6"/>
    <w:pPr>
      <w:pBdr>
        <w:left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19">
    <w:name w:val="xl119"/>
    <w:basedOn w:val="Normal"/>
    <w:rsid w:val="005C7FE6"/>
    <w:pP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20">
    <w:name w:val="xl120"/>
    <w:basedOn w:val="Normal"/>
    <w:rsid w:val="005C7FE6"/>
    <w:pPr>
      <w:pBdr>
        <w:right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21">
    <w:name w:val="xl121"/>
    <w:basedOn w:val="Normal"/>
    <w:rsid w:val="005C7FE6"/>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22">
    <w:name w:val="xl122"/>
    <w:basedOn w:val="Normal"/>
    <w:rsid w:val="005C7FE6"/>
    <w:pPr>
      <w:pBdr>
        <w:bottom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23">
    <w:name w:val="xl123"/>
    <w:basedOn w:val="Normal"/>
    <w:rsid w:val="005C7FE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Times New Roman"/>
      <w:sz w:val="16"/>
      <w:szCs w:val="16"/>
      <w:lang w:val="es-CO" w:eastAsia="es-CO"/>
    </w:rPr>
  </w:style>
  <w:style w:type="paragraph" w:customStyle="1" w:styleId="xl124">
    <w:name w:val="xl124"/>
    <w:basedOn w:val="Normal"/>
    <w:rsid w:val="005C7FE6"/>
    <w:pPr>
      <w:pBdr>
        <w:bottom w:val="single" w:sz="4" w:space="0" w:color="auto"/>
      </w:pBdr>
      <w:shd w:val="clear" w:color="000000" w:fill="C0C0C0"/>
      <w:spacing w:before="100" w:beforeAutospacing="1" w:after="100" w:afterAutospacing="1"/>
      <w:textAlignment w:val="center"/>
    </w:pPr>
    <w:rPr>
      <w:rFonts w:ascii="Arial Narrow" w:hAnsi="Arial Narrow" w:cs="Times New Roman"/>
      <w:sz w:val="18"/>
      <w:szCs w:val="18"/>
      <w:lang w:val="es-CO" w:eastAsia="es-CO"/>
    </w:rPr>
  </w:style>
  <w:style w:type="paragraph" w:customStyle="1" w:styleId="xl125">
    <w:name w:val="xl125"/>
    <w:basedOn w:val="Normal"/>
    <w:rsid w:val="005C7FE6"/>
    <w:pPr>
      <w:pBdr>
        <w:bottom w:val="single" w:sz="4" w:space="0" w:color="auto"/>
      </w:pBdr>
      <w:shd w:val="clear" w:color="000000" w:fill="FFFFFF"/>
      <w:spacing w:before="100" w:beforeAutospacing="1" w:after="100" w:afterAutospacing="1"/>
      <w:textAlignment w:val="center"/>
    </w:pPr>
    <w:rPr>
      <w:rFonts w:ascii="Arial Narrow" w:hAnsi="Arial Narrow" w:cs="Times New Roman"/>
      <w:b/>
      <w:bCs/>
      <w:sz w:val="18"/>
      <w:szCs w:val="18"/>
      <w:lang w:val="es-CO" w:eastAsia="es-CO"/>
    </w:rPr>
  </w:style>
  <w:style w:type="paragraph" w:customStyle="1" w:styleId="xl126">
    <w:name w:val="xl126"/>
    <w:basedOn w:val="Normal"/>
    <w:rsid w:val="005C7FE6"/>
    <w:pPr>
      <w:shd w:val="clear" w:color="000000" w:fill="FFFFFF"/>
      <w:spacing w:before="100" w:beforeAutospacing="1" w:after="100" w:afterAutospacing="1"/>
      <w:jc w:val="center"/>
      <w:textAlignment w:val="center"/>
    </w:pPr>
    <w:rPr>
      <w:rFonts w:ascii="Arial Narrow" w:hAnsi="Arial Narrow" w:cs="Times New Roman"/>
      <w:lang w:val="es-CO" w:eastAsia="es-CO"/>
    </w:rPr>
  </w:style>
  <w:style w:type="character" w:customStyle="1" w:styleId="SinespaciadoCar">
    <w:name w:val="Sin espaciado Car"/>
    <w:link w:val="Sinespaciado"/>
    <w:uiPriority w:val="1"/>
    <w:locked/>
    <w:rsid w:val="001660E9"/>
    <w:rPr>
      <w:sz w:val="24"/>
      <w:szCs w:val="24"/>
      <w:lang w:val="es-ES" w:eastAsia="es-ES"/>
    </w:rPr>
  </w:style>
  <w:style w:type="paragraph" w:styleId="Sinespaciado">
    <w:name w:val="No Spacing"/>
    <w:link w:val="SinespaciadoCar"/>
    <w:uiPriority w:val="1"/>
    <w:qFormat/>
    <w:rsid w:val="001660E9"/>
    <w:rPr>
      <w:sz w:val="24"/>
      <w:szCs w:val="24"/>
      <w:lang w:val="es-ES" w:eastAsia="es-ES"/>
    </w:rPr>
  </w:style>
  <w:style w:type="paragraph" w:customStyle="1" w:styleId="xl64">
    <w:name w:val="xl64"/>
    <w:basedOn w:val="Normal"/>
    <w:rsid w:val="00F77F5E"/>
    <w:pPr>
      <w:shd w:val="clear" w:color="000000" w:fill="FFFFFF"/>
      <w:spacing w:before="100" w:beforeAutospacing="1" w:after="100" w:afterAutospacing="1"/>
      <w:jc w:val="center"/>
      <w:textAlignment w:val="center"/>
    </w:pPr>
    <w:rPr>
      <w:lang w:val="es-CO" w:eastAsia="es-CO"/>
    </w:rPr>
  </w:style>
  <w:style w:type="paragraph" w:customStyle="1" w:styleId="1">
    <w:name w:val="1"/>
    <w:basedOn w:val="Normal"/>
    <w:next w:val="Ttulo"/>
    <w:qFormat/>
    <w:rsid w:val="007C037B"/>
    <w:pPr>
      <w:tabs>
        <w:tab w:val="left" w:pos="-720"/>
      </w:tabs>
      <w:suppressAutoHyphens/>
      <w:jc w:val="center"/>
    </w:pPr>
    <w:rPr>
      <w:b/>
      <w:bCs/>
      <w:spacing w:val="-2"/>
      <w:sz w:val="22"/>
      <w:szCs w:val="22"/>
    </w:rPr>
  </w:style>
  <w:style w:type="character" w:customStyle="1" w:styleId="DefaultCar">
    <w:name w:val="Default Car"/>
    <w:link w:val="Default"/>
    <w:locked/>
    <w:rsid w:val="00A75948"/>
    <w:rPr>
      <w:rFonts w:ascii="Verdana" w:hAnsi="Verdana" w:cs="Verdana"/>
      <w:color w:val="000000"/>
      <w:sz w:val="24"/>
      <w:szCs w:val="24"/>
      <w:lang w:val="es-ES" w:eastAsia="es-ES"/>
    </w:rPr>
  </w:style>
  <w:style w:type="character" w:customStyle="1" w:styleId="Ttulo1Car1">
    <w:name w:val="Título 1 Car1"/>
    <w:aliases w:val="Document Header1 Car1,Edgar 1 Car1,Nombre Proyecto Car1,MT1 Car1,título 1 Car1,Pregunta Car1,Head1 Car1,Tabla Contenido 1 Car1,CAPITULO Car1,h1 Car1,II+ Car1,I Car1,chapter Car1,section:1 Car1,level 1 Car1,Level 1 Head Car1,H1 Car1,I1 Car"/>
    <w:basedOn w:val="Fuentedeprrafopredeter"/>
    <w:uiPriority w:val="1"/>
    <w:rsid w:val="000E4F3C"/>
    <w:rPr>
      <w:rFonts w:asciiTheme="majorHAnsi" w:eastAsiaTheme="majorEastAsia" w:hAnsiTheme="majorHAnsi" w:cstheme="majorBidi"/>
      <w:color w:val="2E74B5" w:themeColor="accent1" w:themeShade="BF"/>
      <w:sz w:val="32"/>
      <w:szCs w:val="32"/>
      <w:lang w:val="es-ES" w:eastAsia="es-ES"/>
    </w:rPr>
  </w:style>
  <w:style w:type="character" w:customStyle="1" w:styleId="Ttulo2Car1">
    <w:name w:val="Título 2 Car1"/>
    <w:aliases w:val="título 2 Car1,Title Header2 Car1,MT2 Car1,Titulo2 Car1,TITULO2 Car1,h2 Car1,H2 Car1,Section Car1,Chapter Title Car1,Section1 Car1,Chapter Title1 Car1,H21 Car1,Section2 Car1,Chapter Title2 Car1,H22 Car1,Section11 Car1,Chapter Title11 Car1"/>
    <w:basedOn w:val="Fuentedeprrafopredeter"/>
    <w:uiPriority w:val="1"/>
    <w:semiHidden/>
    <w:rsid w:val="000E4F3C"/>
    <w:rPr>
      <w:rFonts w:asciiTheme="majorHAnsi" w:eastAsiaTheme="majorEastAsia" w:hAnsiTheme="majorHAnsi" w:cstheme="majorBidi"/>
      <w:color w:val="2E74B5" w:themeColor="accent1" w:themeShade="BF"/>
      <w:sz w:val="26"/>
      <w:szCs w:val="26"/>
      <w:lang w:val="es-ES" w:eastAsia="es-ES"/>
    </w:rPr>
  </w:style>
  <w:style w:type="character" w:customStyle="1" w:styleId="Ttulo3Car1">
    <w:name w:val="Título 3 Car1"/>
    <w:aliases w:val="título 3 Car1,Section Header3 Car1,MT3 Car1"/>
    <w:basedOn w:val="Fuentedeprrafopredeter"/>
    <w:uiPriority w:val="1"/>
    <w:semiHidden/>
    <w:rsid w:val="000E4F3C"/>
    <w:rPr>
      <w:rFonts w:asciiTheme="majorHAnsi" w:eastAsiaTheme="majorEastAsia" w:hAnsiTheme="majorHAnsi" w:cstheme="majorBidi"/>
      <w:color w:val="1F4D78" w:themeColor="accent1" w:themeShade="7F"/>
      <w:sz w:val="24"/>
      <w:szCs w:val="24"/>
      <w:lang w:val="es-ES" w:eastAsia="es-ES"/>
    </w:rPr>
  </w:style>
  <w:style w:type="paragraph" w:customStyle="1" w:styleId="msonormal0">
    <w:name w:val="msonormal"/>
    <w:basedOn w:val="Normal"/>
    <w:rsid w:val="000E4F3C"/>
    <w:pPr>
      <w:spacing w:before="100" w:beforeAutospacing="1" w:after="100" w:afterAutospacing="1"/>
    </w:pPr>
    <w:rPr>
      <w:rFonts w:ascii="Arial Unicode MS" w:eastAsia="Arial Unicode MS" w:hAnsi="Arial Unicode MS" w:cs="Arial Unicode MS"/>
      <w:color w:val="000066"/>
    </w:rPr>
  </w:style>
  <w:style w:type="paragraph" w:styleId="Lista2">
    <w:name w:val="List 2"/>
    <w:basedOn w:val="Normal"/>
    <w:unhideWhenUsed/>
    <w:rsid w:val="000E4F3C"/>
    <w:pPr>
      <w:ind w:left="566" w:hanging="283"/>
      <w:contextualSpacing/>
    </w:pPr>
    <w:rPr>
      <w:rFonts w:ascii="Times New Roman" w:hAnsi="Times New Roman" w:cs="Times New Roman"/>
      <w:lang w:val="es-ES_tradnl" w:eastAsia="es-ES_tradnl"/>
    </w:rPr>
  </w:style>
  <w:style w:type="character" w:customStyle="1" w:styleId="TtuloCar1">
    <w:name w:val="Título Car1"/>
    <w:aliases w:val="Títulos Principales sin numeración Car1,AL Título Car1,Título AL Car1,TÃ­tulos Principales sin numeraciÃ³n Car1,AL TÃ­tulo Car1,TÃ­tulo AL Car1"/>
    <w:basedOn w:val="Fuentedeprrafopredeter"/>
    <w:rsid w:val="000E4F3C"/>
    <w:rPr>
      <w:rFonts w:asciiTheme="majorHAnsi" w:eastAsiaTheme="majorEastAsia" w:hAnsiTheme="majorHAnsi" w:cstheme="majorBidi"/>
      <w:spacing w:val="-10"/>
      <w:kern w:val="28"/>
      <w:sz w:val="56"/>
      <w:szCs w:val="56"/>
      <w:lang w:val="es-ES" w:eastAsia="es-ES"/>
    </w:rPr>
  </w:style>
  <w:style w:type="character" w:customStyle="1" w:styleId="TextoindependienteCar1">
    <w:name w:val="Texto independiente Car1"/>
    <w:aliases w:val="body text Car1,bt Car1,Inicio Car1,body tesx Car1,tabla 2 Car1,contents Car1,TextindepT2 Car1,EHPT Car1,Body Text2 Car1,ändrad Car1,Car Car2,Car Car Car1"/>
    <w:basedOn w:val="Fuentedeprrafopredeter"/>
    <w:rsid w:val="000E4F3C"/>
    <w:rPr>
      <w:rFonts w:ascii="Verdana" w:hAnsi="Verdana" w:cs="Verdana"/>
      <w:lang w:val="en-US" w:eastAsia="en-US"/>
    </w:rPr>
  </w:style>
  <w:style w:type="paragraph" w:customStyle="1" w:styleId="TtuloAL9pt">
    <w:name w:val="Título AL + 9 pt"/>
    <w:aliases w:val="Sin Negrita + 10 pt,Sin Negrita"/>
    <w:basedOn w:val="Normal"/>
    <w:next w:val="Ttulo"/>
    <w:qFormat/>
    <w:rsid w:val="000E4F3C"/>
    <w:pPr>
      <w:tabs>
        <w:tab w:val="left" w:pos="-720"/>
      </w:tabs>
      <w:suppressAutoHyphens/>
      <w:jc w:val="center"/>
    </w:pPr>
    <w:rPr>
      <w:b/>
      <w:bCs/>
      <w:spacing w:val="-2"/>
      <w:sz w:val="22"/>
      <w:szCs w:val="22"/>
    </w:rPr>
  </w:style>
  <w:style w:type="paragraph" w:customStyle="1" w:styleId="Prrafodelista2">
    <w:name w:val="Párrafo de lista2"/>
    <w:basedOn w:val="Normal"/>
    <w:rsid w:val="000E4F3C"/>
    <w:pPr>
      <w:ind w:left="708"/>
    </w:pPr>
  </w:style>
  <w:style w:type="table" w:styleId="Cuadrculamedia2">
    <w:name w:val="Medium Grid 2"/>
    <w:basedOn w:val="Tablanormal"/>
    <w:link w:val="Cuadrculamedia2Car"/>
    <w:uiPriority w:val="1"/>
    <w:semiHidden/>
    <w:unhideWhenUsed/>
    <w:rsid w:val="000E4F3C"/>
    <w:pPr>
      <w:widowControl w:val="0"/>
    </w:pPr>
    <w:rPr>
      <w:sz w:val="24"/>
      <w:szCs w:val="24"/>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uadrculamedia2Car">
    <w:name w:val="Cuadrícula media 2 Car"/>
    <w:link w:val="Cuadrculamedia2"/>
    <w:uiPriority w:val="1"/>
    <w:semiHidden/>
    <w:locked/>
    <w:rsid w:val="000E4F3C"/>
    <w:rPr>
      <w:rFonts w:ascii="Times New Roman" w:eastAsia="Times New Roman" w:hAnsi="Times New Roman" w:cs="Times New Roman" w:hint="default"/>
      <w:sz w:val="24"/>
      <w:szCs w:val="24"/>
      <w:lang w:val="es-ES" w:eastAsia="es-ES" w:bidi="ar-SA"/>
    </w:rPr>
  </w:style>
  <w:style w:type="table" w:styleId="Listavistosa-nfasis1">
    <w:name w:val="Colorful List Accent 1"/>
    <w:basedOn w:val="Tablanormal"/>
    <w:uiPriority w:val="34"/>
    <w:semiHidden/>
    <w:unhideWhenUsed/>
    <w:rsid w:val="000E4F3C"/>
    <w:pPr>
      <w:widowControl w:val="0"/>
    </w:pPr>
    <w:rPr>
      <w:sz w:val="24"/>
      <w:szCs w:val="24"/>
      <w:lang w:val="es-ES"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uerpodeltexto0">
    <w:name w:val="Cuerpo del texto"/>
    <w:basedOn w:val="Normal"/>
    <w:rsid w:val="005C2AEB"/>
    <w:pPr>
      <w:widowControl w:val="0"/>
      <w:shd w:val="clear" w:color="auto" w:fill="FFFFFF"/>
      <w:spacing w:line="235" w:lineRule="exact"/>
      <w:jc w:val="both"/>
    </w:pPr>
    <w:rPr>
      <w:rFonts w:ascii="Tahoma" w:eastAsia="Calibri" w:hAnsi="Tahoma" w:cs="Times New Roman"/>
      <w:sz w:val="19"/>
      <w:szCs w:val="19"/>
      <w:lang w:val="es-CO" w:eastAsia="es-CO"/>
    </w:rPr>
  </w:style>
  <w:style w:type="character" w:customStyle="1" w:styleId="Mencinsinresolver1">
    <w:name w:val="Mención sin resolver1"/>
    <w:basedOn w:val="Fuentedeprrafopredeter"/>
    <w:uiPriority w:val="99"/>
    <w:semiHidden/>
    <w:unhideWhenUsed/>
    <w:rsid w:val="00BD1C05"/>
    <w:rPr>
      <w:color w:val="605E5C"/>
      <w:shd w:val="clear" w:color="auto" w:fill="E1DFDD"/>
    </w:rPr>
  </w:style>
  <w:style w:type="character" w:customStyle="1" w:styleId="baj">
    <w:name w:val="b_aj"/>
    <w:basedOn w:val="Fuentedeprrafopredeter"/>
    <w:rsid w:val="00F900E0"/>
  </w:style>
  <w:style w:type="character" w:customStyle="1" w:styleId="NormalWebCar">
    <w:name w:val="Normal (Web) Car"/>
    <w:link w:val="NormalWeb"/>
    <w:uiPriority w:val="99"/>
    <w:rsid w:val="00323561"/>
    <w:rPr>
      <w:rFonts w:ascii="Arial Unicode MS" w:eastAsia="Arial Unicode MS" w:hAnsi="Arial Unicode MS" w:cs="Arial Unicode MS"/>
      <w:color w:val="000066"/>
      <w:sz w:val="24"/>
      <w:szCs w:val="24"/>
      <w:lang w:val="es-ES" w:eastAsia="es-ES"/>
    </w:rPr>
  </w:style>
  <w:style w:type="character" w:customStyle="1" w:styleId="UnresolvedMention">
    <w:name w:val="Unresolved Mention"/>
    <w:basedOn w:val="Fuentedeprrafopredeter"/>
    <w:uiPriority w:val="99"/>
    <w:semiHidden/>
    <w:unhideWhenUsed/>
    <w:rsid w:val="00C84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804">
      <w:bodyDiv w:val="1"/>
      <w:marLeft w:val="0"/>
      <w:marRight w:val="0"/>
      <w:marTop w:val="0"/>
      <w:marBottom w:val="0"/>
      <w:divBdr>
        <w:top w:val="none" w:sz="0" w:space="0" w:color="auto"/>
        <w:left w:val="none" w:sz="0" w:space="0" w:color="auto"/>
        <w:bottom w:val="none" w:sz="0" w:space="0" w:color="auto"/>
        <w:right w:val="none" w:sz="0" w:space="0" w:color="auto"/>
      </w:divBdr>
    </w:div>
    <w:div w:id="76831259">
      <w:bodyDiv w:val="1"/>
      <w:marLeft w:val="0"/>
      <w:marRight w:val="0"/>
      <w:marTop w:val="0"/>
      <w:marBottom w:val="0"/>
      <w:divBdr>
        <w:top w:val="none" w:sz="0" w:space="0" w:color="auto"/>
        <w:left w:val="none" w:sz="0" w:space="0" w:color="auto"/>
        <w:bottom w:val="none" w:sz="0" w:space="0" w:color="auto"/>
        <w:right w:val="none" w:sz="0" w:space="0" w:color="auto"/>
      </w:divBdr>
    </w:div>
    <w:div w:id="166676392">
      <w:bodyDiv w:val="1"/>
      <w:marLeft w:val="0"/>
      <w:marRight w:val="0"/>
      <w:marTop w:val="0"/>
      <w:marBottom w:val="0"/>
      <w:divBdr>
        <w:top w:val="none" w:sz="0" w:space="0" w:color="auto"/>
        <w:left w:val="none" w:sz="0" w:space="0" w:color="auto"/>
        <w:bottom w:val="none" w:sz="0" w:space="0" w:color="auto"/>
        <w:right w:val="none" w:sz="0" w:space="0" w:color="auto"/>
      </w:divBdr>
    </w:div>
    <w:div w:id="244727130">
      <w:bodyDiv w:val="1"/>
      <w:marLeft w:val="0"/>
      <w:marRight w:val="0"/>
      <w:marTop w:val="0"/>
      <w:marBottom w:val="0"/>
      <w:divBdr>
        <w:top w:val="none" w:sz="0" w:space="0" w:color="auto"/>
        <w:left w:val="none" w:sz="0" w:space="0" w:color="auto"/>
        <w:bottom w:val="none" w:sz="0" w:space="0" w:color="auto"/>
        <w:right w:val="none" w:sz="0" w:space="0" w:color="auto"/>
      </w:divBdr>
    </w:div>
    <w:div w:id="275645522">
      <w:bodyDiv w:val="1"/>
      <w:marLeft w:val="0"/>
      <w:marRight w:val="0"/>
      <w:marTop w:val="0"/>
      <w:marBottom w:val="0"/>
      <w:divBdr>
        <w:top w:val="none" w:sz="0" w:space="0" w:color="auto"/>
        <w:left w:val="none" w:sz="0" w:space="0" w:color="auto"/>
        <w:bottom w:val="none" w:sz="0" w:space="0" w:color="auto"/>
        <w:right w:val="none" w:sz="0" w:space="0" w:color="auto"/>
      </w:divBdr>
    </w:div>
    <w:div w:id="299919872">
      <w:bodyDiv w:val="1"/>
      <w:marLeft w:val="0"/>
      <w:marRight w:val="0"/>
      <w:marTop w:val="0"/>
      <w:marBottom w:val="0"/>
      <w:divBdr>
        <w:top w:val="none" w:sz="0" w:space="0" w:color="auto"/>
        <w:left w:val="none" w:sz="0" w:space="0" w:color="auto"/>
        <w:bottom w:val="none" w:sz="0" w:space="0" w:color="auto"/>
        <w:right w:val="none" w:sz="0" w:space="0" w:color="auto"/>
      </w:divBdr>
    </w:div>
    <w:div w:id="308556049">
      <w:bodyDiv w:val="1"/>
      <w:marLeft w:val="0"/>
      <w:marRight w:val="0"/>
      <w:marTop w:val="0"/>
      <w:marBottom w:val="0"/>
      <w:divBdr>
        <w:top w:val="none" w:sz="0" w:space="0" w:color="auto"/>
        <w:left w:val="none" w:sz="0" w:space="0" w:color="auto"/>
        <w:bottom w:val="none" w:sz="0" w:space="0" w:color="auto"/>
        <w:right w:val="none" w:sz="0" w:space="0" w:color="auto"/>
      </w:divBdr>
    </w:div>
    <w:div w:id="310066842">
      <w:bodyDiv w:val="1"/>
      <w:marLeft w:val="0"/>
      <w:marRight w:val="0"/>
      <w:marTop w:val="0"/>
      <w:marBottom w:val="0"/>
      <w:divBdr>
        <w:top w:val="none" w:sz="0" w:space="0" w:color="auto"/>
        <w:left w:val="none" w:sz="0" w:space="0" w:color="auto"/>
        <w:bottom w:val="none" w:sz="0" w:space="0" w:color="auto"/>
        <w:right w:val="none" w:sz="0" w:space="0" w:color="auto"/>
      </w:divBdr>
    </w:div>
    <w:div w:id="374041862">
      <w:bodyDiv w:val="1"/>
      <w:marLeft w:val="0"/>
      <w:marRight w:val="0"/>
      <w:marTop w:val="0"/>
      <w:marBottom w:val="0"/>
      <w:divBdr>
        <w:top w:val="none" w:sz="0" w:space="0" w:color="auto"/>
        <w:left w:val="none" w:sz="0" w:space="0" w:color="auto"/>
        <w:bottom w:val="none" w:sz="0" w:space="0" w:color="auto"/>
        <w:right w:val="none" w:sz="0" w:space="0" w:color="auto"/>
      </w:divBdr>
    </w:div>
    <w:div w:id="398939959">
      <w:bodyDiv w:val="1"/>
      <w:marLeft w:val="0"/>
      <w:marRight w:val="0"/>
      <w:marTop w:val="0"/>
      <w:marBottom w:val="0"/>
      <w:divBdr>
        <w:top w:val="none" w:sz="0" w:space="0" w:color="auto"/>
        <w:left w:val="none" w:sz="0" w:space="0" w:color="auto"/>
        <w:bottom w:val="none" w:sz="0" w:space="0" w:color="auto"/>
        <w:right w:val="none" w:sz="0" w:space="0" w:color="auto"/>
      </w:divBdr>
    </w:div>
    <w:div w:id="421607104">
      <w:bodyDiv w:val="1"/>
      <w:marLeft w:val="0"/>
      <w:marRight w:val="0"/>
      <w:marTop w:val="0"/>
      <w:marBottom w:val="0"/>
      <w:divBdr>
        <w:top w:val="none" w:sz="0" w:space="0" w:color="auto"/>
        <w:left w:val="none" w:sz="0" w:space="0" w:color="auto"/>
        <w:bottom w:val="none" w:sz="0" w:space="0" w:color="auto"/>
        <w:right w:val="none" w:sz="0" w:space="0" w:color="auto"/>
      </w:divBdr>
    </w:div>
    <w:div w:id="423654626">
      <w:bodyDiv w:val="1"/>
      <w:marLeft w:val="0"/>
      <w:marRight w:val="0"/>
      <w:marTop w:val="0"/>
      <w:marBottom w:val="0"/>
      <w:divBdr>
        <w:top w:val="none" w:sz="0" w:space="0" w:color="auto"/>
        <w:left w:val="none" w:sz="0" w:space="0" w:color="auto"/>
        <w:bottom w:val="none" w:sz="0" w:space="0" w:color="auto"/>
        <w:right w:val="none" w:sz="0" w:space="0" w:color="auto"/>
      </w:divBdr>
    </w:div>
    <w:div w:id="470248378">
      <w:bodyDiv w:val="1"/>
      <w:marLeft w:val="0"/>
      <w:marRight w:val="0"/>
      <w:marTop w:val="0"/>
      <w:marBottom w:val="0"/>
      <w:divBdr>
        <w:top w:val="none" w:sz="0" w:space="0" w:color="auto"/>
        <w:left w:val="none" w:sz="0" w:space="0" w:color="auto"/>
        <w:bottom w:val="none" w:sz="0" w:space="0" w:color="auto"/>
        <w:right w:val="none" w:sz="0" w:space="0" w:color="auto"/>
      </w:divBdr>
    </w:div>
    <w:div w:id="562525974">
      <w:bodyDiv w:val="1"/>
      <w:marLeft w:val="0"/>
      <w:marRight w:val="0"/>
      <w:marTop w:val="0"/>
      <w:marBottom w:val="0"/>
      <w:divBdr>
        <w:top w:val="none" w:sz="0" w:space="0" w:color="auto"/>
        <w:left w:val="none" w:sz="0" w:space="0" w:color="auto"/>
        <w:bottom w:val="none" w:sz="0" w:space="0" w:color="auto"/>
        <w:right w:val="none" w:sz="0" w:space="0" w:color="auto"/>
      </w:divBdr>
    </w:div>
    <w:div w:id="584145455">
      <w:bodyDiv w:val="1"/>
      <w:marLeft w:val="0"/>
      <w:marRight w:val="0"/>
      <w:marTop w:val="0"/>
      <w:marBottom w:val="0"/>
      <w:divBdr>
        <w:top w:val="none" w:sz="0" w:space="0" w:color="auto"/>
        <w:left w:val="none" w:sz="0" w:space="0" w:color="auto"/>
        <w:bottom w:val="none" w:sz="0" w:space="0" w:color="auto"/>
        <w:right w:val="none" w:sz="0" w:space="0" w:color="auto"/>
      </w:divBdr>
    </w:div>
    <w:div w:id="595135339">
      <w:bodyDiv w:val="1"/>
      <w:marLeft w:val="0"/>
      <w:marRight w:val="0"/>
      <w:marTop w:val="0"/>
      <w:marBottom w:val="0"/>
      <w:divBdr>
        <w:top w:val="none" w:sz="0" w:space="0" w:color="auto"/>
        <w:left w:val="none" w:sz="0" w:space="0" w:color="auto"/>
        <w:bottom w:val="none" w:sz="0" w:space="0" w:color="auto"/>
        <w:right w:val="none" w:sz="0" w:space="0" w:color="auto"/>
      </w:divBdr>
    </w:div>
    <w:div w:id="817915205">
      <w:bodyDiv w:val="1"/>
      <w:marLeft w:val="0"/>
      <w:marRight w:val="0"/>
      <w:marTop w:val="0"/>
      <w:marBottom w:val="0"/>
      <w:divBdr>
        <w:top w:val="none" w:sz="0" w:space="0" w:color="auto"/>
        <w:left w:val="none" w:sz="0" w:space="0" w:color="auto"/>
        <w:bottom w:val="none" w:sz="0" w:space="0" w:color="auto"/>
        <w:right w:val="none" w:sz="0" w:space="0" w:color="auto"/>
      </w:divBdr>
    </w:div>
    <w:div w:id="858860027">
      <w:bodyDiv w:val="1"/>
      <w:marLeft w:val="0"/>
      <w:marRight w:val="0"/>
      <w:marTop w:val="0"/>
      <w:marBottom w:val="0"/>
      <w:divBdr>
        <w:top w:val="none" w:sz="0" w:space="0" w:color="auto"/>
        <w:left w:val="none" w:sz="0" w:space="0" w:color="auto"/>
        <w:bottom w:val="none" w:sz="0" w:space="0" w:color="auto"/>
        <w:right w:val="none" w:sz="0" w:space="0" w:color="auto"/>
      </w:divBdr>
    </w:div>
    <w:div w:id="1011419187">
      <w:bodyDiv w:val="1"/>
      <w:marLeft w:val="0"/>
      <w:marRight w:val="0"/>
      <w:marTop w:val="0"/>
      <w:marBottom w:val="0"/>
      <w:divBdr>
        <w:top w:val="none" w:sz="0" w:space="0" w:color="auto"/>
        <w:left w:val="none" w:sz="0" w:space="0" w:color="auto"/>
        <w:bottom w:val="none" w:sz="0" w:space="0" w:color="auto"/>
        <w:right w:val="none" w:sz="0" w:space="0" w:color="auto"/>
      </w:divBdr>
    </w:div>
    <w:div w:id="1051032844">
      <w:bodyDiv w:val="1"/>
      <w:marLeft w:val="0"/>
      <w:marRight w:val="0"/>
      <w:marTop w:val="0"/>
      <w:marBottom w:val="0"/>
      <w:divBdr>
        <w:top w:val="none" w:sz="0" w:space="0" w:color="auto"/>
        <w:left w:val="none" w:sz="0" w:space="0" w:color="auto"/>
        <w:bottom w:val="none" w:sz="0" w:space="0" w:color="auto"/>
        <w:right w:val="none" w:sz="0" w:space="0" w:color="auto"/>
      </w:divBdr>
    </w:div>
    <w:div w:id="1073502361">
      <w:bodyDiv w:val="1"/>
      <w:marLeft w:val="0"/>
      <w:marRight w:val="0"/>
      <w:marTop w:val="0"/>
      <w:marBottom w:val="0"/>
      <w:divBdr>
        <w:top w:val="none" w:sz="0" w:space="0" w:color="auto"/>
        <w:left w:val="none" w:sz="0" w:space="0" w:color="auto"/>
        <w:bottom w:val="none" w:sz="0" w:space="0" w:color="auto"/>
        <w:right w:val="none" w:sz="0" w:space="0" w:color="auto"/>
      </w:divBdr>
    </w:div>
    <w:div w:id="1095709976">
      <w:bodyDiv w:val="1"/>
      <w:marLeft w:val="0"/>
      <w:marRight w:val="0"/>
      <w:marTop w:val="0"/>
      <w:marBottom w:val="0"/>
      <w:divBdr>
        <w:top w:val="none" w:sz="0" w:space="0" w:color="auto"/>
        <w:left w:val="none" w:sz="0" w:space="0" w:color="auto"/>
        <w:bottom w:val="none" w:sz="0" w:space="0" w:color="auto"/>
        <w:right w:val="none" w:sz="0" w:space="0" w:color="auto"/>
      </w:divBdr>
    </w:div>
    <w:div w:id="1100178453">
      <w:bodyDiv w:val="1"/>
      <w:marLeft w:val="0"/>
      <w:marRight w:val="0"/>
      <w:marTop w:val="0"/>
      <w:marBottom w:val="0"/>
      <w:divBdr>
        <w:top w:val="none" w:sz="0" w:space="0" w:color="auto"/>
        <w:left w:val="none" w:sz="0" w:space="0" w:color="auto"/>
        <w:bottom w:val="none" w:sz="0" w:space="0" w:color="auto"/>
        <w:right w:val="none" w:sz="0" w:space="0" w:color="auto"/>
      </w:divBdr>
    </w:div>
    <w:div w:id="1133869853">
      <w:bodyDiv w:val="1"/>
      <w:marLeft w:val="0"/>
      <w:marRight w:val="0"/>
      <w:marTop w:val="0"/>
      <w:marBottom w:val="0"/>
      <w:divBdr>
        <w:top w:val="none" w:sz="0" w:space="0" w:color="auto"/>
        <w:left w:val="none" w:sz="0" w:space="0" w:color="auto"/>
        <w:bottom w:val="none" w:sz="0" w:space="0" w:color="auto"/>
        <w:right w:val="none" w:sz="0" w:space="0" w:color="auto"/>
      </w:divBdr>
    </w:div>
    <w:div w:id="1144736605">
      <w:bodyDiv w:val="1"/>
      <w:marLeft w:val="0"/>
      <w:marRight w:val="0"/>
      <w:marTop w:val="0"/>
      <w:marBottom w:val="0"/>
      <w:divBdr>
        <w:top w:val="none" w:sz="0" w:space="0" w:color="auto"/>
        <w:left w:val="none" w:sz="0" w:space="0" w:color="auto"/>
        <w:bottom w:val="none" w:sz="0" w:space="0" w:color="auto"/>
        <w:right w:val="none" w:sz="0" w:space="0" w:color="auto"/>
      </w:divBdr>
    </w:div>
    <w:div w:id="1151561457">
      <w:bodyDiv w:val="1"/>
      <w:marLeft w:val="0"/>
      <w:marRight w:val="0"/>
      <w:marTop w:val="0"/>
      <w:marBottom w:val="0"/>
      <w:divBdr>
        <w:top w:val="none" w:sz="0" w:space="0" w:color="auto"/>
        <w:left w:val="none" w:sz="0" w:space="0" w:color="auto"/>
        <w:bottom w:val="none" w:sz="0" w:space="0" w:color="auto"/>
        <w:right w:val="none" w:sz="0" w:space="0" w:color="auto"/>
      </w:divBdr>
    </w:div>
    <w:div w:id="1159883067">
      <w:bodyDiv w:val="1"/>
      <w:marLeft w:val="0"/>
      <w:marRight w:val="0"/>
      <w:marTop w:val="0"/>
      <w:marBottom w:val="0"/>
      <w:divBdr>
        <w:top w:val="none" w:sz="0" w:space="0" w:color="auto"/>
        <w:left w:val="none" w:sz="0" w:space="0" w:color="auto"/>
        <w:bottom w:val="none" w:sz="0" w:space="0" w:color="auto"/>
        <w:right w:val="none" w:sz="0" w:space="0" w:color="auto"/>
      </w:divBdr>
    </w:div>
    <w:div w:id="1202938010">
      <w:bodyDiv w:val="1"/>
      <w:marLeft w:val="0"/>
      <w:marRight w:val="0"/>
      <w:marTop w:val="0"/>
      <w:marBottom w:val="0"/>
      <w:divBdr>
        <w:top w:val="none" w:sz="0" w:space="0" w:color="auto"/>
        <w:left w:val="none" w:sz="0" w:space="0" w:color="auto"/>
        <w:bottom w:val="none" w:sz="0" w:space="0" w:color="auto"/>
        <w:right w:val="none" w:sz="0" w:space="0" w:color="auto"/>
      </w:divBdr>
    </w:div>
    <w:div w:id="1216744790">
      <w:bodyDiv w:val="1"/>
      <w:marLeft w:val="0"/>
      <w:marRight w:val="0"/>
      <w:marTop w:val="0"/>
      <w:marBottom w:val="0"/>
      <w:divBdr>
        <w:top w:val="none" w:sz="0" w:space="0" w:color="auto"/>
        <w:left w:val="none" w:sz="0" w:space="0" w:color="auto"/>
        <w:bottom w:val="none" w:sz="0" w:space="0" w:color="auto"/>
        <w:right w:val="none" w:sz="0" w:space="0" w:color="auto"/>
      </w:divBdr>
    </w:div>
    <w:div w:id="1245644641">
      <w:bodyDiv w:val="1"/>
      <w:marLeft w:val="0"/>
      <w:marRight w:val="0"/>
      <w:marTop w:val="0"/>
      <w:marBottom w:val="0"/>
      <w:divBdr>
        <w:top w:val="none" w:sz="0" w:space="0" w:color="auto"/>
        <w:left w:val="none" w:sz="0" w:space="0" w:color="auto"/>
        <w:bottom w:val="none" w:sz="0" w:space="0" w:color="auto"/>
        <w:right w:val="none" w:sz="0" w:space="0" w:color="auto"/>
      </w:divBdr>
    </w:div>
    <w:div w:id="1256136290">
      <w:bodyDiv w:val="1"/>
      <w:marLeft w:val="0"/>
      <w:marRight w:val="0"/>
      <w:marTop w:val="0"/>
      <w:marBottom w:val="0"/>
      <w:divBdr>
        <w:top w:val="none" w:sz="0" w:space="0" w:color="auto"/>
        <w:left w:val="none" w:sz="0" w:space="0" w:color="auto"/>
        <w:bottom w:val="none" w:sz="0" w:space="0" w:color="auto"/>
        <w:right w:val="none" w:sz="0" w:space="0" w:color="auto"/>
      </w:divBdr>
    </w:div>
    <w:div w:id="1262251759">
      <w:bodyDiv w:val="1"/>
      <w:marLeft w:val="0"/>
      <w:marRight w:val="0"/>
      <w:marTop w:val="0"/>
      <w:marBottom w:val="0"/>
      <w:divBdr>
        <w:top w:val="none" w:sz="0" w:space="0" w:color="auto"/>
        <w:left w:val="none" w:sz="0" w:space="0" w:color="auto"/>
        <w:bottom w:val="none" w:sz="0" w:space="0" w:color="auto"/>
        <w:right w:val="none" w:sz="0" w:space="0" w:color="auto"/>
      </w:divBdr>
    </w:div>
    <w:div w:id="1275558982">
      <w:bodyDiv w:val="1"/>
      <w:marLeft w:val="0"/>
      <w:marRight w:val="0"/>
      <w:marTop w:val="0"/>
      <w:marBottom w:val="0"/>
      <w:divBdr>
        <w:top w:val="none" w:sz="0" w:space="0" w:color="auto"/>
        <w:left w:val="none" w:sz="0" w:space="0" w:color="auto"/>
        <w:bottom w:val="none" w:sz="0" w:space="0" w:color="auto"/>
        <w:right w:val="none" w:sz="0" w:space="0" w:color="auto"/>
      </w:divBdr>
    </w:div>
    <w:div w:id="1304117701">
      <w:bodyDiv w:val="1"/>
      <w:marLeft w:val="0"/>
      <w:marRight w:val="0"/>
      <w:marTop w:val="0"/>
      <w:marBottom w:val="0"/>
      <w:divBdr>
        <w:top w:val="none" w:sz="0" w:space="0" w:color="auto"/>
        <w:left w:val="none" w:sz="0" w:space="0" w:color="auto"/>
        <w:bottom w:val="none" w:sz="0" w:space="0" w:color="auto"/>
        <w:right w:val="none" w:sz="0" w:space="0" w:color="auto"/>
      </w:divBdr>
    </w:div>
    <w:div w:id="1442341040">
      <w:bodyDiv w:val="1"/>
      <w:marLeft w:val="0"/>
      <w:marRight w:val="0"/>
      <w:marTop w:val="0"/>
      <w:marBottom w:val="0"/>
      <w:divBdr>
        <w:top w:val="none" w:sz="0" w:space="0" w:color="auto"/>
        <w:left w:val="none" w:sz="0" w:space="0" w:color="auto"/>
        <w:bottom w:val="none" w:sz="0" w:space="0" w:color="auto"/>
        <w:right w:val="none" w:sz="0" w:space="0" w:color="auto"/>
      </w:divBdr>
    </w:div>
    <w:div w:id="1457677491">
      <w:bodyDiv w:val="1"/>
      <w:marLeft w:val="0"/>
      <w:marRight w:val="0"/>
      <w:marTop w:val="0"/>
      <w:marBottom w:val="0"/>
      <w:divBdr>
        <w:top w:val="none" w:sz="0" w:space="0" w:color="auto"/>
        <w:left w:val="none" w:sz="0" w:space="0" w:color="auto"/>
        <w:bottom w:val="none" w:sz="0" w:space="0" w:color="auto"/>
        <w:right w:val="none" w:sz="0" w:space="0" w:color="auto"/>
      </w:divBdr>
    </w:div>
    <w:div w:id="1497957757">
      <w:bodyDiv w:val="1"/>
      <w:marLeft w:val="0"/>
      <w:marRight w:val="0"/>
      <w:marTop w:val="0"/>
      <w:marBottom w:val="0"/>
      <w:divBdr>
        <w:top w:val="none" w:sz="0" w:space="0" w:color="auto"/>
        <w:left w:val="none" w:sz="0" w:space="0" w:color="auto"/>
        <w:bottom w:val="none" w:sz="0" w:space="0" w:color="auto"/>
        <w:right w:val="none" w:sz="0" w:space="0" w:color="auto"/>
      </w:divBdr>
    </w:div>
    <w:div w:id="1502085764">
      <w:bodyDiv w:val="1"/>
      <w:marLeft w:val="0"/>
      <w:marRight w:val="0"/>
      <w:marTop w:val="0"/>
      <w:marBottom w:val="0"/>
      <w:divBdr>
        <w:top w:val="none" w:sz="0" w:space="0" w:color="auto"/>
        <w:left w:val="none" w:sz="0" w:space="0" w:color="auto"/>
        <w:bottom w:val="none" w:sz="0" w:space="0" w:color="auto"/>
        <w:right w:val="none" w:sz="0" w:space="0" w:color="auto"/>
      </w:divBdr>
    </w:div>
    <w:div w:id="1604994701">
      <w:bodyDiv w:val="1"/>
      <w:marLeft w:val="0"/>
      <w:marRight w:val="0"/>
      <w:marTop w:val="0"/>
      <w:marBottom w:val="0"/>
      <w:divBdr>
        <w:top w:val="none" w:sz="0" w:space="0" w:color="auto"/>
        <w:left w:val="none" w:sz="0" w:space="0" w:color="auto"/>
        <w:bottom w:val="none" w:sz="0" w:space="0" w:color="auto"/>
        <w:right w:val="none" w:sz="0" w:space="0" w:color="auto"/>
      </w:divBdr>
    </w:div>
    <w:div w:id="1626303445">
      <w:bodyDiv w:val="1"/>
      <w:marLeft w:val="0"/>
      <w:marRight w:val="0"/>
      <w:marTop w:val="0"/>
      <w:marBottom w:val="0"/>
      <w:divBdr>
        <w:top w:val="none" w:sz="0" w:space="0" w:color="auto"/>
        <w:left w:val="none" w:sz="0" w:space="0" w:color="auto"/>
        <w:bottom w:val="none" w:sz="0" w:space="0" w:color="auto"/>
        <w:right w:val="none" w:sz="0" w:space="0" w:color="auto"/>
      </w:divBdr>
    </w:div>
    <w:div w:id="1675257229">
      <w:bodyDiv w:val="1"/>
      <w:marLeft w:val="0"/>
      <w:marRight w:val="0"/>
      <w:marTop w:val="0"/>
      <w:marBottom w:val="0"/>
      <w:divBdr>
        <w:top w:val="none" w:sz="0" w:space="0" w:color="auto"/>
        <w:left w:val="none" w:sz="0" w:space="0" w:color="auto"/>
        <w:bottom w:val="none" w:sz="0" w:space="0" w:color="auto"/>
        <w:right w:val="none" w:sz="0" w:space="0" w:color="auto"/>
      </w:divBdr>
    </w:div>
    <w:div w:id="1771315354">
      <w:bodyDiv w:val="1"/>
      <w:marLeft w:val="0"/>
      <w:marRight w:val="0"/>
      <w:marTop w:val="0"/>
      <w:marBottom w:val="0"/>
      <w:divBdr>
        <w:top w:val="none" w:sz="0" w:space="0" w:color="auto"/>
        <w:left w:val="none" w:sz="0" w:space="0" w:color="auto"/>
        <w:bottom w:val="none" w:sz="0" w:space="0" w:color="auto"/>
        <w:right w:val="none" w:sz="0" w:space="0" w:color="auto"/>
      </w:divBdr>
    </w:div>
    <w:div w:id="2040665319">
      <w:bodyDiv w:val="1"/>
      <w:marLeft w:val="0"/>
      <w:marRight w:val="0"/>
      <w:marTop w:val="0"/>
      <w:marBottom w:val="0"/>
      <w:divBdr>
        <w:top w:val="none" w:sz="0" w:space="0" w:color="auto"/>
        <w:left w:val="none" w:sz="0" w:space="0" w:color="auto"/>
        <w:bottom w:val="none" w:sz="0" w:space="0" w:color="auto"/>
        <w:right w:val="none" w:sz="0" w:space="0" w:color="auto"/>
      </w:divBdr>
    </w:div>
    <w:div w:id="2043049999">
      <w:bodyDiv w:val="1"/>
      <w:marLeft w:val="0"/>
      <w:marRight w:val="0"/>
      <w:marTop w:val="0"/>
      <w:marBottom w:val="0"/>
      <w:divBdr>
        <w:top w:val="none" w:sz="0" w:space="0" w:color="auto"/>
        <w:left w:val="none" w:sz="0" w:space="0" w:color="auto"/>
        <w:bottom w:val="none" w:sz="0" w:space="0" w:color="auto"/>
        <w:right w:val="none" w:sz="0" w:space="0" w:color="auto"/>
      </w:divBdr>
    </w:div>
    <w:div w:id="2043163272">
      <w:bodyDiv w:val="1"/>
      <w:marLeft w:val="0"/>
      <w:marRight w:val="0"/>
      <w:marTop w:val="0"/>
      <w:marBottom w:val="0"/>
      <w:divBdr>
        <w:top w:val="none" w:sz="0" w:space="0" w:color="auto"/>
        <w:left w:val="none" w:sz="0" w:space="0" w:color="auto"/>
        <w:bottom w:val="none" w:sz="0" w:space="0" w:color="auto"/>
        <w:right w:val="none" w:sz="0" w:space="0" w:color="auto"/>
      </w:divBdr>
    </w:div>
    <w:div w:id="2044018519">
      <w:bodyDiv w:val="1"/>
      <w:marLeft w:val="0"/>
      <w:marRight w:val="0"/>
      <w:marTop w:val="0"/>
      <w:marBottom w:val="0"/>
      <w:divBdr>
        <w:top w:val="none" w:sz="0" w:space="0" w:color="auto"/>
        <w:left w:val="none" w:sz="0" w:space="0" w:color="auto"/>
        <w:bottom w:val="none" w:sz="0" w:space="0" w:color="auto"/>
        <w:right w:val="none" w:sz="0" w:space="0" w:color="auto"/>
      </w:divBdr>
    </w:div>
    <w:div w:id="2066945055">
      <w:bodyDiv w:val="1"/>
      <w:marLeft w:val="0"/>
      <w:marRight w:val="0"/>
      <w:marTop w:val="0"/>
      <w:marBottom w:val="0"/>
      <w:divBdr>
        <w:top w:val="none" w:sz="0" w:space="0" w:color="auto"/>
        <w:left w:val="none" w:sz="0" w:space="0" w:color="auto"/>
        <w:bottom w:val="none" w:sz="0" w:space="0" w:color="auto"/>
        <w:right w:val="none" w:sz="0" w:space="0" w:color="auto"/>
      </w:divBdr>
    </w:div>
    <w:div w:id="2069837494">
      <w:bodyDiv w:val="1"/>
      <w:marLeft w:val="0"/>
      <w:marRight w:val="0"/>
      <w:marTop w:val="0"/>
      <w:marBottom w:val="0"/>
      <w:divBdr>
        <w:top w:val="none" w:sz="0" w:space="0" w:color="auto"/>
        <w:left w:val="none" w:sz="0" w:space="0" w:color="auto"/>
        <w:bottom w:val="none" w:sz="0" w:space="0" w:color="auto"/>
        <w:right w:val="none" w:sz="0" w:space="0" w:color="auto"/>
      </w:divBdr>
    </w:div>
    <w:div w:id="2095667769">
      <w:bodyDiv w:val="1"/>
      <w:marLeft w:val="0"/>
      <w:marRight w:val="0"/>
      <w:marTop w:val="0"/>
      <w:marBottom w:val="0"/>
      <w:divBdr>
        <w:top w:val="none" w:sz="0" w:space="0" w:color="auto"/>
        <w:left w:val="none" w:sz="0" w:space="0" w:color="auto"/>
        <w:bottom w:val="none" w:sz="0" w:space="0" w:color="auto"/>
        <w:right w:val="none" w:sz="0" w:space="0" w:color="auto"/>
      </w:divBdr>
    </w:div>
    <w:div w:id="21001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49981" TargetMode="External"/><Relationship Id="rId18" Type="http://schemas.openxmlformats.org/officeDocument/2006/relationships/hyperlink" Target="https://www.funcionpublica.gov.co/eva/gestornormativo/norma.php?i=76608" TargetMode="External"/><Relationship Id="rId26" Type="http://schemas.openxmlformats.org/officeDocument/2006/relationships/hyperlink" Target="https://www.funcionpublica.gov.co/eva/gestornormativo/norma.php?i=49981" TargetMode="External"/><Relationship Id="rId39" Type="http://schemas.openxmlformats.org/officeDocument/2006/relationships/header" Target="header2.xml"/><Relationship Id="rId21" Type="http://schemas.openxmlformats.org/officeDocument/2006/relationships/hyperlink" Target="https://www.funcionpublica.gov.co/eva/gestornormativo/norma.php?i=86982" TargetMode="External"/><Relationship Id="rId34"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uncionpublica.gov.co/eva/gestornormativo/norma.php?i=76608" TargetMode="External"/><Relationship Id="rId20" Type="http://schemas.openxmlformats.org/officeDocument/2006/relationships/hyperlink" Target="https://www.funcionpublica.gov.co/eva/gestornormativo/norma.php?i=76608" TargetMode="External"/><Relationship Id="rId29" Type="http://schemas.openxmlformats.org/officeDocument/2006/relationships/hyperlink" Target="https://www.funcionpublica.gov.co/eva/gestornormativo/norma.php?i=4998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financiera.gov.co/" TargetMode="External"/><Relationship Id="rId24" Type="http://schemas.openxmlformats.org/officeDocument/2006/relationships/hyperlink" Target="https://www.funcionpublica.gov.co/eva/gestornormativo/norma.php?i=64476" TargetMode="External"/><Relationship Id="rId32" Type="http://schemas.openxmlformats.org/officeDocument/2006/relationships/header" Target="header1.xml"/><Relationship Id="rId37" Type="http://schemas.openxmlformats.org/officeDocument/2006/relationships/image" Target="media/image6.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cionpublica.gov.co/eva/gestornormativo/norma.php?i=49981" TargetMode="External"/><Relationship Id="rId23" Type="http://schemas.openxmlformats.org/officeDocument/2006/relationships/hyperlink" Target="https://www.funcionpublica.gov.co/eva/gestornormativo/norma.php?i=64476" TargetMode="External"/><Relationship Id="rId28" Type="http://schemas.openxmlformats.org/officeDocument/2006/relationships/hyperlink" Target="https://www.funcionpublica.gov.co/eva/gestornormativo/norma.php?i=49981" TargetMode="External"/><Relationship Id="rId36" Type="http://schemas.openxmlformats.org/officeDocument/2006/relationships/image" Target="media/image5.emf"/><Relationship Id="rId10" Type="http://schemas.openxmlformats.org/officeDocument/2006/relationships/hyperlink" Target="mailto:contrataciones@cnmh.gov.co" TargetMode="External"/><Relationship Id="rId19" Type="http://schemas.openxmlformats.org/officeDocument/2006/relationships/hyperlink" Target="https://www.funcionpublica.gov.co/eva/gestornormativo/norma.php?i=76608"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ontrataciones@cnmh.gov.co" TargetMode="External"/><Relationship Id="rId14" Type="http://schemas.openxmlformats.org/officeDocument/2006/relationships/hyperlink" Target="https://www.funcionpublica.gov.co/eva/gestornormativo/norma.php?i=49981" TargetMode="External"/><Relationship Id="rId22" Type="http://schemas.openxmlformats.org/officeDocument/2006/relationships/hyperlink" Target="https://colaboracion.dnp.gov.co/CDT/Normatividad/DECRETO%20680%20DEL%2022%20DE%20JUNIO%20DE%202021.pdf" TargetMode="External"/><Relationship Id="rId27" Type="http://schemas.openxmlformats.org/officeDocument/2006/relationships/hyperlink" Target="https://www.funcionpublica.gov.co/eva/gestornormativo/norma.php?i=49981" TargetMode="External"/><Relationship Id="rId30" Type="http://schemas.openxmlformats.org/officeDocument/2006/relationships/hyperlink" Target="https://www.funcionpublica.gov.co/eva/gestornormativo/norma.php?i=49981" TargetMode="External"/><Relationship Id="rId35" Type="http://schemas.openxmlformats.org/officeDocument/2006/relationships/footer" Target="footer2.xml"/><Relationship Id="rId8" Type="http://schemas.openxmlformats.org/officeDocument/2006/relationships/hyperlink" Target="http://www.colombiacompra.gov.co" TargetMode="External"/><Relationship Id="rId3" Type="http://schemas.openxmlformats.org/officeDocument/2006/relationships/styles" Target="styles.xml"/><Relationship Id="rId12" Type="http://schemas.openxmlformats.org/officeDocument/2006/relationships/hyperlink" Target="https://www.colombiacompra.gov.co/tienda-virtual-del-estado-colombiano/acuerdos-marco" TargetMode="External"/><Relationship Id="rId17" Type="http://schemas.openxmlformats.org/officeDocument/2006/relationships/hyperlink" Target="https://www.funcionpublica.gov.co/eva/gestornormativo/norma.php?i=76608" TargetMode="External"/><Relationship Id="rId25" Type="http://schemas.openxmlformats.org/officeDocument/2006/relationships/hyperlink" Target="https://www.funcionpublica.gov.co/eva/gestornormativo/norma.php?i=49981" TargetMode="External"/><Relationship Id="rId33" Type="http://schemas.openxmlformats.org/officeDocument/2006/relationships/footer" Target="footer1.xml"/><Relationship Id="rId38" Type="http://schemas.openxmlformats.org/officeDocument/2006/relationships/hyperlink" Target="http://www.bogota.gov.co/contratac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relatoria.colombiacompra.gov.co/ficha/C-123%20de%20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B5433576-CA3A-497F-B68A-530B14CF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43185</Words>
  <Characters>237519</Characters>
  <Application>Microsoft Office Word</Application>
  <DocSecurity>0</DocSecurity>
  <Lines>1979</Lines>
  <Paragraphs>560</Paragraphs>
  <ScaleCrop>false</ScaleCrop>
  <HeadingPairs>
    <vt:vector size="2" baseType="variant">
      <vt:variant>
        <vt:lpstr>Título</vt:lpstr>
      </vt:variant>
      <vt:variant>
        <vt:i4>1</vt:i4>
      </vt:variant>
    </vt:vector>
  </HeadingPairs>
  <TitlesOfParts>
    <vt:vector size="1" baseType="lpstr">
      <vt:lpstr>CENTRO DE MEMORIA HISTORICA</vt:lpstr>
    </vt:vector>
  </TitlesOfParts>
  <Company/>
  <LinksUpToDate>false</LinksUpToDate>
  <CharactersWithSpaces>280144</CharactersWithSpaces>
  <SharedDoc>false</SharedDoc>
  <HLinks>
    <vt:vector size="492" baseType="variant">
      <vt:variant>
        <vt:i4>6815799</vt:i4>
      </vt:variant>
      <vt:variant>
        <vt:i4>609</vt:i4>
      </vt:variant>
      <vt:variant>
        <vt:i4>0</vt:i4>
      </vt:variant>
      <vt:variant>
        <vt:i4>5</vt:i4>
      </vt:variant>
      <vt:variant>
        <vt:lpwstr>https://www.colombiacompra.gov.co/</vt:lpwstr>
      </vt:variant>
      <vt:variant>
        <vt:lpwstr/>
      </vt:variant>
      <vt:variant>
        <vt:i4>6815799</vt:i4>
      </vt:variant>
      <vt:variant>
        <vt:i4>606</vt:i4>
      </vt:variant>
      <vt:variant>
        <vt:i4>0</vt:i4>
      </vt:variant>
      <vt:variant>
        <vt:i4>5</vt:i4>
      </vt:variant>
      <vt:variant>
        <vt:lpwstr>https://www.colombiacompra.gov.co/</vt:lpwstr>
      </vt:variant>
      <vt:variant>
        <vt:lpwstr/>
      </vt:variant>
      <vt:variant>
        <vt:i4>6815805</vt:i4>
      </vt:variant>
      <vt:variant>
        <vt:i4>489</vt:i4>
      </vt:variant>
      <vt:variant>
        <vt:i4>0</vt:i4>
      </vt:variant>
      <vt:variant>
        <vt:i4>5</vt:i4>
      </vt:variant>
      <vt:variant>
        <vt:lpwstr>http://www.superfinanciera.gov.co/</vt:lpwstr>
      </vt:variant>
      <vt:variant>
        <vt:lpwstr/>
      </vt:variant>
      <vt:variant>
        <vt:i4>1769528</vt:i4>
      </vt:variant>
      <vt:variant>
        <vt:i4>470</vt:i4>
      </vt:variant>
      <vt:variant>
        <vt:i4>0</vt:i4>
      </vt:variant>
      <vt:variant>
        <vt:i4>5</vt:i4>
      </vt:variant>
      <vt:variant>
        <vt:lpwstr/>
      </vt:variant>
      <vt:variant>
        <vt:lpwstr>_Toc519528608</vt:lpwstr>
      </vt:variant>
      <vt:variant>
        <vt:i4>1769528</vt:i4>
      </vt:variant>
      <vt:variant>
        <vt:i4>464</vt:i4>
      </vt:variant>
      <vt:variant>
        <vt:i4>0</vt:i4>
      </vt:variant>
      <vt:variant>
        <vt:i4>5</vt:i4>
      </vt:variant>
      <vt:variant>
        <vt:lpwstr/>
      </vt:variant>
      <vt:variant>
        <vt:lpwstr>_Toc519528607</vt:lpwstr>
      </vt:variant>
      <vt:variant>
        <vt:i4>1769528</vt:i4>
      </vt:variant>
      <vt:variant>
        <vt:i4>458</vt:i4>
      </vt:variant>
      <vt:variant>
        <vt:i4>0</vt:i4>
      </vt:variant>
      <vt:variant>
        <vt:i4>5</vt:i4>
      </vt:variant>
      <vt:variant>
        <vt:lpwstr/>
      </vt:variant>
      <vt:variant>
        <vt:lpwstr>_Toc519528606</vt:lpwstr>
      </vt:variant>
      <vt:variant>
        <vt:i4>1769528</vt:i4>
      </vt:variant>
      <vt:variant>
        <vt:i4>452</vt:i4>
      </vt:variant>
      <vt:variant>
        <vt:i4>0</vt:i4>
      </vt:variant>
      <vt:variant>
        <vt:i4>5</vt:i4>
      </vt:variant>
      <vt:variant>
        <vt:lpwstr/>
      </vt:variant>
      <vt:variant>
        <vt:lpwstr>_Toc519528605</vt:lpwstr>
      </vt:variant>
      <vt:variant>
        <vt:i4>1769528</vt:i4>
      </vt:variant>
      <vt:variant>
        <vt:i4>446</vt:i4>
      </vt:variant>
      <vt:variant>
        <vt:i4>0</vt:i4>
      </vt:variant>
      <vt:variant>
        <vt:i4>5</vt:i4>
      </vt:variant>
      <vt:variant>
        <vt:lpwstr/>
      </vt:variant>
      <vt:variant>
        <vt:lpwstr>_Toc519528604</vt:lpwstr>
      </vt:variant>
      <vt:variant>
        <vt:i4>1769528</vt:i4>
      </vt:variant>
      <vt:variant>
        <vt:i4>440</vt:i4>
      </vt:variant>
      <vt:variant>
        <vt:i4>0</vt:i4>
      </vt:variant>
      <vt:variant>
        <vt:i4>5</vt:i4>
      </vt:variant>
      <vt:variant>
        <vt:lpwstr/>
      </vt:variant>
      <vt:variant>
        <vt:lpwstr>_Toc519528603</vt:lpwstr>
      </vt:variant>
      <vt:variant>
        <vt:i4>1769528</vt:i4>
      </vt:variant>
      <vt:variant>
        <vt:i4>434</vt:i4>
      </vt:variant>
      <vt:variant>
        <vt:i4>0</vt:i4>
      </vt:variant>
      <vt:variant>
        <vt:i4>5</vt:i4>
      </vt:variant>
      <vt:variant>
        <vt:lpwstr/>
      </vt:variant>
      <vt:variant>
        <vt:lpwstr>_Toc519528602</vt:lpwstr>
      </vt:variant>
      <vt:variant>
        <vt:i4>1769528</vt:i4>
      </vt:variant>
      <vt:variant>
        <vt:i4>428</vt:i4>
      </vt:variant>
      <vt:variant>
        <vt:i4>0</vt:i4>
      </vt:variant>
      <vt:variant>
        <vt:i4>5</vt:i4>
      </vt:variant>
      <vt:variant>
        <vt:lpwstr/>
      </vt:variant>
      <vt:variant>
        <vt:lpwstr>_Toc519528601</vt:lpwstr>
      </vt:variant>
      <vt:variant>
        <vt:i4>1769528</vt:i4>
      </vt:variant>
      <vt:variant>
        <vt:i4>422</vt:i4>
      </vt:variant>
      <vt:variant>
        <vt:i4>0</vt:i4>
      </vt:variant>
      <vt:variant>
        <vt:i4>5</vt:i4>
      </vt:variant>
      <vt:variant>
        <vt:lpwstr/>
      </vt:variant>
      <vt:variant>
        <vt:lpwstr>_Toc519528600</vt:lpwstr>
      </vt:variant>
      <vt:variant>
        <vt:i4>1179707</vt:i4>
      </vt:variant>
      <vt:variant>
        <vt:i4>416</vt:i4>
      </vt:variant>
      <vt:variant>
        <vt:i4>0</vt:i4>
      </vt:variant>
      <vt:variant>
        <vt:i4>5</vt:i4>
      </vt:variant>
      <vt:variant>
        <vt:lpwstr/>
      </vt:variant>
      <vt:variant>
        <vt:lpwstr>_Toc519528599</vt:lpwstr>
      </vt:variant>
      <vt:variant>
        <vt:i4>1179707</vt:i4>
      </vt:variant>
      <vt:variant>
        <vt:i4>410</vt:i4>
      </vt:variant>
      <vt:variant>
        <vt:i4>0</vt:i4>
      </vt:variant>
      <vt:variant>
        <vt:i4>5</vt:i4>
      </vt:variant>
      <vt:variant>
        <vt:lpwstr/>
      </vt:variant>
      <vt:variant>
        <vt:lpwstr>_Toc519528598</vt:lpwstr>
      </vt:variant>
      <vt:variant>
        <vt:i4>1179707</vt:i4>
      </vt:variant>
      <vt:variant>
        <vt:i4>404</vt:i4>
      </vt:variant>
      <vt:variant>
        <vt:i4>0</vt:i4>
      </vt:variant>
      <vt:variant>
        <vt:i4>5</vt:i4>
      </vt:variant>
      <vt:variant>
        <vt:lpwstr/>
      </vt:variant>
      <vt:variant>
        <vt:lpwstr>_Toc519528597</vt:lpwstr>
      </vt:variant>
      <vt:variant>
        <vt:i4>1179707</vt:i4>
      </vt:variant>
      <vt:variant>
        <vt:i4>398</vt:i4>
      </vt:variant>
      <vt:variant>
        <vt:i4>0</vt:i4>
      </vt:variant>
      <vt:variant>
        <vt:i4>5</vt:i4>
      </vt:variant>
      <vt:variant>
        <vt:lpwstr/>
      </vt:variant>
      <vt:variant>
        <vt:lpwstr>_Toc519528596</vt:lpwstr>
      </vt:variant>
      <vt:variant>
        <vt:i4>1179707</vt:i4>
      </vt:variant>
      <vt:variant>
        <vt:i4>392</vt:i4>
      </vt:variant>
      <vt:variant>
        <vt:i4>0</vt:i4>
      </vt:variant>
      <vt:variant>
        <vt:i4>5</vt:i4>
      </vt:variant>
      <vt:variant>
        <vt:lpwstr/>
      </vt:variant>
      <vt:variant>
        <vt:lpwstr>_Toc519528595</vt:lpwstr>
      </vt:variant>
      <vt:variant>
        <vt:i4>1179707</vt:i4>
      </vt:variant>
      <vt:variant>
        <vt:i4>386</vt:i4>
      </vt:variant>
      <vt:variant>
        <vt:i4>0</vt:i4>
      </vt:variant>
      <vt:variant>
        <vt:i4>5</vt:i4>
      </vt:variant>
      <vt:variant>
        <vt:lpwstr/>
      </vt:variant>
      <vt:variant>
        <vt:lpwstr>_Toc519528594</vt:lpwstr>
      </vt:variant>
      <vt:variant>
        <vt:i4>1179707</vt:i4>
      </vt:variant>
      <vt:variant>
        <vt:i4>380</vt:i4>
      </vt:variant>
      <vt:variant>
        <vt:i4>0</vt:i4>
      </vt:variant>
      <vt:variant>
        <vt:i4>5</vt:i4>
      </vt:variant>
      <vt:variant>
        <vt:lpwstr/>
      </vt:variant>
      <vt:variant>
        <vt:lpwstr>_Toc519528593</vt:lpwstr>
      </vt:variant>
      <vt:variant>
        <vt:i4>1179707</vt:i4>
      </vt:variant>
      <vt:variant>
        <vt:i4>374</vt:i4>
      </vt:variant>
      <vt:variant>
        <vt:i4>0</vt:i4>
      </vt:variant>
      <vt:variant>
        <vt:i4>5</vt:i4>
      </vt:variant>
      <vt:variant>
        <vt:lpwstr/>
      </vt:variant>
      <vt:variant>
        <vt:lpwstr>_Toc519528592</vt:lpwstr>
      </vt:variant>
      <vt:variant>
        <vt:i4>1179707</vt:i4>
      </vt:variant>
      <vt:variant>
        <vt:i4>368</vt:i4>
      </vt:variant>
      <vt:variant>
        <vt:i4>0</vt:i4>
      </vt:variant>
      <vt:variant>
        <vt:i4>5</vt:i4>
      </vt:variant>
      <vt:variant>
        <vt:lpwstr/>
      </vt:variant>
      <vt:variant>
        <vt:lpwstr>_Toc519528591</vt:lpwstr>
      </vt:variant>
      <vt:variant>
        <vt:i4>1179707</vt:i4>
      </vt:variant>
      <vt:variant>
        <vt:i4>362</vt:i4>
      </vt:variant>
      <vt:variant>
        <vt:i4>0</vt:i4>
      </vt:variant>
      <vt:variant>
        <vt:i4>5</vt:i4>
      </vt:variant>
      <vt:variant>
        <vt:lpwstr/>
      </vt:variant>
      <vt:variant>
        <vt:lpwstr>_Toc519528590</vt:lpwstr>
      </vt:variant>
      <vt:variant>
        <vt:i4>1245243</vt:i4>
      </vt:variant>
      <vt:variant>
        <vt:i4>356</vt:i4>
      </vt:variant>
      <vt:variant>
        <vt:i4>0</vt:i4>
      </vt:variant>
      <vt:variant>
        <vt:i4>5</vt:i4>
      </vt:variant>
      <vt:variant>
        <vt:lpwstr/>
      </vt:variant>
      <vt:variant>
        <vt:lpwstr>_Toc519528589</vt:lpwstr>
      </vt:variant>
      <vt:variant>
        <vt:i4>1245243</vt:i4>
      </vt:variant>
      <vt:variant>
        <vt:i4>350</vt:i4>
      </vt:variant>
      <vt:variant>
        <vt:i4>0</vt:i4>
      </vt:variant>
      <vt:variant>
        <vt:i4>5</vt:i4>
      </vt:variant>
      <vt:variant>
        <vt:lpwstr/>
      </vt:variant>
      <vt:variant>
        <vt:lpwstr>_Toc519528588</vt:lpwstr>
      </vt:variant>
      <vt:variant>
        <vt:i4>1245243</vt:i4>
      </vt:variant>
      <vt:variant>
        <vt:i4>344</vt:i4>
      </vt:variant>
      <vt:variant>
        <vt:i4>0</vt:i4>
      </vt:variant>
      <vt:variant>
        <vt:i4>5</vt:i4>
      </vt:variant>
      <vt:variant>
        <vt:lpwstr/>
      </vt:variant>
      <vt:variant>
        <vt:lpwstr>_Toc519528587</vt:lpwstr>
      </vt:variant>
      <vt:variant>
        <vt:i4>1245243</vt:i4>
      </vt:variant>
      <vt:variant>
        <vt:i4>338</vt:i4>
      </vt:variant>
      <vt:variant>
        <vt:i4>0</vt:i4>
      </vt:variant>
      <vt:variant>
        <vt:i4>5</vt:i4>
      </vt:variant>
      <vt:variant>
        <vt:lpwstr/>
      </vt:variant>
      <vt:variant>
        <vt:lpwstr>_Toc519528586</vt:lpwstr>
      </vt:variant>
      <vt:variant>
        <vt:i4>1245243</vt:i4>
      </vt:variant>
      <vt:variant>
        <vt:i4>332</vt:i4>
      </vt:variant>
      <vt:variant>
        <vt:i4>0</vt:i4>
      </vt:variant>
      <vt:variant>
        <vt:i4>5</vt:i4>
      </vt:variant>
      <vt:variant>
        <vt:lpwstr/>
      </vt:variant>
      <vt:variant>
        <vt:lpwstr>_Toc519528585</vt:lpwstr>
      </vt:variant>
      <vt:variant>
        <vt:i4>1245243</vt:i4>
      </vt:variant>
      <vt:variant>
        <vt:i4>326</vt:i4>
      </vt:variant>
      <vt:variant>
        <vt:i4>0</vt:i4>
      </vt:variant>
      <vt:variant>
        <vt:i4>5</vt:i4>
      </vt:variant>
      <vt:variant>
        <vt:lpwstr/>
      </vt:variant>
      <vt:variant>
        <vt:lpwstr>_Toc519528584</vt:lpwstr>
      </vt:variant>
      <vt:variant>
        <vt:i4>1245243</vt:i4>
      </vt:variant>
      <vt:variant>
        <vt:i4>320</vt:i4>
      </vt:variant>
      <vt:variant>
        <vt:i4>0</vt:i4>
      </vt:variant>
      <vt:variant>
        <vt:i4>5</vt:i4>
      </vt:variant>
      <vt:variant>
        <vt:lpwstr/>
      </vt:variant>
      <vt:variant>
        <vt:lpwstr>_Toc519528583</vt:lpwstr>
      </vt:variant>
      <vt:variant>
        <vt:i4>1245243</vt:i4>
      </vt:variant>
      <vt:variant>
        <vt:i4>314</vt:i4>
      </vt:variant>
      <vt:variant>
        <vt:i4>0</vt:i4>
      </vt:variant>
      <vt:variant>
        <vt:i4>5</vt:i4>
      </vt:variant>
      <vt:variant>
        <vt:lpwstr/>
      </vt:variant>
      <vt:variant>
        <vt:lpwstr>_Toc519528582</vt:lpwstr>
      </vt:variant>
      <vt:variant>
        <vt:i4>1245243</vt:i4>
      </vt:variant>
      <vt:variant>
        <vt:i4>308</vt:i4>
      </vt:variant>
      <vt:variant>
        <vt:i4>0</vt:i4>
      </vt:variant>
      <vt:variant>
        <vt:i4>5</vt:i4>
      </vt:variant>
      <vt:variant>
        <vt:lpwstr/>
      </vt:variant>
      <vt:variant>
        <vt:lpwstr>_Toc519528581</vt:lpwstr>
      </vt:variant>
      <vt:variant>
        <vt:i4>1245243</vt:i4>
      </vt:variant>
      <vt:variant>
        <vt:i4>302</vt:i4>
      </vt:variant>
      <vt:variant>
        <vt:i4>0</vt:i4>
      </vt:variant>
      <vt:variant>
        <vt:i4>5</vt:i4>
      </vt:variant>
      <vt:variant>
        <vt:lpwstr/>
      </vt:variant>
      <vt:variant>
        <vt:lpwstr>_Toc519528580</vt:lpwstr>
      </vt:variant>
      <vt:variant>
        <vt:i4>1835067</vt:i4>
      </vt:variant>
      <vt:variant>
        <vt:i4>296</vt:i4>
      </vt:variant>
      <vt:variant>
        <vt:i4>0</vt:i4>
      </vt:variant>
      <vt:variant>
        <vt:i4>5</vt:i4>
      </vt:variant>
      <vt:variant>
        <vt:lpwstr/>
      </vt:variant>
      <vt:variant>
        <vt:lpwstr>_Toc519528579</vt:lpwstr>
      </vt:variant>
      <vt:variant>
        <vt:i4>1835067</vt:i4>
      </vt:variant>
      <vt:variant>
        <vt:i4>290</vt:i4>
      </vt:variant>
      <vt:variant>
        <vt:i4>0</vt:i4>
      </vt:variant>
      <vt:variant>
        <vt:i4>5</vt:i4>
      </vt:variant>
      <vt:variant>
        <vt:lpwstr/>
      </vt:variant>
      <vt:variant>
        <vt:lpwstr>_Toc519528578</vt:lpwstr>
      </vt:variant>
      <vt:variant>
        <vt:i4>1835067</vt:i4>
      </vt:variant>
      <vt:variant>
        <vt:i4>284</vt:i4>
      </vt:variant>
      <vt:variant>
        <vt:i4>0</vt:i4>
      </vt:variant>
      <vt:variant>
        <vt:i4>5</vt:i4>
      </vt:variant>
      <vt:variant>
        <vt:lpwstr/>
      </vt:variant>
      <vt:variant>
        <vt:lpwstr>_Toc519528577</vt:lpwstr>
      </vt:variant>
      <vt:variant>
        <vt:i4>1835067</vt:i4>
      </vt:variant>
      <vt:variant>
        <vt:i4>278</vt:i4>
      </vt:variant>
      <vt:variant>
        <vt:i4>0</vt:i4>
      </vt:variant>
      <vt:variant>
        <vt:i4>5</vt:i4>
      </vt:variant>
      <vt:variant>
        <vt:lpwstr/>
      </vt:variant>
      <vt:variant>
        <vt:lpwstr>_Toc519528576</vt:lpwstr>
      </vt:variant>
      <vt:variant>
        <vt:i4>1835067</vt:i4>
      </vt:variant>
      <vt:variant>
        <vt:i4>272</vt:i4>
      </vt:variant>
      <vt:variant>
        <vt:i4>0</vt:i4>
      </vt:variant>
      <vt:variant>
        <vt:i4>5</vt:i4>
      </vt:variant>
      <vt:variant>
        <vt:lpwstr/>
      </vt:variant>
      <vt:variant>
        <vt:lpwstr>_Toc519528575</vt:lpwstr>
      </vt:variant>
      <vt:variant>
        <vt:i4>1835067</vt:i4>
      </vt:variant>
      <vt:variant>
        <vt:i4>266</vt:i4>
      </vt:variant>
      <vt:variant>
        <vt:i4>0</vt:i4>
      </vt:variant>
      <vt:variant>
        <vt:i4>5</vt:i4>
      </vt:variant>
      <vt:variant>
        <vt:lpwstr/>
      </vt:variant>
      <vt:variant>
        <vt:lpwstr>_Toc519528574</vt:lpwstr>
      </vt:variant>
      <vt:variant>
        <vt:i4>1835067</vt:i4>
      </vt:variant>
      <vt:variant>
        <vt:i4>260</vt:i4>
      </vt:variant>
      <vt:variant>
        <vt:i4>0</vt:i4>
      </vt:variant>
      <vt:variant>
        <vt:i4>5</vt:i4>
      </vt:variant>
      <vt:variant>
        <vt:lpwstr/>
      </vt:variant>
      <vt:variant>
        <vt:lpwstr>_Toc519528573</vt:lpwstr>
      </vt:variant>
      <vt:variant>
        <vt:i4>1835067</vt:i4>
      </vt:variant>
      <vt:variant>
        <vt:i4>254</vt:i4>
      </vt:variant>
      <vt:variant>
        <vt:i4>0</vt:i4>
      </vt:variant>
      <vt:variant>
        <vt:i4>5</vt:i4>
      </vt:variant>
      <vt:variant>
        <vt:lpwstr/>
      </vt:variant>
      <vt:variant>
        <vt:lpwstr>_Toc519528572</vt:lpwstr>
      </vt:variant>
      <vt:variant>
        <vt:i4>1835067</vt:i4>
      </vt:variant>
      <vt:variant>
        <vt:i4>248</vt:i4>
      </vt:variant>
      <vt:variant>
        <vt:i4>0</vt:i4>
      </vt:variant>
      <vt:variant>
        <vt:i4>5</vt:i4>
      </vt:variant>
      <vt:variant>
        <vt:lpwstr/>
      </vt:variant>
      <vt:variant>
        <vt:lpwstr>_Toc519528571</vt:lpwstr>
      </vt:variant>
      <vt:variant>
        <vt:i4>1835067</vt:i4>
      </vt:variant>
      <vt:variant>
        <vt:i4>242</vt:i4>
      </vt:variant>
      <vt:variant>
        <vt:i4>0</vt:i4>
      </vt:variant>
      <vt:variant>
        <vt:i4>5</vt:i4>
      </vt:variant>
      <vt:variant>
        <vt:lpwstr/>
      </vt:variant>
      <vt:variant>
        <vt:lpwstr>_Toc519528570</vt:lpwstr>
      </vt:variant>
      <vt:variant>
        <vt:i4>1900603</vt:i4>
      </vt:variant>
      <vt:variant>
        <vt:i4>236</vt:i4>
      </vt:variant>
      <vt:variant>
        <vt:i4>0</vt:i4>
      </vt:variant>
      <vt:variant>
        <vt:i4>5</vt:i4>
      </vt:variant>
      <vt:variant>
        <vt:lpwstr/>
      </vt:variant>
      <vt:variant>
        <vt:lpwstr>_Toc519528569</vt:lpwstr>
      </vt:variant>
      <vt:variant>
        <vt:i4>1900603</vt:i4>
      </vt:variant>
      <vt:variant>
        <vt:i4>230</vt:i4>
      </vt:variant>
      <vt:variant>
        <vt:i4>0</vt:i4>
      </vt:variant>
      <vt:variant>
        <vt:i4>5</vt:i4>
      </vt:variant>
      <vt:variant>
        <vt:lpwstr/>
      </vt:variant>
      <vt:variant>
        <vt:lpwstr>_Toc519528568</vt:lpwstr>
      </vt:variant>
      <vt:variant>
        <vt:i4>1900603</vt:i4>
      </vt:variant>
      <vt:variant>
        <vt:i4>224</vt:i4>
      </vt:variant>
      <vt:variant>
        <vt:i4>0</vt:i4>
      </vt:variant>
      <vt:variant>
        <vt:i4>5</vt:i4>
      </vt:variant>
      <vt:variant>
        <vt:lpwstr/>
      </vt:variant>
      <vt:variant>
        <vt:lpwstr>_Toc519528567</vt:lpwstr>
      </vt:variant>
      <vt:variant>
        <vt:i4>1900603</vt:i4>
      </vt:variant>
      <vt:variant>
        <vt:i4>218</vt:i4>
      </vt:variant>
      <vt:variant>
        <vt:i4>0</vt:i4>
      </vt:variant>
      <vt:variant>
        <vt:i4>5</vt:i4>
      </vt:variant>
      <vt:variant>
        <vt:lpwstr/>
      </vt:variant>
      <vt:variant>
        <vt:lpwstr>_Toc519528566</vt:lpwstr>
      </vt:variant>
      <vt:variant>
        <vt:i4>1900603</vt:i4>
      </vt:variant>
      <vt:variant>
        <vt:i4>212</vt:i4>
      </vt:variant>
      <vt:variant>
        <vt:i4>0</vt:i4>
      </vt:variant>
      <vt:variant>
        <vt:i4>5</vt:i4>
      </vt:variant>
      <vt:variant>
        <vt:lpwstr/>
      </vt:variant>
      <vt:variant>
        <vt:lpwstr>_Toc519528565</vt:lpwstr>
      </vt:variant>
      <vt:variant>
        <vt:i4>1900603</vt:i4>
      </vt:variant>
      <vt:variant>
        <vt:i4>206</vt:i4>
      </vt:variant>
      <vt:variant>
        <vt:i4>0</vt:i4>
      </vt:variant>
      <vt:variant>
        <vt:i4>5</vt:i4>
      </vt:variant>
      <vt:variant>
        <vt:lpwstr/>
      </vt:variant>
      <vt:variant>
        <vt:lpwstr>_Toc519528564</vt:lpwstr>
      </vt:variant>
      <vt:variant>
        <vt:i4>1900603</vt:i4>
      </vt:variant>
      <vt:variant>
        <vt:i4>200</vt:i4>
      </vt:variant>
      <vt:variant>
        <vt:i4>0</vt:i4>
      </vt:variant>
      <vt:variant>
        <vt:i4>5</vt:i4>
      </vt:variant>
      <vt:variant>
        <vt:lpwstr/>
      </vt:variant>
      <vt:variant>
        <vt:lpwstr>_Toc519528563</vt:lpwstr>
      </vt:variant>
      <vt:variant>
        <vt:i4>1900603</vt:i4>
      </vt:variant>
      <vt:variant>
        <vt:i4>194</vt:i4>
      </vt:variant>
      <vt:variant>
        <vt:i4>0</vt:i4>
      </vt:variant>
      <vt:variant>
        <vt:i4>5</vt:i4>
      </vt:variant>
      <vt:variant>
        <vt:lpwstr/>
      </vt:variant>
      <vt:variant>
        <vt:lpwstr>_Toc519528562</vt:lpwstr>
      </vt:variant>
      <vt:variant>
        <vt:i4>1900603</vt:i4>
      </vt:variant>
      <vt:variant>
        <vt:i4>188</vt:i4>
      </vt:variant>
      <vt:variant>
        <vt:i4>0</vt:i4>
      </vt:variant>
      <vt:variant>
        <vt:i4>5</vt:i4>
      </vt:variant>
      <vt:variant>
        <vt:lpwstr/>
      </vt:variant>
      <vt:variant>
        <vt:lpwstr>_Toc519528561</vt:lpwstr>
      </vt:variant>
      <vt:variant>
        <vt:i4>1900603</vt:i4>
      </vt:variant>
      <vt:variant>
        <vt:i4>182</vt:i4>
      </vt:variant>
      <vt:variant>
        <vt:i4>0</vt:i4>
      </vt:variant>
      <vt:variant>
        <vt:i4>5</vt:i4>
      </vt:variant>
      <vt:variant>
        <vt:lpwstr/>
      </vt:variant>
      <vt:variant>
        <vt:lpwstr>_Toc519528560</vt:lpwstr>
      </vt:variant>
      <vt:variant>
        <vt:i4>1966139</vt:i4>
      </vt:variant>
      <vt:variant>
        <vt:i4>176</vt:i4>
      </vt:variant>
      <vt:variant>
        <vt:i4>0</vt:i4>
      </vt:variant>
      <vt:variant>
        <vt:i4>5</vt:i4>
      </vt:variant>
      <vt:variant>
        <vt:lpwstr/>
      </vt:variant>
      <vt:variant>
        <vt:lpwstr>_Toc519528559</vt:lpwstr>
      </vt:variant>
      <vt:variant>
        <vt:i4>1966139</vt:i4>
      </vt:variant>
      <vt:variant>
        <vt:i4>170</vt:i4>
      </vt:variant>
      <vt:variant>
        <vt:i4>0</vt:i4>
      </vt:variant>
      <vt:variant>
        <vt:i4>5</vt:i4>
      </vt:variant>
      <vt:variant>
        <vt:lpwstr/>
      </vt:variant>
      <vt:variant>
        <vt:lpwstr>_Toc519528558</vt:lpwstr>
      </vt:variant>
      <vt:variant>
        <vt:i4>1966139</vt:i4>
      </vt:variant>
      <vt:variant>
        <vt:i4>164</vt:i4>
      </vt:variant>
      <vt:variant>
        <vt:i4>0</vt:i4>
      </vt:variant>
      <vt:variant>
        <vt:i4>5</vt:i4>
      </vt:variant>
      <vt:variant>
        <vt:lpwstr/>
      </vt:variant>
      <vt:variant>
        <vt:lpwstr>_Toc519528557</vt:lpwstr>
      </vt:variant>
      <vt:variant>
        <vt:i4>1966139</vt:i4>
      </vt:variant>
      <vt:variant>
        <vt:i4>158</vt:i4>
      </vt:variant>
      <vt:variant>
        <vt:i4>0</vt:i4>
      </vt:variant>
      <vt:variant>
        <vt:i4>5</vt:i4>
      </vt:variant>
      <vt:variant>
        <vt:lpwstr/>
      </vt:variant>
      <vt:variant>
        <vt:lpwstr>_Toc519528556</vt:lpwstr>
      </vt:variant>
      <vt:variant>
        <vt:i4>1966139</vt:i4>
      </vt:variant>
      <vt:variant>
        <vt:i4>152</vt:i4>
      </vt:variant>
      <vt:variant>
        <vt:i4>0</vt:i4>
      </vt:variant>
      <vt:variant>
        <vt:i4>5</vt:i4>
      </vt:variant>
      <vt:variant>
        <vt:lpwstr/>
      </vt:variant>
      <vt:variant>
        <vt:lpwstr>_Toc519528555</vt:lpwstr>
      </vt:variant>
      <vt:variant>
        <vt:i4>1966139</vt:i4>
      </vt:variant>
      <vt:variant>
        <vt:i4>146</vt:i4>
      </vt:variant>
      <vt:variant>
        <vt:i4>0</vt:i4>
      </vt:variant>
      <vt:variant>
        <vt:i4>5</vt:i4>
      </vt:variant>
      <vt:variant>
        <vt:lpwstr/>
      </vt:variant>
      <vt:variant>
        <vt:lpwstr>_Toc519528554</vt:lpwstr>
      </vt:variant>
      <vt:variant>
        <vt:i4>1966139</vt:i4>
      </vt:variant>
      <vt:variant>
        <vt:i4>140</vt:i4>
      </vt:variant>
      <vt:variant>
        <vt:i4>0</vt:i4>
      </vt:variant>
      <vt:variant>
        <vt:i4>5</vt:i4>
      </vt:variant>
      <vt:variant>
        <vt:lpwstr/>
      </vt:variant>
      <vt:variant>
        <vt:lpwstr>_Toc519528553</vt:lpwstr>
      </vt:variant>
      <vt:variant>
        <vt:i4>1966139</vt:i4>
      </vt:variant>
      <vt:variant>
        <vt:i4>134</vt:i4>
      </vt:variant>
      <vt:variant>
        <vt:i4>0</vt:i4>
      </vt:variant>
      <vt:variant>
        <vt:i4>5</vt:i4>
      </vt:variant>
      <vt:variant>
        <vt:lpwstr/>
      </vt:variant>
      <vt:variant>
        <vt:lpwstr>_Toc519528552</vt:lpwstr>
      </vt:variant>
      <vt:variant>
        <vt:i4>1966139</vt:i4>
      </vt:variant>
      <vt:variant>
        <vt:i4>128</vt:i4>
      </vt:variant>
      <vt:variant>
        <vt:i4>0</vt:i4>
      </vt:variant>
      <vt:variant>
        <vt:i4>5</vt:i4>
      </vt:variant>
      <vt:variant>
        <vt:lpwstr/>
      </vt:variant>
      <vt:variant>
        <vt:lpwstr>_Toc519528551</vt:lpwstr>
      </vt:variant>
      <vt:variant>
        <vt:i4>1966139</vt:i4>
      </vt:variant>
      <vt:variant>
        <vt:i4>122</vt:i4>
      </vt:variant>
      <vt:variant>
        <vt:i4>0</vt:i4>
      </vt:variant>
      <vt:variant>
        <vt:i4>5</vt:i4>
      </vt:variant>
      <vt:variant>
        <vt:lpwstr/>
      </vt:variant>
      <vt:variant>
        <vt:lpwstr>_Toc519528550</vt:lpwstr>
      </vt:variant>
      <vt:variant>
        <vt:i4>2031675</vt:i4>
      </vt:variant>
      <vt:variant>
        <vt:i4>116</vt:i4>
      </vt:variant>
      <vt:variant>
        <vt:i4>0</vt:i4>
      </vt:variant>
      <vt:variant>
        <vt:i4>5</vt:i4>
      </vt:variant>
      <vt:variant>
        <vt:lpwstr/>
      </vt:variant>
      <vt:variant>
        <vt:lpwstr>_Toc519528549</vt:lpwstr>
      </vt:variant>
      <vt:variant>
        <vt:i4>2031675</vt:i4>
      </vt:variant>
      <vt:variant>
        <vt:i4>110</vt:i4>
      </vt:variant>
      <vt:variant>
        <vt:i4>0</vt:i4>
      </vt:variant>
      <vt:variant>
        <vt:i4>5</vt:i4>
      </vt:variant>
      <vt:variant>
        <vt:lpwstr/>
      </vt:variant>
      <vt:variant>
        <vt:lpwstr>_Toc519528548</vt:lpwstr>
      </vt:variant>
      <vt:variant>
        <vt:i4>2031675</vt:i4>
      </vt:variant>
      <vt:variant>
        <vt:i4>104</vt:i4>
      </vt:variant>
      <vt:variant>
        <vt:i4>0</vt:i4>
      </vt:variant>
      <vt:variant>
        <vt:i4>5</vt:i4>
      </vt:variant>
      <vt:variant>
        <vt:lpwstr/>
      </vt:variant>
      <vt:variant>
        <vt:lpwstr>_Toc519528547</vt:lpwstr>
      </vt:variant>
      <vt:variant>
        <vt:i4>2031675</vt:i4>
      </vt:variant>
      <vt:variant>
        <vt:i4>98</vt:i4>
      </vt:variant>
      <vt:variant>
        <vt:i4>0</vt:i4>
      </vt:variant>
      <vt:variant>
        <vt:i4>5</vt:i4>
      </vt:variant>
      <vt:variant>
        <vt:lpwstr/>
      </vt:variant>
      <vt:variant>
        <vt:lpwstr>_Toc519528546</vt:lpwstr>
      </vt:variant>
      <vt:variant>
        <vt:i4>2031675</vt:i4>
      </vt:variant>
      <vt:variant>
        <vt:i4>92</vt:i4>
      </vt:variant>
      <vt:variant>
        <vt:i4>0</vt:i4>
      </vt:variant>
      <vt:variant>
        <vt:i4>5</vt:i4>
      </vt:variant>
      <vt:variant>
        <vt:lpwstr/>
      </vt:variant>
      <vt:variant>
        <vt:lpwstr>_Toc519528545</vt:lpwstr>
      </vt:variant>
      <vt:variant>
        <vt:i4>2031675</vt:i4>
      </vt:variant>
      <vt:variant>
        <vt:i4>86</vt:i4>
      </vt:variant>
      <vt:variant>
        <vt:i4>0</vt:i4>
      </vt:variant>
      <vt:variant>
        <vt:i4>5</vt:i4>
      </vt:variant>
      <vt:variant>
        <vt:lpwstr/>
      </vt:variant>
      <vt:variant>
        <vt:lpwstr>_Toc519528544</vt:lpwstr>
      </vt:variant>
      <vt:variant>
        <vt:i4>2031675</vt:i4>
      </vt:variant>
      <vt:variant>
        <vt:i4>80</vt:i4>
      </vt:variant>
      <vt:variant>
        <vt:i4>0</vt:i4>
      </vt:variant>
      <vt:variant>
        <vt:i4>5</vt:i4>
      </vt:variant>
      <vt:variant>
        <vt:lpwstr/>
      </vt:variant>
      <vt:variant>
        <vt:lpwstr>_Toc519528543</vt:lpwstr>
      </vt:variant>
      <vt:variant>
        <vt:i4>2031675</vt:i4>
      </vt:variant>
      <vt:variant>
        <vt:i4>74</vt:i4>
      </vt:variant>
      <vt:variant>
        <vt:i4>0</vt:i4>
      </vt:variant>
      <vt:variant>
        <vt:i4>5</vt:i4>
      </vt:variant>
      <vt:variant>
        <vt:lpwstr/>
      </vt:variant>
      <vt:variant>
        <vt:lpwstr>_Toc519528542</vt:lpwstr>
      </vt:variant>
      <vt:variant>
        <vt:i4>2031675</vt:i4>
      </vt:variant>
      <vt:variant>
        <vt:i4>68</vt:i4>
      </vt:variant>
      <vt:variant>
        <vt:i4>0</vt:i4>
      </vt:variant>
      <vt:variant>
        <vt:i4>5</vt:i4>
      </vt:variant>
      <vt:variant>
        <vt:lpwstr/>
      </vt:variant>
      <vt:variant>
        <vt:lpwstr>_Toc519528541</vt:lpwstr>
      </vt:variant>
      <vt:variant>
        <vt:i4>2031675</vt:i4>
      </vt:variant>
      <vt:variant>
        <vt:i4>62</vt:i4>
      </vt:variant>
      <vt:variant>
        <vt:i4>0</vt:i4>
      </vt:variant>
      <vt:variant>
        <vt:i4>5</vt:i4>
      </vt:variant>
      <vt:variant>
        <vt:lpwstr/>
      </vt:variant>
      <vt:variant>
        <vt:lpwstr>_Toc519528540</vt:lpwstr>
      </vt:variant>
      <vt:variant>
        <vt:i4>1572923</vt:i4>
      </vt:variant>
      <vt:variant>
        <vt:i4>56</vt:i4>
      </vt:variant>
      <vt:variant>
        <vt:i4>0</vt:i4>
      </vt:variant>
      <vt:variant>
        <vt:i4>5</vt:i4>
      </vt:variant>
      <vt:variant>
        <vt:lpwstr/>
      </vt:variant>
      <vt:variant>
        <vt:lpwstr>_Toc519528539</vt:lpwstr>
      </vt:variant>
      <vt:variant>
        <vt:i4>1572923</vt:i4>
      </vt:variant>
      <vt:variant>
        <vt:i4>50</vt:i4>
      </vt:variant>
      <vt:variant>
        <vt:i4>0</vt:i4>
      </vt:variant>
      <vt:variant>
        <vt:i4>5</vt:i4>
      </vt:variant>
      <vt:variant>
        <vt:lpwstr/>
      </vt:variant>
      <vt:variant>
        <vt:lpwstr>_Toc519528538</vt:lpwstr>
      </vt:variant>
      <vt:variant>
        <vt:i4>1572923</vt:i4>
      </vt:variant>
      <vt:variant>
        <vt:i4>44</vt:i4>
      </vt:variant>
      <vt:variant>
        <vt:i4>0</vt:i4>
      </vt:variant>
      <vt:variant>
        <vt:i4>5</vt:i4>
      </vt:variant>
      <vt:variant>
        <vt:lpwstr/>
      </vt:variant>
      <vt:variant>
        <vt:lpwstr>_Toc519528537</vt:lpwstr>
      </vt:variant>
      <vt:variant>
        <vt:i4>1572923</vt:i4>
      </vt:variant>
      <vt:variant>
        <vt:i4>38</vt:i4>
      </vt:variant>
      <vt:variant>
        <vt:i4>0</vt:i4>
      </vt:variant>
      <vt:variant>
        <vt:i4>5</vt:i4>
      </vt:variant>
      <vt:variant>
        <vt:lpwstr/>
      </vt:variant>
      <vt:variant>
        <vt:lpwstr>_Toc519528536</vt:lpwstr>
      </vt:variant>
      <vt:variant>
        <vt:i4>1572923</vt:i4>
      </vt:variant>
      <vt:variant>
        <vt:i4>32</vt:i4>
      </vt:variant>
      <vt:variant>
        <vt:i4>0</vt:i4>
      </vt:variant>
      <vt:variant>
        <vt:i4>5</vt:i4>
      </vt:variant>
      <vt:variant>
        <vt:lpwstr/>
      </vt:variant>
      <vt:variant>
        <vt:lpwstr>_Toc519528535</vt:lpwstr>
      </vt:variant>
      <vt:variant>
        <vt:i4>1572923</vt:i4>
      </vt:variant>
      <vt:variant>
        <vt:i4>26</vt:i4>
      </vt:variant>
      <vt:variant>
        <vt:i4>0</vt:i4>
      </vt:variant>
      <vt:variant>
        <vt:i4>5</vt:i4>
      </vt:variant>
      <vt:variant>
        <vt:lpwstr/>
      </vt:variant>
      <vt:variant>
        <vt:lpwstr>_Toc519528534</vt:lpwstr>
      </vt:variant>
      <vt:variant>
        <vt:i4>1572923</vt:i4>
      </vt:variant>
      <vt:variant>
        <vt:i4>20</vt:i4>
      </vt:variant>
      <vt:variant>
        <vt:i4>0</vt:i4>
      </vt:variant>
      <vt:variant>
        <vt:i4>5</vt:i4>
      </vt:variant>
      <vt:variant>
        <vt:lpwstr/>
      </vt:variant>
      <vt:variant>
        <vt:lpwstr>_Toc519528533</vt:lpwstr>
      </vt:variant>
      <vt:variant>
        <vt:i4>1572923</vt:i4>
      </vt:variant>
      <vt:variant>
        <vt:i4>14</vt:i4>
      </vt:variant>
      <vt:variant>
        <vt:i4>0</vt:i4>
      </vt:variant>
      <vt:variant>
        <vt:i4>5</vt:i4>
      </vt:variant>
      <vt:variant>
        <vt:lpwstr/>
      </vt:variant>
      <vt:variant>
        <vt:lpwstr>_Toc519528532</vt:lpwstr>
      </vt:variant>
      <vt:variant>
        <vt:i4>1572923</vt:i4>
      </vt:variant>
      <vt:variant>
        <vt:i4>8</vt:i4>
      </vt:variant>
      <vt:variant>
        <vt:i4>0</vt:i4>
      </vt:variant>
      <vt:variant>
        <vt:i4>5</vt:i4>
      </vt:variant>
      <vt:variant>
        <vt:lpwstr/>
      </vt:variant>
      <vt:variant>
        <vt:lpwstr>_Toc519528531</vt:lpwstr>
      </vt:variant>
      <vt:variant>
        <vt:i4>1572923</vt:i4>
      </vt:variant>
      <vt:variant>
        <vt:i4>2</vt:i4>
      </vt:variant>
      <vt:variant>
        <vt:i4>0</vt:i4>
      </vt:variant>
      <vt:variant>
        <vt:i4>5</vt:i4>
      </vt:variant>
      <vt:variant>
        <vt:lpwstr/>
      </vt:variant>
      <vt:variant>
        <vt:lpwstr>_Toc519528530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MEMORIA HISTORICA</dc:title>
  <dc:creator>PASANTES</dc:creator>
  <cp:lastModifiedBy>Ivan Leonardo Cifuentes Rodriguez</cp:lastModifiedBy>
  <cp:revision>3</cp:revision>
  <cp:lastPrinted>2021-06-11T14:29:00Z</cp:lastPrinted>
  <dcterms:created xsi:type="dcterms:W3CDTF">2024-04-30T22:27:00Z</dcterms:created>
  <dcterms:modified xsi:type="dcterms:W3CDTF">2024-04-30T22:38:00Z</dcterms:modified>
</cp:coreProperties>
</file>